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34B3" w:rsidRPr="00AA1715" w:rsidRDefault="007C34B3" w:rsidP="007C34B3">
      <w:bookmarkStart w:id="0" w:name="_Toc536295342"/>
    </w:p>
    <w:p w:rsidR="007C34B3" w:rsidRDefault="007C34B3" w:rsidP="007C34B3"/>
    <w:p w:rsidR="007C34B3" w:rsidRDefault="007C34B3" w:rsidP="007C34B3"/>
    <w:p w:rsidR="007C34B3" w:rsidRDefault="007C34B3" w:rsidP="007C34B3"/>
    <w:p w:rsidR="007C34B3" w:rsidRDefault="007C34B3" w:rsidP="007C34B3"/>
    <w:p w:rsidR="007C34B3" w:rsidRDefault="007C34B3" w:rsidP="007C34B3"/>
    <w:p w:rsidR="007C34B3" w:rsidRDefault="007C34B3" w:rsidP="007C34B3"/>
    <w:p w:rsidR="007C34B3" w:rsidRDefault="007C34B3" w:rsidP="007C34B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476B5">
        <w:rPr>
          <w:rFonts w:ascii="Times New Roman" w:hAnsi="Times New Roman" w:cs="Times New Roman"/>
          <w:b/>
          <w:sz w:val="36"/>
          <w:szCs w:val="36"/>
        </w:rPr>
        <w:t>ОБОСНОВЫВАЮЩИЕ МАТЕРИАЛЫ</w:t>
      </w:r>
    </w:p>
    <w:p w:rsidR="007C34B3" w:rsidRPr="008476B5" w:rsidRDefault="007C34B3" w:rsidP="007C34B3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К </w:t>
      </w:r>
      <w:r w:rsidRPr="00CF5DBB">
        <w:rPr>
          <w:rFonts w:ascii="Times New Roman" w:hAnsi="Times New Roman" w:cs="Times New Roman"/>
          <w:b/>
          <w:sz w:val="36"/>
          <w:szCs w:val="36"/>
        </w:rPr>
        <w:t>СХЕМ</w:t>
      </w:r>
      <w:r>
        <w:rPr>
          <w:rFonts w:ascii="Times New Roman" w:hAnsi="Times New Roman" w:cs="Times New Roman"/>
          <w:b/>
          <w:sz w:val="36"/>
          <w:szCs w:val="36"/>
        </w:rPr>
        <w:t>Е</w:t>
      </w:r>
      <w:r w:rsidRPr="00CF5DBB">
        <w:rPr>
          <w:rFonts w:ascii="Times New Roman" w:hAnsi="Times New Roman" w:cs="Times New Roman"/>
          <w:b/>
          <w:sz w:val="36"/>
          <w:szCs w:val="36"/>
        </w:rPr>
        <w:t xml:space="preserve"> ТЕПЛОСНАБЖЕНИЯ </w:t>
      </w:r>
    </w:p>
    <w:p w:rsidR="007C34B3" w:rsidRPr="00CF5DBB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5DBB">
        <w:rPr>
          <w:rFonts w:ascii="Times New Roman" w:hAnsi="Times New Roman" w:cs="Times New Roman"/>
          <w:b/>
          <w:sz w:val="36"/>
          <w:szCs w:val="36"/>
        </w:rPr>
        <w:t>МУНИЦИПАЛЬНОГО ОБРАЗОВАНИЯ</w:t>
      </w: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5DB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914EFA">
        <w:rPr>
          <w:rFonts w:ascii="Times New Roman" w:hAnsi="Times New Roman" w:cs="Times New Roman"/>
          <w:b/>
          <w:sz w:val="36"/>
          <w:szCs w:val="36"/>
        </w:rPr>
        <w:t xml:space="preserve">КУРГАНИНСКОЕ </w:t>
      </w:r>
      <w:r w:rsidR="00E817E4">
        <w:rPr>
          <w:rFonts w:ascii="Times New Roman" w:hAnsi="Times New Roman" w:cs="Times New Roman"/>
          <w:b/>
          <w:sz w:val="36"/>
          <w:szCs w:val="36"/>
        </w:rPr>
        <w:t xml:space="preserve"> ГОРОДСКОЕ</w:t>
      </w:r>
      <w:r w:rsidR="00E63E6C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2C5B96">
        <w:rPr>
          <w:rFonts w:ascii="Times New Roman" w:hAnsi="Times New Roman" w:cs="Times New Roman"/>
          <w:b/>
          <w:sz w:val="36"/>
          <w:szCs w:val="36"/>
        </w:rPr>
        <w:t>ПОСЕЛЕНИЕ</w:t>
      </w: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F5DB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914EFA">
        <w:rPr>
          <w:rFonts w:ascii="Times New Roman" w:hAnsi="Times New Roman" w:cs="Times New Roman"/>
          <w:b/>
          <w:sz w:val="36"/>
          <w:szCs w:val="36"/>
        </w:rPr>
        <w:t>КУРГАНИНСКОГО</w:t>
      </w:r>
      <w:r>
        <w:rPr>
          <w:rFonts w:ascii="Times New Roman" w:hAnsi="Times New Roman" w:cs="Times New Roman"/>
          <w:b/>
          <w:sz w:val="36"/>
          <w:szCs w:val="36"/>
        </w:rPr>
        <w:t xml:space="preserve"> РАЙОНА</w:t>
      </w:r>
      <w:r w:rsidRPr="00CF5DBB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7C34B3" w:rsidRPr="00CF5DBB" w:rsidRDefault="00914EFA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КРАСНОДАРСКОГО КРАЯ</w:t>
      </w: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CF5DBB">
        <w:rPr>
          <w:rFonts w:ascii="Times New Roman" w:hAnsi="Times New Roman" w:cs="Times New Roman"/>
          <w:b/>
          <w:sz w:val="28"/>
          <w:szCs w:val="36"/>
        </w:rPr>
        <w:t>(Актуализация</w:t>
      </w:r>
      <w:r w:rsidRPr="00CF5DBB">
        <w:rPr>
          <w:rFonts w:ascii="Times New Roman" w:hAnsi="Times New Roman" w:cs="Times New Roman"/>
          <w:sz w:val="36"/>
          <w:szCs w:val="44"/>
        </w:rPr>
        <w:t>)</w:t>
      </w: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7C34B3" w:rsidRPr="00CF5DBB" w:rsidRDefault="007C34B3" w:rsidP="007C34B3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F5DBB"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  <w:id w:val="28172159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7C34B3" w:rsidRDefault="007C34B3" w:rsidP="007A53FD">
          <w:pPr>
            <w:pStyle w:val="affe"/>
            <w:spacing w:before="0" w:line="240" w:lineRule="auto"/>
            <w:jc w:val="center"/>
            <w:rPr>
              <w:rFonts w:ascii="Times New Roman" w:hAnsi="Times New Roman" w:cs="Times New Roman"/>
              <w:b w:val="0"/>
              <w:color w:val="auto"/>
              <w:sz w:val="32"/>
              <w:szCs w:val="24"/>
            </w:rPr>
          </w:pPr>
          <w:r w:rsidRPr="00CF5DBB">
            <w:rPr>
              <w:rFonts w:ascii="Times New Roman" w:hAnsi="Times New Roman" w:cs="Times New Roman"/>
              <w:b w:val="0"/>
              <w:color w:val="auto"/>
              <w:sz w:val="32"/>
              <w:szCs w:val="24"/>
            </w:rPr>
            <w:t>Оглавление</w:t>
          </w:r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DB30AB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7C34B3" w:rsidRPr="00DB30AB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DB30AB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2046744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1. СУЩЕСТВУЮЩЕЕ ПОЛОЖЕНИЕ В СФЕРЕ ПРОИЗВОДСТВА, ПЕРЕДАЧИ И ПОТРЕБЛЕНИЯ ТЕПЛОВОЙ ЭНЕРГИИ ДЛЯ ЦЕЛЕЙ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4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 ФУНКЦИОНАЛЬНАЯ СТРУКТУРА ОРГАНИЗАЦИИ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4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1.1 Описание эксплуатационных зон действия теплоснабжающих и теплосетевых организаций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4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1.2 Описание технологических, оперативных и диспетчерских связей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4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1.3 Описание структуры договорных отношений между теплоснабжающими организациями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4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1.4 Описание зон действия промышленных и ведомственных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_Toc20467449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1.5 Описание зон действия индивидуального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 ИСТОЧНИКИ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2.1 Структура основного оборудования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2.2 Параметры установленной тепловой мощности теплофикационного оборудования. Ограничения тепловой мощности и параметры располагаемой тепловой мощности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2.3 Объем потребления тепловой энергии (мощности) на собственные и хозяйственные нужды и параметры тепловой мощности нетто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2.4 Срок ввода в эксплуатацию и срок службы котлоагрегатов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2.5 Способ регулирования отпуска тепловой энергии от котельной. Описание схемы выдачи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2.6 Среднегодовая загрузка оборудования котельной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2.7 Способы учета тепла, отпущенного в тепловые сети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5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2.8 Характеристика водоподготовки и подпиточных устройств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_Toc20467459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2.9 Статистика отказов и восстановлений оборудования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2.10 Проектный и установленный топливный режим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2.11 Котельные организаций, не осуществляющих регулируемые виды деятельности в области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 ТЕПЛОВЫЕ СЕТИ, СООРУЖЕНИЯ НА НИХ И ТЕПЛОВЫЕ ПУНКТЫ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 Общая характеристика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3.2 Тепловые пункты, насосные станции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3.3 Характеристики тепловых камер, павильонов и арматуры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6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3.4 Графики регулирования отпуска тепла в тепловые сети. фактические температурные режимы отпуска тепла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_Toc20467469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3.5 Гидравлические режимы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3.6 Статистика отказов и восстановлений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3.7 Диагностика и ремонты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3.8 Анализ нормативных и фактических потерь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3.9 Описание основных схем присоединения потребителей к тепловым сетям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3.10 Сведения о наличии коммерческого приборного учета тепловой энергии и теплоносителя, отпущенных из тепловых сетей потребителям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3.11 Анализ работы диспетчерских служб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3.12 Уровень автоматизации насосных станций и тепловых пунктов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3.13 Защита тепловых сетей от превышения давления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7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3.14 Испытания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_Toc20467479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 ЗОНЫ ДЕЙСТВИЯ ИСТОЧНИКОВ ТЕПЛОВОЙ ЭНЕРГИИ В СИСТЕМАХ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4.1 Зоны действия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4.2 Зоны действия котельных организаций, не осуществляющих регулируемые виды деятельности в области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4.3 Определение эффективного радиуса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 ТЕПЛОВЫЕ НАГРУЗКИ ПОТРЕБИТЕЛЕЙ, ГРУПП ПОТРЕБИТЕЛЕЙ В ЗОНАХ ДЕЙСТВИЯ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5.1 Потребление тепловой энергии в расчетных элементах территориального деления при расчетных температурах наружного воздуха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5.2 Описание случаев (условий)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5.3 Потребление тепловой энергии в расчетных элементах территориального деления за отопительных период и за год в целом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5.4 Значение потребления тепловой энергии при расчетных температурах наружного воздуха в зонах действия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8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5.5 Существующие нормативы потребления тепловой энергии для населения на отопление и горячее водоснабжение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_Toc20467489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 БАЛАНСЫ ТЕПЛОВОЙ МОЩНОСТИ И ТЕПЛОВОЙ НАГРУЗКАМ В ЗОНАХ ДЕЙСТВИЯ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6.1 Балансы тепловой мощности и тепловой нагрузки. Резервы и дефициты тепловой мощности котельной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6.2 Причины возникновения дефицитов тепловой мощности котельной и последствий влияния дефицитов на качество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6.3. Резервы тепловой мощности нетто и возможности расширения технологической зоны действия котельной с резервами тепловой мощности нетто в зоны действия с дефицитом тепловой мощности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6.4 Балансы тепловой мощности и тепловой нагрузки в зоне действия котельных организаций, не осуществляющих регулируемые виды деятельности в области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 БАЛАНСЫ ТЕПЛОНОСИТЕЛЯ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49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8 ТОПЛИВНЫЕ БАЛАНСЫ ИСТОЧНИКОВ ТЕПЛОВОЙ ЭНЕРГИИ И СИСТЕМА ОБЕСПЕЧЕНИЯ ТОПЛИВОМ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_Toc20467499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8.1 Описание видов и количества используемого основного топлива для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8.2. Описание видов резервного и аварийного топлива котельных и возможности их обеспечения в соответствии с нормативными требованиями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8.3. Описание особенностей характеристик топлива котельной в зависимости от мест поставки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8.4. Анализ поставки топлива на котельной в периоды расчётных температур наружного воздуха.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 НАДЕЖНОСТЬ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9.1 Описание показателей,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9.2 Анализ аварийных отключений потребителей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9.3 Анализ времени восстановления теплоснабжения потребителей после аварийных отключений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0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10 ТЕХНИКО-ЭКОНОМИЧЕСКИЕ ПОКАЗАТЕЛИ ТЕПЛОСНАБЖАЮЩИХ И ТЕПЛОСЕТЕВЫХ ОРГАНИЗАЦИЙ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_Toc20467508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 ТАРИФЫ В СИСТЕМЕ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11.1 Утвержденные тарифы на тепловую энергию. Структура тарифов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11.2 Структура тарифов, установленных на момент разработки схемы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11.3 Плата за подключение к системе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11.4 Плата за услуги по поддержанию резервной тепловой мощности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 ОПИСАНИЕ СУЩЕСТВУЮЩИХ ТЕХНИЧЕСКИХ И ТЕХНОЛОГИЧЕСКИХ ПРОБЛЕМ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12.1 Описание существующих проблем организации качественного теплоснабжения (Перечень причин, приводящих к снижению качества теплоснабжения, включая проблемы в работе теплоснабжающих установок потребителей)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12.2 Описание существующих проблем организации надёжного и безопасного теплоснабжения поселения (перечень причин, приводящих к снижению надежного теплоснабжения, включая проблемы в работе теплопотребляющих установок потребителей)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1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12.3 Описание существующих проблем развития систем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_Toc20467519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12.4 Описание существующих проблем надёжного и эффективного снабжения топливом действующих систем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12.5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2" w:history="1">
            <w:r w:rsidR="0086231C" w:rsidRPr="005A7FE7">
              <w:rPr>
                <w:rStyle w:val="aff6"/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Г</w:t>
            </w:r>
            <w:r w:rsidR="0086231C" w:rsidRPr="005A7FE7">
              <w:rPr>
                <w:rStyle w:val="aff6"/>
                <w:rFonts w:ascii="Times New Roman" w:hAnsi="Times New Roman" w:cs="Times New Roman"/>
                <w:bCs/>
                <w:noProof/>
                <w:sz w:val="24"/>
                <w:szCs w:val="24"/>
              </w:rPr>
              <w:t>ЛАВА 2. СУЩЕСТВУЮЩЕЕ И ПЕРСПЕКТИВНОЕ ПОТРЕБЛЕНИЕ ТЕПЛОВОЙ ЭНЕРГИИ ДЛЯ ЦЕЛЕЙ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2.1 Данные базового уровня потребления тепла на цели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2.2 Прогнозы приростов площади строительных фондов,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жилые дома, общественные здания и производственные здания промышленных предприятий, на каждом этапе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2.3 Прогнозы перспективных удельных расходов тепловой энергии на отопление, вентиляцию 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предполагаемых для строительства источников тепловой энергии на каждом этапе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2.6 Прогнозы 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 каждом этапе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2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3. СУЩЕСТВУЮЩИЕ И ПЕРСПЕКТИВНЫЕ БАЛАНСЫ ТЕПЛОВОЙ МОЩНОСТИ ИСТОЧНИКОВ ТЕПЛОВОЙ ЭНЕРГИИ И ТЕПЛОВОЙ НАГРУЗКИ ПОТРЕБИТЕЛЕЙ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_Toc20467529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3.1 Балансы тепловой энергии (мощности) и перспективной тепловой нагрузки в каждой из выделенных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3.3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4. МАСТЕР-ПЛАН РАЗВИТИЯ СИСТЕМ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4.1 Общие положения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4.2 Варианты развития системы теплоснабжения МО Курганинское городское поселение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5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5.1 Расчетная величина нормативных потерь теплоносителя в тепловых сетях в зонах действия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5.2 Сведения о наличии баков-аккумуляторов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3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5.3 Аварийные режимы подпитки тепловой сети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_Toc20467539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5.4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6 ПРЕДЛОЖЕНИЯ ПО СТРОИТЕЛЬСТВУ, РЕКОНСТРУКЦИИ И ТЕХНИЧЕСКОМУ ПЕРЕВООРУЖЕНИЮ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6.1 Определение условий организации централизованного теплоснабжения, индивидуального теплоснабжения, а также поквартирного отопления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6.2 Обоснование предполагаемых для строительства источников тепловой энергии с комбинированной выработкой тепловой энергии и электрической энергии для обеспечения перспективных тепловых нагрузок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6.3 Обоснование предполагаемых для реконструкции действующих источников тепловой энергии с комбинированной выработкой тепловой энергии и электрической энергии для обеспечения перспективных тепловых нагрузок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6.4 Обоснование предполагаемых для реконструкции котельных для выработки электроэнергии в комбинированном цикле на базе существующих и перспективных тепловых нагрузок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6.5 Обоснование предполагаемых для реконструкции котельных с увеличением зоны их действия путем включения в нее зон действия, существующих источников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6.6 Обоснование предполагаемых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6.7 Обоснование предлагаемых для вывода в резерв и (или) вывода из эксплуатации котельных при передаче тепловых нагрузок на другие источники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4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6.8 Обоснование организации индивидуального теплоснабжения в зонах застройки поселения малоэтажными жилыми зданиями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_Toc20467549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6.9 Обоснование организации теплоснабжения в производственных зонах на территории поселения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 xml:space="preserve">6.10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</w:t>
            </w:r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теплоснабжения поселения, городского округа и ежегодное распределение объемов тепловой нагрузки между источниками тепловой энергии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6.11 Расчет радиуса эффективного теплоснабжения (зоны действия источников тепловой энергии) в каждой из систем теплоснабжения, позволяющий определить условия, при которых подключение теплоснабжающих установок к системе теплоснабжения нецелесообразно вследствие увеличения совокупных расходов в указанной системе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7 ПРЕДЛОЖЕНИЯ ПО СТРОИТЕЛЬСТВУ И РЕКОНСТРУКЦИИ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7.1 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7.2 Предложения по строительству и реконструкции тепловых сетей, для обеспечения перспективных приростов тепловой нагрузки в осваиваемых районах поселения под жилую, комплексную или производственную застройку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7.3 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7.4 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ликвидации котельных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5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7.5 Строительство тепловых сетей для обеспечения нормативной надежности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_Toc20467559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7.6 Реконструкция тепловых сетей с увеличением диаметра трубопроводов для обеспечения перспективных приростов тепловой нагрузки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7.7 Реконструкция тепловых сетей, подлежащих замене в связи с исчерпанием эксплуатационного ресурса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141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7.8 Строительство и реконструкция насосных станций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8 ПРЕДЛОЖЕНИЯ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9 ПЕРСПЕКТИВНЫЕ ТОПЛИВНЫЕ БАЛАНСЫ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9.1 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необходимого для обеспечения нормативного функционирования источников тепловой энергии на территории поселения, городского округа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9.2 Р</w:t>
            </w:r>
            <w:r w:rsidR="0086231C" w:rsidRPr="005A7FE7">
              <w:rPr>
                <w:rStyle w:val="aff6"/>
                <w:rFonts w:ascii="Times New Roman" w:hAnsi="Times New Roman" w:cs="Times New Roman"/>
                <w:bCs/>
                <w:noProof/>
                <w:sz w:val="24"/>
                <w:szCs w:val="24"/>
              </w:rPr>
              <w:t>езультаты расчетов по каждому источнику тепловой энергии нормативных запасов топлива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 xml:space="preserve">9.3 </w:t>
            </w:r>
            <w:r w:rsidR="0086231C" w:rsidRPr="005A7FE7">
              <w:rPr>
                <w:rStyle w:val="aff6"/>
                <w:rFonts w:ascii="Times New Roman" w:hAnsi="Times New Roman" w:cs="Times New Roman"/>
                <w:bCs/>
                <w:noProof/>
                <w:sz w:val="24"/>
                <w:szCs w:val="24"/>
              </w:rPr>
      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10 ОЦЕНКА НАДЕЖНОСТИ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152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6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11 ОБОСНОВАНИЕ ИНВЕСТИЦИЙ В СТРОИТЕЛЬСТВО, РЕКОНСТРУКЦИЮ И ТЕХНИЧЕСКОЕ ПЕРЕВООРУЖЕНИЕ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_Toc20467569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11.1 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12 ИНДИКАТОРЫ РАЗВИТИЯ СИСТЕМ ТЕПЛОСНАБЖЕНИЯ ПОСЕЛЕНИЯ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13 ЦЕНОВЫЕ (ТАРИФНЫЕ) ПОСЛЕДСТВИЯ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31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13.1 Ценовые последствия для потребителей в соответствии с рассмотренным вариантом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14 РЕЕСТР ЕДИНЫХ ТЕПЛОСНАБЖАЮЩИХ ОРГАНИЗАЦИЙ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14.1. Общие положения о единой теплоснабжающей организации и порядке присвоения статуса единой теплоснабжающей организации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14.2. Задачи разработки обоснования предложений по определению единых теплоснабжающих организаций при выполнении ежегодной актуализации схемы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14.3. Выводы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15 РЕЕСТР ПРОЕКТОВ СХЕМЫ ТЕПЛОСНАБЖЕНИЯ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183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7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ГЛАВА 16 СВОДНЫЙ ТОМ ИЗМЕНЕНИЙ, ВЫПОЛНЕННЫХ ПРИ АКТУАЛИЗАЦИИ СХЕМЫ ТЕПЛОСНАБЖЕНИЯ НА 2019 ГОД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_Toc20467579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 Изменения, внесенные при актуализации в Главу 1 обосновывающих материалов к схеме теплоснабжения «Существующее положение в сфере производства, передачи и потребления тепловой энергии для целей теплоснабжения»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184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16.2 Изменения, внесенные при актуализации в Главу 2 обосновывающих материалов к схеме теплоснабжения «Существующее и перспективное потребление тепловой энергии на цели теплоснабжения»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16.3 Изменения, внесенные при актуализации в Главу 3 обосновывающих материалов к схеме теплоснабжения «Существующие и перспективные балансы тепловой мощности источников тепловой энергии и тепловой нагрузки»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185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16"/>
            <w:tabs>
              <w:tab w:val="right" w:leader="dot" w:pos="9345"/>
            </w:tabs>
            <w:spacing w:after="0" w:line="240" w:lineRule="auto"/>
            <w:ind w:left="426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16.4 Изменения, внесенные при актуализации в Главу 4 обосновывающих материалов к схеме теплоснабжения «Мастер-план развития схемы теплоснабжения муниципального образования»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16.5 Изменения, внесенные при актуализации в Главу 5 обосновывающих материалов к схеме теплоснабжения «Существующие и перспективные балансы производительности водоподготовительных установок»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5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16.6 Изменения, внесенные при актуализации в Главу 6 обосновывающих материалов к схеме теплоснабжения «Предложения по строительству, реконструкции и техническому перевооружению источников тепловой энергии»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_Toc20467585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186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6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16.7 Изменения, внесенные при актуализации в Главу 7 обосновывающих материалов к схеме теплоснабжения «Предложения по строительству и реконструкции тепловых сетей и сооружений на них».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_Toc20467586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7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16.8 Изменения, внесенные при актуализации в Главу 8 обосновывающих материалов к схеме теплоснабжения «Предложения по переводу открытых систем теплоснабжения (горячего водоснабжения) в закрытые системы горячего водоснабжения»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_Toc20467587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187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8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16.9 Изменения, внесенные при актуализации в Главу 9 обосновывающих материалов к схеме теплоснабжения «Перспективные топливные балансы»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_Toc20467588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89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16.10 Изменения, внесенные при актуализации в Главу 10 обосновывающих материалов к схеме теплоснабжения «Оценка надежности теплоснабжения»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_Toc20467589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90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16.11 Изменения, внесенные при актуализации в Главу 11 обосновывающих материалов к схеме теплоснабжения «Обоснование инвестиций в строительство, реконструкцию и техническое перевооружение»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_Toc20467590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188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91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16.12 Изменения, внесенные при актуализации в Главу 12 обосновывающих материалов к схеме теплоснабжения «Индикаторы развития системы теплоснабжения поселения»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_Toc20467591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92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16.13 Изменения, внесенные при актуализации в Главу 13 обосновывающих материалов к схеме теплоснабжения «Ценовые (тарифные) последствия»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_Toc20467592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Pr="005A7FE7" w:rsidRDefault="00B805F5" w:rsidP="005A7FE7">
          <w:pPr>
            <w:pStyle w:val="21"/>
            <w:spacing w:after="0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20467593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16.14 изменения, внесенные при актуализации в главу 14 обосновывающих мате</w:t>
            </w:r>
            <w:r w:rsidR="005A7FE7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риалов к схеме теплоснабжения «Р</w:t>
            </w:r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еестр единых теплоснабжающих организаций»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_Toc20467593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189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6231C" w:rsidRDefault="00B805F5" w:rsidP="005A7FE7">
          <w:pPr>
            <w:pStyle w:val="21"/>
            <w:spacing w:after="0"/>
            <w:rPr>
              <w:rFonts w:eastAsiaTheme="minorEastAsia"/>
              <w:noProof/>
              <w:lang w:eastAsia="ru-RU"/>
            </w:rPr>
          </w:pPr>
          <w:hyperlink w:anchor="_Toc20467594" w:history="1">
            <w:r w:rsidR="0086231C" w:rsidRPr="005A7FE7">
              <w:rPr>
                <w:rStyle w:val="aff6"/>
                <w:rFonts w:ascii="Times New Roman" w:hAnsi="Times New Roman" w:cs="Times New Roman"/>
                <w:noProof/>
                <w:sz w:val="24"/>
                <w:szCs w:val="24"/>
              </w:rPr>
              <w:t>16.15. Изменения, внесенные при актуализации в Главу 15 обосновывающих материалов к схеме теплоснабжения «Реестр проектов схемы теплоснабжения»</w:t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6231C"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_Toc20467594 \h </w:instrTex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2A30A1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190</w:t>
            </w:r>
            <w:r w:rsidRPr="005A7FE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7C34B3" w:rsidRPr="008C0B2A" w:rsidRDefault="00B805F5" w:rsidP="00DB30AB">
          <w:pPr>
            <w:spacing w:after="0" w:line="24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DB30AB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:rsidR="005A7FE7" w:rsidRDefault="005A7FE7">
      <w:pPr>
        <w:spacing w:after="160" w:line="259" w:lineRule="auto"/>
        <w:rPr>
          <w:rFonts w:ascii="Times New Roman" w:hAnsi="Times New Roman"/>
          <w:b/>
          <w:bCs/>
          <w:color w:val="000000" w:themeColor="text1"/>
          <w:sz w:val="28"/>
          <w:szCs w:val="18"/>
        </w:rPr>
      </w:pPr>
      <w:bookmarkStart w:id="1" w:name="_Toc20467444"/>
      <w:r>
        <w:br w:type="page"/>
      </w:r>
    </w:p>
    <w:p w:rsidR="007C34B3" w:rsidRDefault="007C34B3" w:rsidP="007C34B3">
      <w:pPr>
        <w:pStyle w:val="a8"/>
        <w:jc w:val="center"/>
        <w:outlineLvl w:val="0"/>
      </w:pPr>
      <w:r>
        <w:lastRenderedPageBreak/>
        <w:t>ГЛАВА</w:t>
      </w:r>
      <w:r w:rsidRPr="00CF680C">
        <w:t xml:space="preserve"> 1. СУЩЕСТВУЮЩЕЕ ПОЛОЖЕНИЕ В СФЕРЕ ПРОИЗВОДСТВА, ПЕРЕДАЧИ И ПОТРЕБЛЕНИЯ ТЕПЛОВОЙ ЭНЕРГИИ</w:t>
      </w:r>
      <w:r>
        <w:t xml:space="preserve"> </w:t>
      </w:r>
      <w:r w:rsidRPr="00CF680C">
        <w:t>ДЛЯ ЦЕЛЕЙ ТЕПЛОСНАБЖЕНИЯ</w:t>
      </w:r>
      <w:bookmarkEnd w:id="0"/>
      <w:bookmarkEnd w:id="1"/>
    </w:p>
    <w:p w:rsidR="007C34B3" w:rsidRDefault="007C34B3" w:rsidP="007C34B3">
      <w:pPr>
        <w:pStyle w:val="11"/>
        <w:spacing w:line="240" w:lineRule="auto"/>
        <w:outlineLvl w:val="1"/>
      </w:pPr>
      <w:bookmarkStart w:id="2" w:name="_Toc536295343"/>
      <w:bookmarkStart w:id="3" w:name="_Toc20467445"/>
      <w:r w:rsidRPr="00FD4A50">
        <w:t>1 ФУНКЦИОНАЛЬНАЯ СТРУКТУРА ОРГАНИЗАЦИИ ТЕПЛОСНАБЖЕНИЯ</w:t>
      </w:r>
      <w:bookmarkEnd w:id="2"/>
      <w:bookmarkEnd w:id="3"/>
    </w:p>
    <w:p w:rsidR="007C34B3" w:rsidRPr="00F4415F" w:rsidRDefault="007C34B3" w:rsidP="007C34B3">
      <w:pPr>
        <w:pStyle w:val="114"/>
      </w:pPr>
      <w:bookmarkStart w:id="4" w:name="_Toc536295344"/>
      <w:bookmarkStart w:id="5" w:name="_Toc20467446"/>
      <w:r w:rsidRPr="00F4415F">
        <w:t xml:space="preserve">1.1 Описание эксплуатационных зон действия теплоснабжающих и </w:t>
      </w:r>
      <w:proofErr w:type="spellStart"/>
      <w:r w:rsidRPr="00F4415F">
        <w:t>теплосетевых</w:t>
      </w:r>
      <w:proofErr w:type="spellEnd"/>
      <w:r w:rsidRPr="00F4415F">
        <w:t xml:space="preserve"> организаций</w:t>
      </w:r>
      <w:bookmarkEnd w:id="4"/>
      <w:bookmarkEnd w:id="5"/>
    </w:p>
    <w:p w:rsidR="007C34B3" w:rsidRPr="00A038DD" w:rsidRDefault="007C34B3" w:rsidP="007C34B3">
      <w:pPr>
        <w:pStyle w:val="af0"/>
      </w:pPr>
      <w:r w:rsidRPr="00A038DD">
        <w:t xml:space="preserve">Функциональная структура централизованного теплоснабжения муниципального образования </w:t>
      </w:r>
      <w:proofErr w:type="spellStart"/>
      <w:r w:rsidR="00914EFA">
        <w:t>Курганинское</w:t>
      </w:r>
      <w:proofErr w:type="spellEnd"/>
      <w:r w:rsidR="00E817E4">
        <w:t xml:space="preserve"> городское</w:t>
      </w:r>
      <w:r w:rsidR="00E63E6C">
        <w:t xml:space="preserve"> поселени</w:t>
      </w:r>
      <w:r w:rsidR="00914EFA">
        <w:t>е</w:t>
      </w:r>
      <w:r w:rsidR="00E63E6C">
        <w:t xml:space="preserve"> </w:t>
      </w:r>
      <w:r w:rsidR="00914EFA">
        <w:t>Курганинского муниципального района Краснодарского края</w:t>
      </w:r>
      <w:r>
        <w:t xml:space="preserve"> (далее МО </w:t>
      </w:r>
      <w:proofErr w:type="spellStart"/>
      <w:r w:rsidR="00914EFA">
        <w:t>Курганинское</w:t>
      </w:r>
      <w:proofErr w:type="spellEnd"/>
      <w:r w:rsidR="00E817E4">
        <w:t xml:space="preserve"> городское</w:t>
      </w:r>
      <w:r w:rsidR="00E63E6C">
        <w:t xml:space="preserve"> поселение</w:t>
      </w:r>
      <w:r w:rsidRPr="00A038DD">
        <w:t>) представляет собой производство тепловой энерги</w:t>
      </w:r>
      <w:r>
        <w:t>и и передачу её до потребителей (население, бюджетные организации и прочие потребители)</w:t>
      </w:r>
      <w:r w:rsidRPr="00A038DD">
        <w:t>.</w:t>
      </w:r>
    </w:p>
    <w:p w:rsidR="00914EFA" w:rsidRDefault="007C34B3" w:rsidP="007C34B3">
      <w:pPr>
        <w:pStyle w:val="af0"/>
      </w:pPr>
      <w:r>
        <w:t xml:space="preserve">Производство и передачу тепловой энергии </w:t>
      </w:r>
      <w:r w:rsidRPr="00A038DD">
        <w:t xml:space="preserve">в МО </w:t>
      </w:r>
      <w:proofErr w:type="spellStart"/>
      <w:r w:rsidR="00914EFA">
        <w:t>Курганинское</w:t>
      </w:r>
      <w:proofErr w:type="spellEnd"/>
      <w:r w:rsidR="00E817E4">
        <w:t xml:space="preserve"> городское поселение</w:t>
      </w:r>
      <w:r w:rsidR="00E63E6C">
        <w:t xml:space="preserve"> </w:t>
      </w:r>
      <w:r w:rsidRPr="00A038DD">
        <w:t>осуществляет 1 организация:</w:t>
      </w:r>
      <w:r w:rsidR="00914EFA">
        <w:t xml:space="preserve"> м</w:t>
      </w:r>
      <w:r w:rsidR="00914EFA">
        <w:rPr>
          <w:color w:val="000000"/>
          <w:shd w:val="clear" w:color="auto" w:fill="FFFFFF"/>
        </w:rPr>
        <w:t xml:space="preserve">униципальное унитарное предприятие муниципального образования Курганинский район «Курганинсктеплоэнерго» </w:t>
      </w:r>
      <w:r w:rsidR="00E63E6C">
        <w:rPr>
          <w:color w:val="000000"/>
          <w:shd w:val="clear" w:color="auto" w:fill="FFFFFF"/>
        </w:rPr>
        <w:t xml:space="preserve"> </w:t>
      </w:r>
      <w:r w:rsidRPr="00A038DD">
        <w:t xml:space="preserve">(далее </w:t>
      </w:r>
      <w:r>
        <w:t>–</w:t>
      </w:r>
      <w:r w:rsidRPr="00A038DD">
        <w:t xml:space="preserve"> </w:t>
      </w:r>
      <w:r w:rsidR="00914EFA">
        <w:t>МУП МО Курганинский район «Курганинсктеплоэнерго»</w:t>
      </w:r>
      <w:r w:rsidRPr="00A038DD">
        <w:t xml:space="preserve"> (ИНН </w:t>
      </w:r>
      <w:r w:rsidR="00914EFA">
        <w:t>2339017924, ОГРН  1082339000875</w:t>
      </w:r>
      <w:r w:rsidR="009F2744">
        <w:t>))</w:t>
      </w:r>
      <w:r w:rsidR="00914EFA">
        <w:t xml:space="preserve">, </w:t>
      </w:r>
      <w:proofErr w:type="spellStart"/>
      <w:r w:rsidR="00914EFA" w:rsidRPr="005772F7">
        <w:t>зарегистрировано</w:t>
      </w:r>
      <w:r w:rsidR="00914EFA">
        <w:t>е</w:t>
      </w:r>
      <w:proofErr w:type="spellEnd"/>
      <w:r w:rsidR="00914EFA" w:rsidRPr="005772F7">
        <w:t xml:space="preserve"> по адресу: </w:t>
      </w:r>
      <w:r w:rsidR="00914EFA">
        <w:t xml:space="preserve">352437, Краснодарский край, Курганинский район, город Курганинск, квартал 76-й, дом 13. </w:t>
      </w:r>
      <w:r w:rsidR="00914EFA" w:rsidRPr="005772F7">
        <w:t>ОКВЭД (основной вид деятельности):</w:t>
      </w:r>
      <w:r w:rsidR="00914EFA">
        <w:t>35.30.14 Производство пара и горячей воды (тепловой энергии) котельными</w:t>
      </w:r>
      <w:r w:rsidR="001A7743">
        <w:t>.</w:t>
      </w:r>
    </w:p>
    <w:p w:rsidR="007C34B3" w:rsidRDefault="00914EFA" w:rsidP="007C34B3">
      <w:pPr>
        <w:pStyle w:val="af0"/>
      </w:pPr>
      <w:r>
        <w:t>МУП МО Курганинский район «Курганинсктеплоэнерго»</w:t>
      </w:r>
      <w:r w:rsidRPr="00A038DD">
        <w:t xml:space="preserve"> </w:t>
      </w:r>
      <w:r w:rsidR="007C34B3">
        <w:t xml:space="preserve">на территории МО </w:t>
      </w:r>
      <w:proofErr w:type="spellStart"/>
      <w:r>
        <w:t>Курганинское</w:t>
      </w:r>
      <w:proofErr w:type="spellEnd"/>
      <w:r w:rsidR="00E817E4">
        <w:t xml:space="preserve"> городское</w:t>
      </w:r>
      <w:r w:rsidR="00523B69">
        <w:t xml:space="preserve"> поселение</w:t>
      </w:r>
      <w:r w:rsidR="001A7743">
        <w:t xml:space="preserve"> по сос</w:t>
      </w:r>
      <w:r w:rsidR="001F33F6">
        <w:t>тоянию на 01.01.</w:t>
      </w:r>
      <w:r w:rsidR="001A7743">
        <w:t>2019 г.</w:t>
      </w:r>
      <w:r w:rsidR="007C34B3">
        <w:t xml:space="preserve"> на </w:t>
      </w:r>
      <w:r>
        <w:t>праве хозяйственного ведения</w:t>
      </w:r>
      <w:r w:rsidR="007C34B3">
        <w:t xml:space="preserve"> эксплуатирует </w:t>
      </w:r>
      <w:r>
        <w:t>12</w:t>
      </w:r>
      <w:r w:rsidR="007C34B3">
        <w:t xml:space="preserve"> (</w:t>
      </w:r>
      <w:r>
        <w:t>двенадцать</w:t>
      </w:r>
      <w:r w:rsidR="007C34B3">
        <w:t>) котельны</w:t>
      </w:r>
      <w:r w:rsidR="004027AD">
        <w:t>х</w:t>
      </w:r>
      <w:r w:rsidR="007C34B3">
        <w:t>.</w:t>
      </w:r>
    </w:p>
    <w:p w:rsidR="007C34B3" w:rsidRPr="00A038DD" w:rsidRDefault="007C34B3" w:rsidP="007C34B3">
      <w:pPr>
        <w:pStyle w:val="af0"/>
      </w:pPr>
      <w:r w:rsidRPr="00A038DD">
        <w:t>Установленная мощность источник</w:t>
      </w:r>
      <w:r>
        <w:t>ов</w:t>
      </w:r>
      <w:r w:rsidRPr="00A038DD">
        <w:t xml:space="preserve"> тепловой энергии</w:t>
      </w:r>
      <w:r>
        <w:t xml:space="preserve"> эксплуатируемых в границах МО </w:t>
      </w:r>
      <w:proofErr w:type="spellStart"/>
      <w:r w:rsidR="000C180C">
        <w:t>Курганинское</w:t>
      </w:r>
      <w:proofErr w:type="spellEnd"/>
      <w:r w:rsidR="00E817E4">
        <w:t xml:space="preserve"> городское</w:t>
      </w:r>
      <w:r w:rsidR="00BA5878">
        <w:t xml:space="preserve"> поселение</w:t>
      </w:r>
      <w:r w:rsidRPr="00A038DD">
        <w:t xml:space="preserve"> </w:t>
      </w:r>
      <w:r w:rsidR="000C180C">
        <w:t>22,011</w:t>
      </w:r>
      <w:r w:rsidRPr="006D07A4">
        <w:t xml:space="preserve"> Гкал/ч, присоединённая тепловая нагрузка – </w:t>
      </w:r>
      <w:r w:rsidR="001F33F6">
        <w:t>6,2871</w:t>
      </w:r>
      <w:r w:rsidRPr="006D07A4">
        <w:t xml:space="preserve"> Гкал/ч.</w:t>
      </w:r>
    </w:p>
    <w:p w:rsidR="007C34B3" w:rsidRDefault="007C34B3" w:rsidP="007C34B3">
      <w:pPr>
        <w:pStyle w:val="af0"/>
      </w:pPr>
      <w:r>
        <w:t>По состоянию на 01.01</w:t>
      </w:r>
      <w:r w:rsidRPr="00A038DD">
        <w:t xml:space="preserve">.2019 года в МО </w:t>
      </w:r>
      <w:proofErr w:type="spellStart"/>
      <w:r w:rsidR="000C180C">
        <w:t>Курганинское</w:t>
      </w:r>
      <w:proofErr w:type="spellEnd"/>
      <w:r w:rsidR="00E817E4">
        <w:t xml:space="preserve"> городское поселение</w:t>
      </w:r>
      <w:r w:rsidRPr="00A038DD">
        <w:t xml:space="preserve"> отсутствуют источники комбинированной выработки тепловой и электрической энергии.</w:t>
      </w:r>
    </w:p>
    <w:p w:rsidR="008B0B29" w:rsidRDefault="008B0B29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</w:pPr>
      <w:bookmarkStart w:id="6" w:name="_Toc536295345"/>
    </w:p>
    <w:p w:rsidR="007C34B3" w:rsidRPr="00A038DD" w:rsidRDefault="007C34B3" w:rsidP="007C34B3">
      <w:pPr>
        <w:pStyle w:val="114"/>
      </w:pPr>
      <w:bookmarkStart w:id="7" w:name="_Toc20467447"/>
      <w:r w:rsidRPr="00A038DD">
        <w:lastRenderedPageBreak/>
        <w:t>1.2 Описание технологических, оперативных и диспетчерских связей</w:t>
      </w:r>
      <w:bookmarkEnd w:id="6"/>
      <w:bookmarkEnd w:id="7"/>
    </w:p>
    <w:p w:rsidR="008B0B29" w:rsidRPr="00A038DD" w:rsidRDefault="008B0B29" w:rsidP="008B0B29">
      <w:pPr>
        <w:pStyle w:val="af0"/>
      </w:pPr>
      <w:bookmarkStart w:id="8" w:name="_Toc536295346"/>
      <w:proofErr w:type="gramStart"/>
      <w:r w:rsidRPr="00A038DD">
        <w:t>В соответствии с (п. 15.1.1) Правилами технической эксплуатации тепловых энергоустановок, утвержденными Приказом Минэнерго РФ от 24-03-2003 №115 «Об утверждении правил технической эксплуатации тепловых энергоустановок», при эксплуатации систем теплоснабжения и теплопотребления мощностью 10 Гкал/ч и более организуется круглосуточное диспетчерское управление, при мощности менее 10 Гкал/ч диспетчерское управление устанавливается по решению ответственного за исправное состояние и безопасную эксплуатацию.</w:t>
      </w:r>
      <w:proofErr w:type="gramEnd"/>
    </w:p>
    <w:p w:rsidR="00B24B26" w:rsidRDefault="00B24B26" w:rsidP="00B24B26">
      <w:pPr>
        <w:pStyle w:val="af0"/>
      </w:pPr>
      <w:r>
        <w:t xml:space="preserve">На территории МО </w:t>
      </w:r>
      <w:proofErr w:type="spellStart"/>
      <w:r>
        <w:t>Курганинское</w:t>
      </w:r>
      <w:proofErr w:type="spellEnd"/>
      <w:r>
        <w:t xml:space="preserve"> городское поселение комплекс технологических, оперативных и ди</w:t>
      </w:r>
      <w:r w:rsidR="00C63085">
        <w:t>с</w:t>
      </w:r>
      <w:r>
        <w:t xml:space="preserve">петчерских связей осуществляет МКУ «Единая </w:t>
      </w:r>
      <w:r w:rsidR="00C63085">
        <w:t>дежурно-диспетчерская служба», расположенная по адресу город Курганинск, улица Ленина,27 телефон 8(86147)2-71-05.</w:t>
      </w:r>
    </w:p>
    <w:p w:rsidR="00BA5878" w:rsidRDefault="00BA5878" w:rsidP="00BA5878">
      <w:pPr>
        <w:pStyle w:val="af0"/>
      </w:pPr>
    </w:p>
    <w:p w:rsidR="007C34B3" w:rsidRPr="00851D67" w:rsidRDefault="007C34B3" w:rsidP="007C34B3">
      <w:pPr>
        <w:pStyle w:val="114"/>
      </w:pPr>
      <w:bookmarkStart w:id="9" w:name="_Toc20467448"/>
      <w:r w:rsidRPr="00851D67">
        <w:t xml:space="preserve">1.3 </w:t>
      </w:r>
      <w:r>
        <w:t>О</w:t>
      </w:r>
      <w:r w:rsidRPr="00851D67">
        <w:t>писание структуры договорных отношений между теплоснабжающими организациями</w:t>
      </w:r>
      <w:bookmarkEnd w:id="8"/>
      <w:bookmarkEnd w:id="9"/>
    </w:p>
    <w:p w:rsidR="008B0B29" w:rsidRDefault="008B0B29" w:rsidP="008B0B29">
      <w:pPr>
        <w:pStyle w:val="aa"/>
      </w:pPr>
      <w:proofErr w:type="gramStart"/>
      <w:r w:rsidRPr="003A042B">
        <w:t>Теплоснабжающая</w:t>
      </w:r>
      <w:proofErr w:type="gramEnd"/>
      <w:r w:rsidRPr="003A042B">
        <w:t xml:space="preserve"> организации на территории </w:t>
      </w:r>
      <w:proofErr w:type="spellStart"/>
      <w:r w:rsidR="000C180C">
        <w:t>Курганинское</w:t>
      </w:r>
      <w:proofErr w:type="spellEnd"/>
      <w:r w:rsidR="00E817E4">
        <w:t xml:space="preserve"> городское</w:t>
      </w:r>
      <w:r w:rsidR="00BA5878">
        <w:t xml:space="preserve"> поселение </w:t>
      </w:r>
      <w:r w:rsidRPr="003A042B">
        <w:t xml:space="preserve">имеет прямые </w:t>
      </w:r>
      <w:r w:rsidRPr="00D33445">
        <w:t>договорные отношения с конечными потребителями.</w:t>
      </w:r>
    </w:p>
    <w:p w:rsidR="008B5E2D" w:rsidRDefault="008B0B29" w:rsidP="008B0B29">
      <w:pPr>
        <w:pStyle w:val="aa"/>
      </w:pPr>
      <w:r>
        <w:t>Структур</w:t>
      </w:r>
      <w:r w:rsidR="00B2408C">
        <w:t>а</w:t>
      </w:r>
      <w:r>
        <w:t xml:space="preserve"> договорных отношений теплоснабжающей организацией и конечными потребителями представлен</w:t>
      </w:r>
      <w:r w:rsidR="000C180C">
        <w:t>а</w:t>
      </w:r>
      <w:r>
        <w:t xml:space="preserve"> на рисунке 1.1.</w:t>
      </w:r>
    </w:p>
    <w:p w:rsidR="000C180C" w:rsidRDefault="000C180C">
      <w:pPr>
        <w:spacing w:after="160" w:line="259" w:lineRule="auto"/>
        <w:rPr>
          <w:rFonts w:ascii="Times New Roman" w:hAnsi="Times New Roman" w:cs="Times New Roman"/>
          <w:color w:val="000000" w:themeColor="text1"/>
          <w:sz w:val="24"/>
        </w:rPr>
      </w:pPr>
      <w:r>
        <w:rPr>
          <w:sz w:val="24"/>
        </w:rPr>
        <w:br w:type="page"/>
      </w:r>
    </w:p>
    <w:p w:rsidR="007C34B3" w:rsidRPr="00F4415F" w:rsidRDefault="007C34B3" w:rsidP="007C34B3">
      <w:pPr>
        <w:pStyle w:val="aa"/>
        <w:spacing w:line="240" w:lineRule="auto"/>
        <w:jc w:val="right"/>
        <w:rPr>
          <w:sz w:val="24"/>
        </w:rPr>
      </w:pPr>
      <w:r w:rsidRPr="00F4415F">
        <w:rPr>
          <w:sz w:val="24"/>
        </w:rPr>
        <w:lastRenderedPageBreak/>
        <w:t>Рисунок 1.1</w:t>
      </w:r>
    </w:p>
    <w:p w:rsidR="007C34B3" w:rsidRDefault="00B805F5" w:rsidP="007C34B3">
      <w:pPr>
        <w:pStyle w:val="aa"/>
      </w:pPr>
      <w:r>
        <w:rPr>
          <w:noProof/>
          <w:lang w:eastAsia="ru-RU"/>
        </w:rPr>
        <w:pict>
          <v:roundrect id="AutoShape 11" o:spid="_x0000_s1026" style="position:absolute;left:0;text-align:left;margin-left:351.45pt;margin-top:1.5pt;width:118.9pt;height:89.25pt;z-index:2516613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" fillcolor="#d8d8d8 [2732]" strokecolor="#f2f2f2 [3041]" strokeweight="3pt">
            <v:shadow on="t" color="#7f7f7f [1601]" opacity=".5" offset="1pt"/>
            <v:textbox>
              <w:txbxContent>
                <w:p w:rsidR="00650BEC" w:rsidRDefault="00650BEC" w:rsidP="003A042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B64C3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Категория потребителей «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Население</w:t>
                  </w:r>
                </w:p>
                <w:p w:rsidR="00650BEC" w:rsidRPr="00B64C3D" w:rsidRDefault="00650BEC" w:rsidP="003A042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B64C3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Бюджетные организации» «Прочие»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AutoShape 10" o:spid="_x0000_s1027" type="#_x0000_t13" style="position:absolute;left:0;text-align:left;margin-left:118.2pt;margin-top:1.5pt;width:232.75pt;height:69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" adj="15242" fillcolor="#e2efd9 [665]">
            <v:textbox>
              <w:txbxContent>
                <w:p w:rsidR="00650BEC" w:rsidRPr="00B64C3D" w:rsidRDefault="00650BEC" w:rsidP="007C34B3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B64C3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Договор поставки тепловой энергии и теплоносителя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roundrect id="AutoShape 9" o:spid="_x0000_s1028" style="position:absolute;left:0;text-align:left;margin-left:-15.35pt;margin-top:1.05pt;width:118.9pt;height:79.3pt;z-index:25165926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" fillcolor="#d8d8d8 [2732]" strokecolor="#f2f2f2 [3041]" strokeweight="3pt">
            <v:shadow on="t" color="#7f7f7f [1601]" opacity=".5" offset="1pt"/>
            <v:textbox>
              <w:txbxContent>
                <w:p w:rsidR="00650BEC" w:rsidRPr="00B64C3D" w:rsidRDefault="00650BEC" w:rsidP="007C34B3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Т</w:t>
                  </w:r>
                  <w:r w:rsidRPr="00B64C3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еплоснабжающая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</w:t>
                  </w:r>
                  <w:r w:rsidRPr="00B64C3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рганизация</w:t>
                  </w:r>
                </w:p>
              </w:txbxContent>
            </v:textbox>
          </v:roundrect>
        </w:pict>
      </w:r>
    </w:p>
    <w:p w:rsidR="007C34B3" w:rsidRDefault="007C34B3" w:rsidP="007C34B3">
      <w:pPr>
        <w:pStyle w:val="aa"/>
      </w:pPr>
    </w:p>
    <w:p w:rsidR="008B0B29" w:rsidRDefault="008B0B29" w:rsidP="007C34B3">
      <w:pPr>
        <w:pStyle w:val="114"/>
      </w:pPr>
      <w:bookmarkStart w:id="10" w:name="_Toc536295347"/>
    </w:p>
    <w:p w:rsidR="008B0B29" w:rsidRDefault="008B0B29" w:rsidP="007C34B3">
      <w:pPr>
        <w:pStyle w:val="114"/>
      </w:pPr>
    </w:p>
    <w:p w:rsidR="007C34B3" w:rsidRPr="004C7551" w:rsidRDefault="007C34B3" w:rsidP="007C34B3">
      <w:pPr>
        <w:pStyle w:val="114"/>
      </w:pPr>
      <w:bookmarkStart w:id="11" w:name="_Toc20467449"/>
      <w:r>
        <w:t>1.4 О</w:t>
      </w:r>
      <w:r w:rsidRPr="004C7551">
        <w:t>писание зон действия промышленных и ведомственных источников тепловой энергии</w:t>
      </w:r>
      <w:bookmarkEnd w:id="10"/>
      <w:bookmarkEnd w:id="11"/>
    </w:p>
    <w:p w:rsidR="007C34B3" w:rsidRPr="004C7551" w:rsidRDefault="007C34B3" w:rsidP="007C34B3">
      <w:pPr>
        <w:pStyle w:val="af0"/>
      </w:pPr>
      <w:proofErr w:type="gramStart"/>
      <w:r w:rsidRPr="005D3E61">
        <w:t xml:space="preserve">На территории МО </w:t>
      </w:r>
      <w:proofErr w:type="spellStart"/>
      <w:r w:rsidR="000C180C">
        <w:t>Курганинское</w:t>
      </w:r>
      <w:proofErr w:type="spellEnd"/>
      <w:r w:rsidR="00E817E4">
        <w:t xml:space="preserve"> городское</w:t>
      </w:r>
      <w:r w:rsidR="00BA5878">
        <w:t xml:space="preserve"> поселение</w:t>
      </w:r>
      <w:r w:rsidRPr="005D3E61">
        <w:t xml:space="preserve"> отсутствуют промышленные (ведомственных) источники тепловой энергии.</w:t>
      </w:r>
      <w:proofErr w:type="gramEnd"/>
    </w:p>
    <w:p w:rsidR="007C34B3" w:rsidRPr="004C7551" w:rsidRDefault="007C34B3" w:rsidP="007C34B3">
      <w:pPr>
        <w:pStyle w:val="114"/>
      </w:pPr>
      <w:bookmarkStart w:id="12" w:name="_Toc536295348"/>
      <w:bookmarkStart w:id="13" w:name="_Toc20467450"/>
      <w:r w:rsidRPr="004C7551">
        <w:t>1.5 Описание зон действия индивидуального теплоснабжения</w:t>
      </w:r>
      <w:bookmarkEnd w:id="12"/>
      <w:bookmarkEnd w:id="13"/>
    </w:p>
    <w:p w:rsidR="002723DE" w:rsidRDefault="002723DE" w:rsidP="002723DE">
      <w:pPr>
        <w:pStyle w:val="af0"/>
      </w:pPr>
      <w:r w:rsidRPr="004C7551">
        <w:t>Зон</w:t>
      </w:r>
      <w:r>
        <w:t>а</w:t>
      </w:r>
      <w:r w:rsidRPr="004C7551">
        <w:t xml:space="preserve"> действия индивидуального теплоснабжения в </w:t>
      </w:r>
      <w:r>
        <w:t xml:space="preserve">МО </w:t>
      </w:r>
      <w:proofErr w:type="spellStart"/>
      <w:r w:rsidR="000C180C">
        <w:t>Курганинское</w:t>
      </w:r>
      <w:proofErr w:type="spellEnd"/>
      <w:r w:rsidR="00E817E4">
        <w:t xml:space="preserve"> городское</w:t>
      </w:r>
      <w:r w:rsidR="00BA5878">
        <w:t xml:space="preserve"> поселение</w:t>
      </w:r>
      <w:r w:rsidRPr="004C7551">
        <w:t xml:space="preserve"> сформирован</w:t>
      </w:r>
      <w:r>
        <w:t>а</w:t>
      </w:r>
      <w:r w:rsidRPr="004C7551">
        <w:t xml:space="preserve"> в </w:t>
      </w:r>
      <w:r>
        <w:t>следующих населенных пунктах:</w:t>
      </w:r>
    </w:p>
    <w:p w:rsidR="002723DE" w:rsidRDefault="000C180C" w:rsidP="002723DE">
      <w:pPr>
        <w:pStyle w:val="af0"/>
        <w:numPr>
          <w:ilvl w:val="0"/>
          <w:numId w:val="11"/>
        </w:numPr>
      </w:pPr>
      <w:r>
        <w:t>город Курганинск</w:t>
      </w:r>
      <w:r w:rsidR="00523B69">
        <w:t>;</w:t>
      </w:r>
    </w:p>
    <w:p w:rsidR="00523B69" w:rsidRDefault="000C180C" w:rsidP="002723DE">
      <w:pPr>
        <w:pStyle w:val="af0"/>
        <w:numPr>
          <w:ilvl w:val="0"/>
          <w:numId w:val="11"/>
        </w:numPr>
      </w:pPr>
      <w:r>
        <w:t>поселок Красное поле</w:t>
      </w:r>
      <w:r w:rsidR="00523B69">
        <w:t>;</w:t>
      </w:r>
    </w:p>
    <w:p w:rsidR="00523B69" w:rsidRDefault="000C180C" w:rsidP="002723DE">
      <w:pPr>
        <w:pStyle w:val="af0"/>
        <w:numPr>
          <w:ilvl w:val="0"/>
          <w:numId w:val="11"/>
        </w:numPr>
      </w:pPr>
      <w:r>
        <w:t>хутор Свобода</w:t>
      </w:r>
      <w:r w:rsidR="00523B69">
        <w:t>;</w:t>
      </w:r>
    </w:p>
    <w:p w:rsidR="002723DE" w:rsidRPr="0005112E" w:rsidRDefault="002723DE" w:rsidP="002723DE">
      <w:pPr>
        <w:pStyle w:val="af0"/>
      </w:pPr>
      <w:r w:rsidRPr="0005112E">
        <w:t>Индивидуаль</w:t>
      </w:r>
      <w:r w:rsidR="000C180C">
        <w:t xml:space="preserve">ное теплоснабжение осуществляется от автономных источников </w:t>
      </w:r>
      <w:r w:rsidR="00280D99">
        <w:t>теп</w:t>
      </w:r>
      <w:r w:rsidR="000A7315">
        <w:t>л</w:t>
      </w:r>
      <w:r w:rsidR="00280D99">
        <w:t>оснабжения - от автоматических газовых отопительных котлов.</w:t>
      </w:r>
    </w:p>
    <w:p w:rsidR="00523B69" w:rsidRDefault="00523B69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7C34B3" w:rsidRDefault="007C34B3" w:rsidP="007C34B3">
      <w:pPr>
        <w:pStyle w:val="af0"/>
        <w:outlineLvl w:val="0"/>
        <w:rPr>
          <w:b/>
        </w:rPr>
      </w:pPr>
      <w:bookmarkStart w:id="14" w:name="_Toc536295349"/>
      <w:bookmarkStart w:id="15" w:name="_Toc20467451"/>
      <w:r w:rsidRPr="004C7551">
        <w:rPr>
          <w:b/>
        </w:rPr>
        <w:lastRenderedPageBreak/>
        <w:t>2 ИСТОЧНИКИ ТЕПЛОВОЙ ЭНЕРГИИ</w:t>
      </w:r>
      <w:bookmarkEnd w:id="14"/>
      <w:bookmarkEnd w:id="15"/>
    </w:p>
    <w:p w:rsidR="007C34B3" w:rsidRDefault="007C34B3" w:rsidP="007C34B3">
      <w:pPr>
        <w:pStyle w:val="114"/>
      </w:pPr>
      <w:bookmarkStart w:id="16" w:name="_Toc20467452"/>
      <w:r>
        <w:t>2</w:t>
      </w:r>
      <w:r w:rsidRPr="004C7551">
        <w:t>.1 Структура основного оборудования котельн</w:t>
      </w:r>
      <w:r>
        <w:t>ых</w:t>
      </w:r>
      <w:bookmarkEnd w:id="16"/>
      <w:r>
        <w:t xml:space="preserve"> </w:t>
      </w:r>
    </w:p>
    <w:p w:rsidR="007C34B3" w:rsidRDefault="00280D99" w:rsidP="007C34B3">
      <w:pPr>
        <w:pStyle w:val="ac"/>
        <w:ind w:firstLine="709"/>
      </w:pPr>
      <w:r>
        <w:rPr>
          <w:color w:val="000000"/>
          <w:shd w:val="clear" w:color="auto" w:fill="FFFFFF"/>
        </w:rPr>
        <w:t xml:space="preserve">МУП МО </w:t>
      </w:r>
      <w:proofErr w:type="spellStart"/>
      <w:r>
        <w:rPr>
          <w:color w:val="000000"/>
          <w:shd w:val="clear" w:color="auto" w:fill="FFFFFF"/>
        </w:rPr>
        <w:t>Куранинский</w:t>
      </w:r>
      <w:proofErr w:type="spellEnd"/>
      <w:r>
        <w:rPr>
          <w:color w:val="000000"/>
          <w:shd w:val="clear" w:color="auto" w:fill="FFFFFF"/>
        </w:rPr>
        <w:t xml:space="preserve"> район «Курганинсктеплоэнерго» в границах </w:t>
      </w:r>
      <w:r w:rsidR="007C34B3">
        <w:t xml:space="preserve">МО </w:t>
      </w:r>
      <w:proofErr w:type="spellStart"/>
      <w:r>
        <w:t>Курганинское</w:t>
      </w:r>
      <w:proofErr w:type="spellEnd"/>
      <w:r>
        <w:t xml:space="preserve"> </w:t>
      </w:r>
      <w:r w:rsidR="00E817E4">
        <w:t>городское</w:t>
      </w:r>
      <w:r w:rsidR="00523B69">
        <w:t xml:space="preserve"> поселение</w:t>
      </w:r>
      <w:r w:rsidR="007C34B3">
        <w:t xml:space="preserve"> </w:t>
      </w:r>
      <w:r w:rsidR="002F05B5">
        <w:t xml:space="preserve">по состоянию на 01.01.2019 г. </w:t>
      </w:r>
      <w:r w:rsidR="004050BA">
        <w:t>эксплуатирует</w:t>
      </w:r>
      <w:r w:rsidR="007C34B3">
        <w:t xml:space="preserve"> </w:t>
      </w:r>
      <w:r>
        <w:t>12</w:t>
      </w:r>
      <w:r w:rsidR="007C34B3">
        <w:t xml:space="preserve"> (</w:t>
      </w:r>
      <w:r>
        <w:t>двенадцать</w:t>
      </w:r>
      <w:r w:rsidR="007C34B3">
        <w:t>) котельны</w:t>
      </w:r>
      <w:r w:rsidR="00E817E4">
        <w:t>х</w:t>
      </w:r>
      <w:r w:rsidR="007C34B3">
        <w:t>:</w:t>
      </w:r>
    </w:p>
    <w:p w:rsidR="007C34B3" w:rsidRPr="001E3A95" w:rsidRDefault="00E817E4" w:rsidP="002C5B96">
      <w:pPr>
        <w:pStyle w:val="ac"/>
        <w:numPr>
          <w:ilvl w:val="0"/>
          <w:numId w:val="10"/>
        </w:numPr>
        <w:rPr>
          <w:szCs w:val="28"/>
        </w:rPr>
      </w:pPr>
      <w:r w:rsidRPr="001E3A95">
        <w:t xml:space="preserve">Котельная </w:t>
      </w:r>
      <w:r w:rsidR="00280D99" w:rsidRPr="001E3A95">
        <w:t>ЦРБ</w:t>
      </w:r>
      <w:r w:rsidR="007C34B3" w:rsidRPr="001E3A95">
        <w:t>,</w:t>
      </w:r>
      <w:r w:rsidR="006C187A" w:rsidRPr="001E3A95">
        <w:t xml:space="preserve"> расположенная по адресу </w:t>
      </w:r>
      <w:proofErr w:type="gramStart"/>
      <w:r w:rsidR="001E3A95" w:rsidRPr="001E3A95">
        <w:rPr>
          <w:szCs w:val="28"/>
        </w:rPr>
        <w:t>г</w:t>
      </w:r>
      <w:proofErr w:type="gramEnd"/>
      <w:r w:rsidR="001E3A95" w:rsidRPr="001E3A95">
        <w:rPr>
          <w:szCs w:val="28"/>
        </w:rPr>
        <w:t>. Курганинск, ул. Матросова,231</w:t>
      </w:r>
      <w:r w:rsidR="007C34B3" w:rsidRPr="001E3A95">
        <w:rPr>
          <w:szCs w:val="28"/>
        </w:rPr>
        <w:t>;</w:t>
      </w:r>
    </w:p>
    <w:p w:rsidR="007C34B3" w:rsidRDefault="00E817E4" w:rsidP="002C5B96">
      <w:pPr>
        <w:pStyle w:val="ac"/>
        <w:numPr>
          <w:ilvl w:val="0"/>
          <w:numId w:val="10"/>
        </w:numPr>
      </w:pPr>
      <w:r>
        <w:t xml:space="preserve">Котельная </w:t>
      </w:r>
      <w:r w:rsidR="00280D99">
        <w:t>ДК «Кавказ»</w:t>
      </w:r>
      <w:r w:rsidR="007C34B3">
        <w:t xml:space="preserve">, расположенная по адресу </w:t>
      </w:r>
      <w:r w:rsidR="00280D99">
        <w:t>г. Курганинск, ул. Калинина,46</w:t>
      </w:r>
      <w:proofErr w:type="gramStart"/>
      <w:r w:rsidR="00280D99">
        <w:t xml:space="preserve"> А</w:t>
      </w:r>
      <w:proofErr w:type="gramEnd"/>
      <w:r w:rsidR="002C5B96">
        <w:t>;</w:t>
      </w:r>
    </w:p>
    <w:p w:rsidR="007C34B3" w:rsidRDefault="0040415F" w:rsidP="002C5B96">
      <w:pPr>
        <w:pStyle w:val="ac"/>
        <w:numPr>
          <w:ilvl w:val="0"/>
          <w:numId w:val="10"/>
        </w:numPr>
      </w:pPr>
      <w:r>
        <w:t xml:space="preserve">Котельная </w:t>
      </w:r>
      <w:r w:rsidR="00280D99">
        <w:t>С</w:t>
      </w:r>
      <w:r w:rsidR="002F05B5">
        <w:t>О</w:t>
      </w:r>
      <w:r w:rsidR="00280D99">
        <w:t>Ш №2</w:t>
      </w:r>
      <w:r w:rsidR="00523B69">
        <w:t>,</w:t>
      </w:r>
      <w:r w:rsidR="007C34B3">
        <w:t xml:space="preserve"> расположенная по адресу </w:t>
      </w:r>
      <w:proofErr w:type="gramStart"/>
      <w:r w:rsidR="00280D99">
        <w:t>г</w:t>
      </w:r>
      <w:proofErr w:type="gramEnd"/>
      <w:r w:rsidR="00280D99">
        <w:t>. Курганинск, ул. Д. Бедного, 213 А</w:t>
      </w:r>
      <w:r w:rsidR="00523B69">
        <w:t>;</w:t>
      </w:r>
    </w:p>
    <w:p w:rsidR="00523B69" w:rsidRDefault="0040415F" w:rsidP="002C5B96">
      <w:pPr>
        <w:pStyle w:val="ac"/>
        <w:numPr>
          <w:ilvl w:val="0"/>
          <w:numId w:val="10"/>
        </w:numPr>
      </w:pPr>
      <w:r>
        <w:t xml:space="preserve">Котельная </w:t>
      </w:r>
      <w:r w:rsidR="00280D99">
        <w:t>С</w:t>
      </w:r>
      <w:r w:rsidR="002F05B5">
        <w:t>О</w:t>
      </w:r>
      <w:r w:rsidR="00280D99">
        <w:t>Ш №3</w:t>
      </w:r>
      <w:r w:rsidR="00523B69">
        <w:t xml:space="preserve">, расположенная по адресу </w:t>
      </w:r>
      <w:proofErr w:type="gramStart"/>
      <w:r w:rsidR="00280D99">
        <w:t>г</w:t>
      </w:r>
      <w:proofErr w:type="gramEnd"/>
      <w:r w:rsidR="00280D99">
        <w:t>. Курганинск, ул. Д. Бедного,313 А</w:t>
      </w:r>
      <w:r>
        <w:t>;</w:t>
      </w:r>
    </w:p>
    <w:p w:rsidR="0040415F" w:rsidRDefault="001E3A95" w:rsidP="0040415F">
      <w:pPr>
        <w:pStyle w:val="ac"/>
        <w:numPr>
          <w:ilvl w:val="0"/>
          <w:numId w:val="10"/>
        </w:numPr>
      </w:pPr>
      <w:r>
        <w:t>Котельная</w:t>
      </w:r>
      <w:proofErr w:type="gramStart"/>
      <w:r>
        <w:t xml:space="preserve"> Д</w:t>
      </w:r>
      <w:proofErr w:type="gramEnd"/>
      <w:r>
        <w:t>/С №19</w:t>
      </w:r>
      <w:r w:rsidR="0040415F">
        <w:t xml:space="preserve">, расположенная по адресу </w:t>
      </w:r>
      <w:r w:rsidR="00280D99">
        <w:t>г. Курганинск, ул. Зои Боровиковой, 1</w:t>
      </w:r>
      <w:r w:rsidR="0040415F">
        <w:t>;</w:t>
      </w:r>
    </w:p>
    <w:p w:rsidR="0040415F" w:rsidRDefault="0040415F" w:rsidP="0040415F">
      <w:pPr>
        <w:pStyle w:val="ac"/>
        <w:numPr>
          <w:ilvl w:val="0"/>
          <w:numId w:val="10"/>
        </w:numPr>
      </w:pPr>
      <w:r>
        <w:t xml:space="preserve">Котельная </w:t>
      </w:r>
      <w:r w:rsidR="00280D99">
        <w:t>УСК Старт</w:t>
      </w:r>
      <w:r>
        <w:t xml:space="preserve">, расположенная по адресу </w:t>
      </w:r>
      <w:r w:rsidR="001E3A95">
        <w:t>г. Курганинск, ул. Калинина,41</w:t>
      </w:r>
      <w:proofErr w:type="gramStart"/>
      <w:r w:rsidR="001E3A95">
        <w:t xml:space="preserve"> Б</w:t>
      </w:r>
      <w:proofErr w:type="gramEnd"/>
      <w:r>
        <w:t>;</w:t>
      </w:r>
    </w:p>
    <w:p w:rsidR="0040415F" w:rsidRDefault="001E3A95" w:rsidP="0040415F">
      <w:pPr>
        <w:pStyle w:val="ac"/>
        <w:numPr>
          <w:ilvl w:val="0"/>
          <w:numId w:val="10"/>
        </w:numPr>
      </w:pPr>
      <w:r>
        <w:t>Котельная 68 квартала</w:t>
      </w:r>
      <w:r w:rsidR="0040415F">
        <w:t xml:space="preserve">, расположенная по адресу </w:t>
      </w:r>
      <w:proofErr w:type="spellStart"/>
      <w:r>
        <w:t>адресу</w:t>
      </w:r>
      <w:proofErr w:type="spellEnd"/>
      <w:r>
        <w:t xml:space="preserve"> г. Курганинск, ул. Матросова, 197</w:t>
      </w:r>
      <w:proofErr w:type="gramStart"/>
      <w:r>
        <w:t xml:space="preserve"> А</w:t>
      </w:r>
      <w:proofErr w:type="gramEnd"/>
      <w:r w:rsidR="0040415F">
        <w:t>;</w:t>
      </w:r>
    </w:p>
    <w:p w:rsidR="0040415F" w:rsidRDefault="0040415F" w:rsidP="0040415F">
      <w:pPr>
        <w:pStyle w:val="ac"/>
        <w:numPr>
          <w:ilvl w:val="0"/>
          <w:numId w:val="10"/>
        </w:numPr>
      </w:pPr>
      <w:r>
        <w:t xml:space="preserve">Котельная </w:t>
      </w:r>
      <w:r w:rsidR="001E3A95">
        <w:t>76 квартала</w:t>
      </w:r>
      <w:r>
        <w:t xml:space="preserve">, расположенная по адресу </w:t>
      </w:r>
      <w:r w:rsidR="001E3A95">
        <w:t>г. Курганинск, ул. 76 квартал, 46</w:t>
      </w:r>
      <w:proofErr w:type="gramStart"/>
      <w:r w:rsidR="001E3A95">
        <w:t xml:space="preserve"> А</w:t>
      </w:r>
      <w:proofErr w:type="gramEnd"/>
      <w:r w:rsidR="001E3A95">
        <w:t>;</w:t>
      </w:r>
    </w:p>
    <w:p w:rsidR="001E3A95" w:rsidRDefault="001E3A95" w:rsidP="0040415F">
      <w:pPr>
        <w:pStyle w:val="ac"/>
        <w:numPr>
          <w:ilvl w:val="0"/>
          <w:numId w:val="10"/>
        </w:numPr>
      </w:pPr>
      <w:r>
        <w:t>Котельная ПУ-50,</w:t>
      </w:r>
      <w:r w:rsidRPr="001E3A95">
        <w:t xml:space="preserve"> </w:t>
      </w:r>
      <w:r>
        <w:t>расположенная по адресу пос. Красное Поле, СПТУ-50, 1 Г;</w:t>
      </w:r>
    </w:p>
    <w:p w:rsidR="001E3A95" w:rsidRDefault="001E3A95" w:rsidP="0040415F">
      <w:pPr>
        <w:pStyle w:val="ac"/>
        <w:numPr>
          <w:ilvl w:val="0"/>
          <w:numId w:val="10"/>
        </w:numPr>
      </w:pPr>
      <w:r>
        <w:t>Котельная</w:t>
      </w:r>
      <w:proofErr w:type="gramStart"/>
      <w:r>
        <w:t xml:space="preserve"> Д</w:t>
      </w:r>
      <w:proofErr w:type="gramEnd"/>
      <w:r>
        <w:t>/С «Солнышко»,</w:t>
      </w:r>
      <w:r w:rsidRPr="001E3A95">
        <w:t xml:space="preserve"> </w:t>
      </w:r>
      <w:r>
        <w:t>расположенная по адресу г. Курганинск, ул. Серова, 23 А;</w:t>
      </w:r>
    </w:p>
    <w:p w:rsidR="001E3A95" w:rsidRDefault="001E3A95" w:rsidP="0040415F">
      <w:pPr>
        <w:pStyle w:val="ac"/>
        <w:numPr>
          <w:ilvl w:val="0"/>
          <w:numId w:val="10"/>
        </w:numPr>
      </w:pPr>
      <w:r>
        <w:t>Котельная С</w:t>
      </w:r>
      <w:r w:rsidR="002F05B5">
        <w:t>О</w:t>
      </w:r>
      <w:r>
        <w:t xml:space="preserve">Ш №4, расположенная </w:t>
      </w:r>
      <w:proofErr w:type="spellStart"/>
      <w:proofErr w:type="gramStart"/>
      <w:r>
        <w:t>п</w:t>
      </w:r>
      <w:proofErr w:type="spellEnd"/>
      <w:proofErr w:type="gramEnd"/>
      <w:r>
        <w:t xml:space="preserve"> адресу г. Курганинск, ул. Партизанская, 154;</w:t>
      </w:r>
    </w:p>
    <w:p w:rsidR="001E3A95" w:rsidRDefault="001E3A95" w:rsidP="0040415F">
      <w:pPr>
        <w:pStyle w:val="ac"/>
        <w:numPr>
          <w:ilvl w:val="0"/>
          <w:numId w:val="10"/>
        </w:numPr>
      </w:pPr>
      <w:r>
        <w:t>Котельная С</w:t>
      </w:r>
      <w:r w:rsidR="002F05B5">
        <w:t>О</w:t>
      </w:r>
      <w:r>
        <w:t xml:space="preserve">Ш №5, расположенная </w:t>
      </w:r>
      <w:proofErr w:type="spellStart"/>
      <w:proofErr w:type="gramStart"/>
      <w:r>
        <w:t>п</w:t>
      </w:r>
      <w:proofErr w:type="spellEnd"/>
      <w:proofErr w:type="gramEnd"/>
      <w:r>
        <w:t xml:space="preserve"> адресу г. Курганинск, ул. Ленина, 151.</w:t>
      </w:r>
    </w:p>
    <w:p w:rsidR="001E3A95" w:rsidRDefault="001E3A95">
      <w:pPr>
        <w:spacing w:after="160" w:line="259" w:lineRule="auto"/>
        <w:rPr>
          <w:rFonts w:ascii="Times New Roman" w:hAnsi="Times New Roman" w:cs="Times New Roman"/>
          <w:color w:val="000000" w:themeColor="text1"/>
          <w:sz w:val="28"/>
        </w:rPr>
      </w:pPr>
      <w:r>
        <w:br w:type="page"/>
      </w:r>
    </w:p>
    <w:p w:rsidR="00AB70D1" w:rsidRDefault="00AB70D1" w:rsidP="00AB70D1">
      <w:pPr>
        <w:pStyle w:val="afffffc"/>
      </w:pPr>
      <w:r>
        <w:lastRenderedPageBreak/>
        <w:t>В соответствии с Распоряжением Управления имущественных отношений администрации муниципального образования Курганинский район №146 от 28.11.2013 г. «О закреплении на праве хозяйственного ведения муниципальных зданий за муниципальным унитарным предприятием муниципального образования Курганинский район «Курганинсктеплоэнерго»» на праве хозяйственного ведения</w:t>
      </w:r>
      <w:r w:rsidR="00497B9B" w:rsidRPr="00497B9B">
        <w:t xml:space="preserve"> </w:t>
      </w:r>
      <w:proofErr w:type="gramStart"/>
      <w:r w:rsidR="00497B9B">
        <w:t>закреплена</w:t>
      </w:r>
      <w:proofErr w:type="gramEnd"/>
      <w:r>
        <w:t>:</w:t>
      </w:r>
    </w:p>
    <w:p w:rsidR="00AB70D1" w:rsidRDefault="00AB70D1" w:rsidP="00AB70D1">
      <w:pPr>
        <w:pStyle w:val="afffffc"/>
        <w:numPr>
          <w:ilvl w:val="0"/>
          <w:numId w:val="38"/>
        </w:numPr>
      </w:pPr>
      <w:r>
        <w:t>котельная ПУ-50 (кадастровый номер объекта-</w:t>
      </w:r>
      <w:r w:rsidRPr="00AB70D1">
        <w:t>23:16:0604003:513</w:t>
      </w:r>
      <w:r>
        <w:t>).</w:t>
      </w:r>
    </w:p>
    <w:p w:rsidR="0039127F" w:rsidRDefault="0039127F" w:rsidP="0039127F">
      <w:pPr>
        <w:pStyle w:val="afffffc"/>
      </w:pPr>
      <w:r>
        <w:t>В соответствии с Распоряжением Управления имущественных отношений администрации муниципального образования Курганинский район №147 от 07.12.2017 г. «О закреплении на праве хозяйственного ведения муниципальных зданий за муниципальным унитарным предприятием муниципального образования Курганинский район «Курганинсктеплоэнерго»»</w:t>
      </w:r>
      <w:r w:rsidR="00AB70D1">
        <w:t xml:space="preserve"> </w:t>
      </w:r>
      <w:r>
        <w:t>на праве хозяйственного ведения</w:t>
      </w:r>
      <w:r w:rsidR="00497B9B" w:rsidRPr="00497B9B">
        <w:t xml:space="preserve"> </w:t>
      </w:r>
      <w:r w:rsidR="00497B9B">
        <w:t>закреплены следующие котельные</w:t>
      </w:r>
      <w:r>
        <w:t>:</w:t>
      </w:r>
    </w:p>
    <w:p w:rsidR="0039127F" w:rsidRDefault="0039127F" w:rsidP="0039127F">
      <w:pPr>
        <w:pStyle w:val="afffffc"/>
        <w:numPr>
          <w:ilvl w:val="0"/>
          <w:numId w:val="37"/>
        </w:numPr>
      </w:pPr>
      <w:r>
        <w:t>здание котельной с оборудованием детский сад «Солнышко» (кадастровый номер объекта-23:16:0601111:195);</w:t>
      </w:r>
    </w:p>
    <w:p w:rsidR="0039127F" w:rsidRDefault="0039127F" w:rsidP="0039127F">
      <w:pPr>
        <w:pStyle w:val="afffffc"/>
        <w:numPr>
          <w:ilvl w:val="0"/>
          <w:numId w:val="37"/>
        </w:numPr>
      </w:pPr>
      <w:r>
        <w:t>здание котельной спорткомплекса «Старт» (кадастровый номер объекта-</w:t>
      </w:r>
      <w:r w:rsidRPr="0039127F">
        <w:t xml:space="preserve"> 23:16:0601078:135</w:t>
      </w:r>
      <w:r>
        <w:t>);</w:t>
      </w:r>
    </w:p>
    <w:p w:rsidR="0039127F" w:rsidRDefault="0039127F" w:rsidP="0039127F">
      <w:pPr>
        <w:pStyle w:val="afffffc"/>
        <w:numPr>
          <w:ilvl w:val="0"/>
          <w:numId w:val="37"/>
        </w:numPr>
      </w:pPr>
      <w:r>
        <w:t>здание котельной с оборудованием МАОУ СОШ №2 (кадастровый номер объекта-</w:t>
      </w:r>
      <w:r w:rsidRPr="0039127F">
        <w:t xml:space="preserve"> 23:16:0000000:754</w:t>
      </w:r>
      <w:r>
        <w:t>);</w:t>
      </w:r>
    </w:p>
    <w:p w:rsidR="0039127F" w:rsidRDefault="0039127F" w:rsidP="0039127F">
      <w:pPr>
        <w:pStyle w:val="afffffc"/>
        <w:numPr>
          <w:ilvl w:val="0"/>
          <w:numId w:val="37"/>
        </w:numPr>
      </w:pPr>
      <w:r>
        <w:t>здание котельной ЦРБ</w:t>
      </w:r>
      <w:r w:rsidR="00AB70D1">
        <w:t xml:space="preserve"> (кадастровый номер объекта-</w:t>
      </w:r>
      <w:r w:rsidR="00AB70D1" w:rsidRPr="0039127F">
        <w:t xml:space="preserve"> 23:16:</w:t>
      </w:r>
      <w:r w:rsidR="00AB70D1">
        <w:t>0601069</w:t>
      </w:r>
      <w:r w:rsidR="00AB70D1" w:rsidRPr="0039127F">
        <w:t>:</w:t>
      </w:r>
      <w:r w:rsidR="00AB70D1">
        <w:t>317);</w:t>
      </w:r>
    </w:p>
    <w:p w:rsidR="00AB70D1" w:rsidRDefault="00AB70D1" w:rsidP="0039127F">
      <w:pPr>
        <w:pStyle w:val="afffffc"/>
        <w:numPr>
          <w:ilvl w:val="0"/>
          <w:numId w:val="37"/>
        </w:numPr>
      </w:pPr>
      <w:r>
        <w:t>здание котельной 68 квартал (кадастровый номер объекта-</w:t>
      </w:r>
      <w:r w:rsidRPr="0039127F">
        <w:t xml:space="preserve"> </w:t>
      </w:r>
      <w:r w:rsidRPr="00AB70D1">
        <w:t>23:16:0601068:1234</w:t>
      </w:r>
      <w:r>
        <w:t>);</w:t>
      </w:r>
    </w:p>
    <w:p w:rsidR="00AB70D1" w:rsidRDefault="00AB70D1" w:rsidP="00AB70D1">
      <w:pPr>
        <w:pStyle w:val="afffffc"/>
        <w:numPr>
          <w:ilvl w:val="0"/>
          <w:numId w:val="37"/>
        </w:numPr>
      </w:pPr>
      <w:r>
        <w:t>здание котельной ДК «Кавказ» (кадастровый номер объекта-</w:t>
      </w:r>
      <w:r w:rsidRPr="0039127F">
        <w:t xml:space="preserve"> </w:t>
      </w:r>
      <w:r w:rsidRPr="00AB70D1">
        <w:t>23:16:0601099:120</w:t>
      </w:r>
      <w:r>
        <w:t>).</w:t>
      </w:r>
    </w:p>
    <w:p w:rsidR="00AB70D1" w:rsidRPr="00AB70D1" w:rsidRDefault="00AB70D1" w:rsidP="00AB70D1">
      <w:pPr>
        <w:pStyle w:val="afffffc"/>
      </w:pPr>
      <w:r w:rsidRPr="00AB70D1">
        <w:t>В соответствии с Распоряжением Управления имущественных отношений администрации муниципального образования Курганинский район №</w:t>
      </w:r>
      <w:r>
        <w:t>163</w:t>
      </w:r>
      <w:r w:rsidRPr="00AB70D1">
        <w:t xml:space="preserve"> от </w:t>
      </w:r>
      <w:r>
        <w:t>20</w:t>
      </w:r>
      <w:r w:rsidRPr="00AB70D1">
        <w:t xml:space="preserve">.12.2017 г. «О закреплении на праве хозяйственного ведения муниципальных зданий за муниципальным унитарным предприятием муниципального </w:t>
      </w:r>
      <w:r w:rsidRPr="00AB70D1">
        <w:lastRenderedPageBreak/>
        <w:t>образования Курганинский район «Курганинсктеплоэнерго»»</w:t>
      </w:r>
      <w:r>
        <w:t xml:space="preserve"> </w:t>
      </w:r>
      <w:r w:rsidRPr="00AB70D1">
        <w:t>на праве хозяйственного ведения</w:t>
      </w:r>
      <w:r w:rsidR="00497B9B" w:rsidRPr="00497B9B">
        <w:t xml:space="preserve"> </w:t>
      </w:r>
      <w:r w:rsidR="00497B9B" w:rsidRPr="00AB70D1">
        <w:t>закреплен</w:t>
      </w:r>
      <w:r w:rsidR="00497B9B">
        <w:t>о</w:t>
      </w:r>
      <w:r w:rsidRPr="00AB70D1">
        <w:t>:</w:t>
      </w:r>
    </w:p>
    <w:p w:rsidR="0039127F" w:rsidRDefault="00AB70D1" w:rsidP="00AB70D1">
      <w:pPr>
        <w:pStyle w:val="afffffc"/>
        <w:numPr>
          <w:ilvl w:val="0"/>
          <w:numId w:val="39"/>
        </w:numPr>
      </w:pPr>
      <w:r>
        <w:t xml:space="preserve">здание котельной </w:t>
      </w:r>
      <w:r w:rsidR="008B40A1">
        <w:t xml:space="preserve">МАОУ </w:t>
      </w:r>
      <w:r>
        <w:t>СОШ №4 (кадастровый номер объекта-</w:t>
      </w:r>
      <w:r w:rsidRPr="0039127F">
        <w:t xml:space="preserve"> </w:t>
      </w:r>
      <w:r w:rsidRPr="00AB70D1">
        <w:t>23:16:0601054: 403</w:t>
      </w:r>
      <w:r>
        <w:t>).</w:t>
      </w:r>
    </w:p>
    <w:p w:rsidR="008B40A1" w:rsidRPr="00AB70D1" w:rsidRDefault="008B40A1" w:rsidP="008B40A1">
      <w:pPr>
        <w:pStyle w:val="afffffc"/>
      </w:pPr>
      <w:r w:rsidRPr="00AB70D1">
        <w:t>В соответствии с Распоряжением Управления имущественных отношений администрации муниципального образования Курганинский район №</w:t>
      </w:r>
      <w:r>
        <w:t>184</w:t>
      </w:r>
      <w:r w:rsidRPr="00AB70D1">
        <w:t xml:space="preserve"> от </w:t>
      </w:r>
      <w:r>
        <w:t>30.12.2013</w:t>
      </w:r>
      <w:r w:rsidRPr="00AB70D1">
        <w:t xml:space="preserve"> г. «О закреплении на праве хозяйственного ведения муниципальных зданий за муниципальным унитарным предприятием муниципального образования Курганинский район «Курганинсктеплоэнерго»»</w:t>
      </w:r>
      <w:r>
        <w:t xml:space="preserve"> </w:t>
      </w:r>
      <w:r w:rsidRPr="00AB70D1">
        <w:t>закреплено на праве хозяйственного ведения:</w:t>
      </w:r>
    </w:p>
    <w:p w:rsidR="008B40A1" w:rsidRDefault="002F05B5" w:rsidP="008B40A1">
      <w:pPr>
        <w:pStyle w:val="afffffc"/>
        <w:numPr>
          <w:ilvl w:val="0"/>
          <w:numId w:val="39"/>
        </w:numPr>
      </w:pPr>
      <w:r>
        <w:t xml:space="preserve">здание котельной </w:t>
      </w:r>
      <w:r w:rsidR="008B40A1">
        <w:t>МАОУ СОШ №5 (кадастровый номер объекта-</w:t>
      </w:r>
      <w:r w:rsidR="008B40A1" w:rsidRPr="0039127F">
        <w:t xml:space="preserve"> </w:t>
      </w:r>
      <w:r w:rsidR="008B40A1" w:rsidRPr="008B40A1">
        <w:t>23:16:0602127:443</w:t>
      </w:r>
      <w:r w:rsidR="008B40A1">
        <w:t>).</w:t>
      </w:r>
    </w:p>
    <w:p w:rsidR="008B40A1" w:rsidRPr="00AB70D1" w:rsidRDefault="008B40A1" w:rsidP="008B40A1">
      <w:pPr>
        <w:pStyle w:val="afffffc"/>
      </w:pPr>
      <w:r w:rsidRPr="00AB70D1">
        <w:t>В соответствии с Распоряжением Управления имущественных отношений администрации муниципального образования Курганинский район №</w:t>
      </w:r>
      <w:r>
        <w:t>106</w:t>
      </w:r>
      <w:r w:rsidRPr="00AB70D1">
        <w:t xml:space="preserve"> от </w:t>
      </w:r>
      <w:r>
        <w:t>01.10.2008</w:t>
      </w:r>
      <w:r w:rsidRPr="00AB70D1">
        <w:t xml:space="preserve"> г. «О закреплении на праве хозяйственного ведения муниципальных зданий за муниципальным унитарным предприятием муниципального образования Курганинский район «Курганинсктеплоэнерго»»</w:t>
      </w:r>
      <w:r>
        <w:t xml:space="preserve"> </w:t>
      </w:r>
      <w:r w:rsidRPr="00AB70D1">
        <w:t>закреплено на праве хозяйственного ведения:</w:t>
      </w:r>
    </w:p>
    <w:p w:rsidR="008B40A1" w:rsidRDefault="00497B9B" w:rsidP="008B40A1">
      <w:pPr>
        <w:pStyle w:val="afffffc"/>
        <w:numPr>
          <w:ilvl w:val="0"/>
          <w:numId w:val="39"/>
        </w:numPr>
      </w:pPr>
      <w:r>
        <w:t xml:space="preserve">здание котельной </w:t>
      </w:r>
      <w:r w:rsidR="008B40A1">
        <w:t>МАОУ СОШ №3 (кадастровый номер объекта-</w:t>
      </w:r>
      <w:r w:rsidR="008B40A1" w:rsidRPr="0039127F">
        <w:t xml:space="preserve"> </w:t>
      </w:r>
      <w:r w:rsidR="008B40A1" w:rsidRPr="008B40A1">
        <w:t>23:16:0601025:306</w:t>
      </w:r>
      <w:r w:rsidR="008B40A1">
        <w:t>);</w:t>
      </w:r>
    </w:p>
    <w:p w:rsidR="005B268A" w:rsidRDefault="008B40A1" w:rsidP="005B268A">
      <w:pPr>
        <w:pStyle w:val="afffffc"/>
        <w:numPr>
          <w:ilvl w:val="0"/>
          <w:numId w:val="39"/>
        </w:numPr>
      </w:pPr>
      <w:r>
        <w:t>здание котельной 76 квартал (кадастровый номер объекта-</w:t>
      </w:r>
      <w:r w:rsidRPr="0039127F">
        <w:t xml:space="preserve"> </w:t>
      </w:r>
      <w:r w:rsidRPr="008B40A1">
        <w:t>23:16:0601076:0:1118</w:t>
      </w:r>
      <w:r>
        <w:t>).</w:t>
      </w:r>
    </w:p>
    <w:p w:rsidR="005B268A" w:rsidRPr="00AB70D1" w:rsidRDefault="005B268A" w:rsidP="005B268A">
      <w:pPr>
        <w:pStyle w:val="afffffc"/>
      </w:pPr>
      <w:r w:rsidRPr="00AB70D1">
        <w:t>В соответствии с Распоряжением Управления имущественных отношений администрации муниципального образования Курганинский район №</w:t>
      </w:r>
      <w:r>
        <w:t>108</w:t>
      </w:r>
      <w:r w:rsidRPr="00AB70D1">
        <w:t xml:space="preserve"> от </w:t>
      </w:r>
      <w:r>
        <w:t>23.10.2014</w:t>
      </w:r>
      <w:r w:rsidRPr="00AB70D1">
        <w:t xml:space="preserve"> г. «О закреплении на праве хозяйственного ведения муниципальных зданий за муниципальным унитарным предприятием муниципального образования Курганинский район «Курганинсктеплоэнерго»»</w:t>
      </w:r>
      <w:r>
        <w:t xml:space="preserve"> </w:t>
      </w:r>
      <w:r w:rsidRPr="00AB70D1">
        <w:t>закреплено на праве хозяйственного ведения:</w:t>
      </w:r>
    </w:p>
    <w:p w:rsidR="005B268A" w:rsidRDefault="005B268A" w:rsidP="005B268A">
      <w:pPr>
        <w:pStyle w:val="ac"/>
        <w:numPr>
          <w:ilvl w:val="0"/>
          <w:numId w:val="40"/>
        </w:numPr>
      </w:pPr>
      <w:proofErr w:type="spellStart"/>
      <w:r>
        <w:t>Теплогенераторная</w:t>
      </w:r>
      <w:proofErr w:type="spellEnd"/>
      <w:r>
        <w:t xml:space="preserve"> №1 (кадастровый номер объекта-</w:t>
      </w:r>
      <w:r w:rsidRPr="0039127F">
        <w:t xml:space="preserve"> </w:t>
      </w:r>
      <w:r w:rsidRPr="005B268A">
        <w:t>23:16:0602161:261</w:t>
      </w:r>
      <w:r>
        <w:t>)</w:t>
      </w:r>
    </w:p>
    <w:p w:rsidR="005B268A" w:rsidRDefault="005B268A" w:rsidP="005B268A">
      <w:pPr>
        <w:pStyle w:val="ac"/>
        <w:numPr>
          <w:ilvl w:val="0"/>
          <w:numId w:val="40"/>
        </w:numPr>
      </w:pPr>
      <w:proofErr w:type="spellStart"/>
      <w:r>
        <w:lastRenderedPageBreak/>
        <w:t>Теплоргенераторная</w:t>
      </w:r>
      <w:proofErr w:type="spellEnd"/>
      <w:r>
        <w:t xml:space="preserve"> №2 (кадастровый номер объекта-</w:t>
      </w:r>
      <w:r w:rsidRPr="005B268A">
        <w:t>23:16:0602161:263</w:t>
      </w:r>
      <w:r>
        <w:t>)</w:t>
      </w:r>
    </w:p>
    <w:p w:rsidR="007C34B3" w:rsidRDefault="008B3684" w:rsidP="007C34B3">
      <w:pPr>
        <w:pStyle w:val="ac"/>
        <w:ind w:firstLine="709"/>
      </w:pPr>
      <w:r>
        <w:t>Котельные на территории</w:t>
      </w:r>
      <w:r w:rsidR="007C34B3" w:rsidRPr="002B7FA3">
        <w:t xml:space="preserve"> </w:t>
      </w:r>
      <w:r w:rsidR="007C34B3">
        <w:t xml:space="preserve">МО </w:t>
      </w:r>
      <w:proofErr w:type="spellStart"/>
      <w:r w:rsidR="00881054">
        <w:t>Курганинское</w:t>
      </w:r>
      <w:proofErr w:type="spellEnd"/>
      <w:r w:rsidR="0040415F">
        <w:t xml:space="preserve"> городское</w:t>
      </w:r>
      <w:r>
        <w:t xml:space="preserve"> поселени</w:t>
      </w:r>
      <w:r w:rsidR="002C5B96">
        <w:t>е</w:t>
      </w:r>
      <w:r w:rsidR="007C34B3" w:rsidRPr="002B7FA3">
        <w:t xml:space="preserve"> в соответствии с СП 89.13330 «</w:t>
      </w:r>
      <w:proofErr w:type="spellStart"/>
      <w:r w:rsidR="007C34B3" w:rsidRPr="002B7FA3">
        <w:t>СНиП</w:t>
      </w:r>
      <w:proofErr w:type="spellEnd"/>
      <w:r w:rsidR="007C34B3" w:rsidRPr="002B7FA3">
        <w:t xml:space="preserve"> </w:t>
      </w:r>
      <w:r w:rsidR="007C34B3" w:rsidRPr="002B7FA3">
        <w:rPr>
          <w:lang w:val="en-US"/>
        </w:rPr>
        <w:t>II</w:t>
      </w:r>
      <w:r w:rsidR="007C34B3" w:rsidRPr="002B7FA3">
        <w:t>-35-76»</w:t>
      </w:r>
      <w:r w:rsidR="007C34B3">
        <w:t xml:space="preserve"> делится</w:t>
      </w:r>
      <w:r w:rsidR="007C34B3" w:rsidRPr="002B7FA3">
        <w:t>:</w:t>
      </w:r>
    </w:p>
    <w:tbl>
      <w:tblPr>
        <w:tblStyle w:val="af2"/>
        <w:tblW w:w="0" w:type="auto"/>
        <w:tblLook w:val="04A0"/>
      </w:tblPr>
      <w:tblGrid>
        <w:gridCol w:w="1959"/>
        <w:gridCol w:w="1387"/>
        <w:gridCol w:w="1298"/>
        <w:gridCol w:w="1546"/>
        <w:gridCol w:w="1903"/>
        <w:gridCol w:w="1903"/>
      </w:tblGrid>
      <w:tr w:rsidR="00B811D8" w:rsidRPr="008E3D77" w:rsidTr="00B811D8">
        <w:trPr>
          <w:trHeight w:val="397"/>
          <w:tblHeader/>
        </w:trPr>
        <w:tc>
          <w:tcPr>
            <w:tcW w:w="0" w:type="auto"/>
            <w:vMerge w:val="restart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Номер котельной</w:t>
            </w:r>
          </w:p>
        </w:tc>
        <w:tc>
          <w:tcPr>
            <w:tcW w:w="0" w:type="auto"/>
            <w:gridSpan w:val="2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По целевому назначению</w:t>
            </w: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По назначению</w:t>
            </w:r>
          </w:p>
        </w:tc>
        <w:tc>
          <w:tcPr>
            <w:tcW w:w="0" w:type="auto"/>
            <w:gridSpan w:val="2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По надежности отпуска тепловой энергии потребителям</w:t>
            </w:r>
          </w:p>
        </w:tc>
      </w:tr>
      <w:tr w:rsidR="00B811D8" w:rsidRPr="008E3D77" w:rsidTr="00B811D8">
        <w:trPr>
          <w:trHeight w:val="397"/>
          <w:tblHeader/>
        </w:trPr>
        <w:tc>
          <w:tcPr>
            <w:tcW w:w="0" w:type="auto"/>
            <w:vMerge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центральная</w:t>
            </w: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автономная</w:t>
            </w: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отопительная</w:t>
            </w: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1 категория</w:t>
            </w:r>
          </w:p>
        </w:tc>
        <w:tc>
          <w:tcPr>
            <w:tcW w:w="0" w:type="auto"/>
            <w:vAlign w:val="center"/>
          </w:tcPr>
          <w:p w:rsidR="00B811D8" w:rsidRPr="008E3D77" w:rsidRDefault="00B811D8" w:rsidP="008E3D77">
            <w:pPr>
              <w:pStyle w:val="af7"/>
              <w:jc w:val="center"/>
              <w:rPr>
                <w:b/>
              </w:rPr>
            </w:pPr>
            <w:r w:rsidRPr="008E3D77">
              <w:rPr>
                <w:b/>
              </w:rPr>
              <w:t>2 категория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ЦРБ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ДК "Кавказ"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690A80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2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3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690A80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№19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УСК Старт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68 квартала</w:t>
            </w:r>
          </w:p>
        </w:tc>
        <w:tc>
          <w:tcPr>
            <w:tcW w:w="0" w:type="auto"/>
            <w:vAlign w:val="center"/>
          </w:tcPr>
          <w:p w:rsidR="001E3A95" w:rsidRPr="007F62CB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76 квартала</w:t>
            </w:r>
          </w:p>
        </w:tc>
        <w:tc>
          <w:tcPr>
            <w:tcW w:w="0" w:type="auto"/>
            <w:vAlign w:val="center"/>
          </w:tcPr>
          <w:p w:rsidR="001E3A95" w:rsidRPr="007F62CB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ПУ-50</w:t>
            </w:r>
          </w:p>
        </w:tc>
        <w:tc>
          <w:tcPr>
            <w:tcW w:w="0" w:type="auto"/>
            <w:vAlign w:val="center"/>
          </w:tcPr>
          <w:p w:rsidR="001E3A95" w:rsidRPr="007F62CB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"Солнышко"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4</w:t>
            </w:r>
          </w:p>
        </w:tc>
        <w:tc>
          <w:tcPr>
            <w:tcW w:w="0" w:type="auto"/>
            <w:vAlign w:val="center"/>
          </w:tcPr>
          <w:p w:rsidR="001E3A95" w:rsidRPr="007F62CB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1E3A95" w:rsidRPr="008E3D77" w:rsidTr="008E3D77">
        <w:trPr>
          <w:trHeight w:val="397"/>
        </w:trPr>
        <w:tc>
          <w:tcPr>
            <w:tcW w:w="0" w:type="auto"/>
            <w:vAlign w:val="bottom"/>
          </w:tcPr>
          <w:p w:rsidR="001E3A95" w:rsidRPr="008E3D77" w:rsidRDefault="001E3A95" w:rsidP="008E3D7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3D7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5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  <w:lang w:val="en-US"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7F62CB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0" w:type="auto"/>
            <w:vAlign w:val="center"/>
          </w:tcPr>
          <w:p w:rsidR="001E3A95" w:rsidRPr="008E3D77" w:rsidRDefault="001E3A95" w:rsidP="008E3D77">
            <w:pPr>
              <w:pStyle w:val="af7"/>
              <w:jc w:val="center"/>
              <w:rPr>
                <w:b/>
              </w:rPr>
            </w:pPr>
          </w:p>
        </w:tc>
        <w:tc>
          <w:tcPr>
            <w:tcW w:w="0" w:type="auto"/>
            <w:vAlign w:val="center"/>
          </w:tcPr>
          <w:p w:rsidR="001E3A95" w:rsidRPr="008E3D77" w:rsidRDefault="00690A80" w:rsidP="008E3D77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</w:tbl>
    <w:p w:rsidR="00B811D8" w:rsidRPr="009B0B14" w:rsidRDefault="00B811D8" w:rsidP="00B811D8">
      <w:pPr>
        <w:pStyle w:val="ac"/>
        <w:ind w:left="567" w:firstLine="0"/>
      </w:pPr>
      <w:r w:rsidRPr="009B0B14">
        <w:t>К систем</w:t>
      </w:r>
      <w:r>
        <w:t>е</w:t>
      </w:r>
      <w:r w:rsidRPr="009B0B14">
        <w:t xml:space="preserve"> теплоснабжения от </w:t>
      </w:r>
      <w:r w:rsidR="007F62CB">
        <w:t>котельной ЦРБ</w:t>
      </w:r>
      <w:r>
        <w:t xml:space="preserve"> в соответствии с </w:t>
      </w:r>
      <w:r w:rsidRPr="009B0B14">
        <w:rPr>
          <w:rFonts w:eastAsia="Times New Roman"/>
          <w:iCs/>
          <w:szCs w:val="28"/>
          <w:lang w:eastAsia="ru-RU"/>
        </w:rPr>
        <w:t>СП 89.13330 «</w:t>
      </w:r>
      <w:proofErr w:type="spellStart"/>
      <w:r w:rsidRPr="009B0B14">
        <w:rPr>
          <w:rFonts w:eastAsia="Times New Roman"/>
          <w:iCs/>
          <w:szCs w:val="28"/>
          <w:lang w:eastAsia="ru-RU"/>
        </w:rPr>
        <w:t>СНиП</w:t>
      </w:r>
      <w:proofErr w:type="spellEnd"/>
      <w:r w:rsidRPr="009B0B14">
        <w:rPr>
          <w:rFonts w:eastAsia="Times New Roman"/>
          <w:iCs/>
          <w:szCs w:val="28"/>
          <w:lang w:eastAsia="ru-RU"/>
        </w:rPr>
        <w:t xml:space="preserve"> II-35-76</w:t>
      </w:r>
      <w:r>
        <w:rPr>
          <w:rFonts w:eastAsia="Times New Roman"/>
          <w:iCs/>
          <w:szCs w:val="28"/>
          <w:lang w:eastAsia="ru-RU"/>
        </w:rPr>
        <w:t xml:space="preserve"> </w:t>
      </w:r>
      <w:r w:rsidRPr="009B0B14">
        <w:t>подключены</w:t>
      </w:r>
      <w:r w:rsidRPr="009B0B14">
        <w:rPr>
          <w:rFonts w:eastAsia="Times New Roman"/>
          <w:iCs/>
          <w:szCs w:val="28"/>
          <w:lang w:eastAsia="ru-RU"/>
        </w:rPr>
        <w:t>»</w:t>
      </w:r>
      <w:r w:rsidRPr="009B0B14">
        <w:t xml:space="preserve">: </w:t>
      </w:r>
    </w:p>
    <w:p w:rsidR="00B811D8" w:rsidRDefault="00B811D8" w:rsidP="00B811D8">
      <w:pPr>
        <w:numPr>
          <w:ilvl w:val="0"/>
          <w:numId w:val="3"/>
        </w:numPr>
        <w:shd w:val="clear" w:color="auto" w:fill="FFFFFF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потребители теплоты </w:t>
      </w:r>
      <w:proofErr w:type="gramStart"/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относящийся</w:t>
      </w:r>
      <w:proofErr w:type="gramEnd"/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к первой категории, не допускающие перерывов в подаче расчетного количества теплоты и снижения температуры воздуха в помещении ниже предусмотренных действу</w:t>
      </w:r>
      <w:r w:rsidR="007F62CB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ющими нормативными документами.</w:t>
      </w:r>
    </w:p>
    <w:p w:rsidR="007F62CB" w:rsidRPr="009B0B14" w:rsidRDefault="007F62CB" w:rsidP="007F62CB">
      <w:pPr>
        <w:pStyle w:val="afffffc"/>
      </w:pPr>
      <w:r w:rsidRPr="009B0B14">
        <w:t>К систем</w:t>
      </w:r>
      <w:r>
        <w:t>е</w:t>
      </w:r>
      <w:r w:rsidRPr="009B0B14">
        <w:t xml:space="preserve"> теплоснабжения от </w:t>
      </w:r>
      <w:r>
        <w:t>котельных (котельная СОШ №2, котельная СОШ №3, котельная СОШ №4, котельная СОШ №5, котельная</w:t>
      </w:r>
      <w:proofErr w:type="gramStart"/>
      <w:r>
        <w:t xml:space="preserve"> Д</w:t>
      </w:r>
      <w:proofErr w:type="gramEnd"/>
      <w:r>
        <w:t xml:space="preserve">/С №19, котельная Д/С «Солнышко», котельная ПУ-50) в соответствии с </w:t>
      </w:r>
      <w:r w:rsidRPr="009B0B14">
        <w:rPr>
          <w:rFonts w:eastAsia="Times New Roman"/>
          <w:iCs/>
          <w:lang w:eastAsia="ru-RU"/>
        </w:rPr>
        <w:t>СП 89.13330 «</w:t>
      </w:r>
      <w:proofErr w:type="spellStart"/>
      <w:r w:rsidRPr="009B0B14">
        <w:rPr>
          <w:rFonts w:eastAsia="Times New Roman"/>
          <w:iCs/>
          <w:lang w:eastAsia="ru-RU"/>
        </w:rPr>
        <w:t>СНиП</w:t>
      </w:r>
      <w:proofErr w:type="spellEnd"/>
      <w:r w:rsidRPr="009B0B14">
        <w:rPr>
          <w:rFonts w:eastAsia="Times New Roman"/>
          <w:iCs/>
          <w:lang w:eastAsia="ru-RU"/>
        </w:rPr>
        <w:t xml:space="preserve"> II-35-76</w:t>
      </w:r>
      <w:r>
        <w:rPr>
          <w:rFonts w:eastAsia="Times New Roman"/>
          <w:iCs/>
          <w:lang w:eastAsia="ru-RU"/>
        </w:rPr>
        <w:t xml:space="preserve"> </w:t>
      </w:r>
      <w:r w:rsidRPr="009B0B14">
        <w:t>подключены</w:t>
      </w:r>
      <w:r w:rsidRPr="009B0B14">
        <w:rPr>
          <w:rFonts w:eastAsia="Times New Roman"/>
          <w:iCs/>
          <w:lang w:eastAsia="ru-RU"/>
        </w:rPr>
        <w:t>»</w:t>
      </w:r>
      <w:r w:rsidRPr="009B0B14">
        <w:t xml:space="preserve">: </w:t>
      </w:r>
    </w:p>
    <w:p w:rsidR="00B811D8" w:rsidRDefault="00B811D8" w:rsidP="00B811D8">
      <w:pPr>
        <w:numPr>
          <w:ilvl w:val="0"/>
          <w:numId w:val="3"/>
        </w:numPr>
        <w:shd w:val="clear" w:color="auto" w:fill="FFFFFF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потребители второй категории, допускающие снижение температуры в отапливаемых помещениях на период ликвидации аварии, но не более 54 ч в жилых и общественных зданиях до 12</w:t>
      </w:r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vertAlign w:val="superscript"/>
          <w:lang w:eastAsia="ru-RU"/>
        </w:rPr>
        <w:t>о</w:t>
      </w:r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С;</w:t>
      </w:r>
    </w:p>
    <w:p w:rsidR="007F62CB" w:rsidRPr="009B0B14" w:rsidRDefault="007F62CB" w:rsidP="007F62CB">
      <w:pPr>
        <w:pStyle w:val="afffffc"/>
      </w:pPr>
      <w:r w:rsidRPr="009B0B14">
        <w:lastRenderedPageBreak/>
        <w:t>К систем</w:t>
      </w:r>
      <w:r>
        <w:t>е</w:t>
      </w:r>
      <w:r w:rsidRPr="009B0B14">
        <w:t xml:space="preserve"> теплоснабжения от </w:t>
      </w:r>
      <w:r>
        <w:t xml:space="preserve">котельных (котельная ДК «Кавказ», котельная 76 квартал, котельная 68 квартал) в соответствии с </w:t>
      </w:r>
      <w:r w:rsidRPr="009B0B14">
        <w:rPr>
          <w:rFonts w:eastAsia="Times New Roman"/>
          <w:iCs/>
          <w:lang w:eastAsia="ru-RU"/>
        </w:rPr>
        <w:t>СП 89.13330 «</w:t>
      </w:r>
      <w:proofErr w:type="spellStart"/>
      <w:r w:rsidRPr="009B0B14">
        <w:rPr>
          <w:rFonts w:eastAsia="Times New Roman"/>
          <w:iCs/>
          <w:lang w:eastAsia="ru-RU"/>
        </w:rPr>
        <w:t>СНиП</w:t>
      </w:r>
      <w:proofErr w:type="spellEnd"/>
      <w:r w:rsidRPr="009B0B14">
        <w:rPr>
          <w:rFonts w:eastAsia="Times New Roman"/>
          <w:iCs/>
          <w:lang w:eastAsia="ru-RU"/>
        </w:rPr>
        <w:t xml:space="preserve"> II-35-76</w:t>
      </w:r>
      <w:r>
        <w:rPr>
          <w:rFonts w:eastAsia="Times New Roman"/>
          <w:iCs/>
          <w:lang w:eastAsia="ru-RU"/>
        </w:rPr>
        <w:t xml:space="preserve"> </w:t>
      </w:r>
      <w:r w:rsidRPr="009B0B14">
        <w:t>подключены</w:t>
      </w:r>
      <w:r w:rsidRPr="009B0B14">
        <w:rPr>
          <w:rFonts w:eastAsia="Times New Roman"/>
          <w:iCs/>
          <w:lang w:eastAsia="ru-RU"/>
        </w:rPr>
        <w:t>»</w:t>
      </w:r>
      <w:r w:rsidRPr="009B0B14">
        <w:t xml:space="preserve">: </w:t>
      </w:r>
    </w:p>
    <w:p w:rsidR="008E3D77" w:rsidRDefault="00B811D8" w:rsidP="008E3D77">
      <w:pPr>
        <w:numPr>
          <w:ilvl w:val="0"/>
          <w:numId w:val="3"/>
        </w:numPr>
        <w:shd w:val="clear" w:color="auto" w:fill="FFFFFF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 w:rsidRPr="00D77268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потребители третьей категории.</w:t>
      </w:r>
    </w:p>
    <w:p w:rsidR="008E3D77" w:rsidRDefault="008E3D77" w:rsidP="008E3D77">
      <w:pPr>
        <w:pStyle w:val="afffffc"/>
      </w:pPr>
      <w:r w:rsidRPr="008E3D77">
        <w:t xml:space="preserve">Годы ввода в эксплуатацию, реконструкции (газификации), вывода из эксплуатации котельных приведены в таблице </w:t>
      </w:r>
      <w:r w:rsidR="005236EC">
        <w:t>2.1</w:t>
      </w:r>
      <w:r w:rsidRPr="008E3D77">
        <w:t>.</w:t>
      </w:r>
    </w:p>
    <w:p w:rsidR="008E3D77" w:rsidRDefault="008E3D77" w:rsidP="008E3D77">
      <w:pPr>
        <w:pStyle w:val="afffffc"/>
        <w:jc w:val="right"/>
      </w:pPr>
      <w:r w:rsidRPr="008E3D77">
        <w:rPr>
          <w:sz w:val="24"/>
          <w:szCs w:val="24"/>
        </w:rPr>
        <w:t>Таблица</w:t>
      </w:r>
      <w:r w:rsidR="005236EC">
        <w:rPr>
          <w:sz w:val="24"/>
          <w:szCs w:val="24"/>
        </w:rPr>
        <w:t xml:space="preserve"> 2.1</w:t>
      </w:r>
    </w:p>
    <w:tbl>
      <w:tblPr>
        <w:tblStyle w:val="360"/>
        <w:tblW w:w="5000" w:type="pct"/>
        <w:tblLook w:val="04A0"/>
      </w:tblPr>
      <w:tblGrid>
        <w:gridCol w:w="2936"/>
        <w:gridCol w:w="2243"/>
        <w:gridCol w:w="1076"/>
        <w:gridCol w:w="924"/>
        <w:gridCol w:w="920"/>
        <w:gridCol w:w="1897"/>
      </w:tblGrid>
      <w:tr w:rsidR="005B268A" w:rsidRPr="005D1097" w:rsidTr="005236EC">
        <w:trPr>
          <w:cantSplit/>
          <w:trHeight w:val="1500"/>
          <w:tblHeader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Место расположения источника тепловой энергии</w:t>
            </w:r>
          </w:p>
        </w:tc>
        <w:tc>
          <w:tcPr>
            <w:tcW w:w="538" w:type="pct"/>
            <w:textDirection w:val="btLr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vertAlign w:val="superscript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Площадь общая, м</w:t>
            </w:r>
            <w:proofErr w:type="gramStart"/>
            <w:r w:rsidRPr="005D1097">
              <w:rPr>
                <w:rFonts w:ascii="Times New Roman" w:eastAsia="Calibri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462" w:type="pct"/>
            <w:textDirection w:val="btLr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460" w:type="pct"/>
            <w:textDirection w:val="btLr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Год вывода из эксплуатации</w:t>
            </w:r>
          </w:p>
        </w:tc>
        <w:tc>
          <w:tcPr>
            <w:tcW w:w="94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Режим котельной (эксплуатируется, в стадии ликвидации, на консервации)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ЦРБ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sz w:val="20"/>
                <w:szCs w:val="20"/>
              </w:rPr>
              <w:t>г. Курганинск, ул. Матросова,231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949" w:type="pct"/>
            <w:vAlign w:val="center"/>
          </w:tcPr>
          <w:p w:rsidR="005B268A" w:rsidRPr="005D1097" w:rsidRDefault="00465440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Прекращение права хозяйственного ведения с 31.05.2019 г.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ДК "Кавказ"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ул.Д.Бедного, 213 А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193,7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2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ул.Д.Бедного, 313 А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3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ул.Зои Боровиковой, 1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73,6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№19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ул.Зои Боровиковой, 1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30,10</w:t>
            </w:r>
          </w:p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30,9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УСК Старт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 ул.Калинина,41 Б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21,9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68 квартала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ул.Матросова,197 Б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181,9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1984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76 квартала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 76 квартал, 46 А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509,10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ПУ-50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пос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расное Поле, СПТУ-50, 1Г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307,10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"Солнышко"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ул.Серова,23 А</w:t>
            </w:r>
          </w:p>
        </w:tc>
        <w:tc>
          <w:tcPr>
            <w:tcW w:w="538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4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 Партизанская, 154</w:t>
            </w:r>
          </w:p>
        </w:tc>
        <w:tc>
          <w:tcPr>
            <w:tcW w:w="538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64,5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  <w:tr w:rsidR="005B268A" w:rsidRPr="005D1097" w:rsidTr="005236EC">
        <w:trPr>
          <w:trHeight w:val="340"/>
        </w:trPr>
        <w:tc>
          <w:tcPr>
            <w:tcW w:w="1469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5</w:t>
            </w:r>
          </w:p>
        </w:tc>
        <w:tc>
          <w:tcPr>
            <w:tcW w:w="1122" w:type="pct"/>
            <w:vAlign w:val="center"/>
          </w:tcPr>
          <w:p w:rsidR="005B268A" w:rsidRPr="005D1097" w:rsidRDefault="005B268A" w:rsidP="005D109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урганинск, ул.Ленина, 151</w:t>
            </w:r>
          </w:p>
        </w:tc>
        <w:tc>
          <w:tcPr>
            <w:tcW w:w="538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74,8</w:t>
            </w:r>
          </w:p>
        </w:tc>
        <w:tc>
          <w:tcPr>
            <w:tcW w:w="462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460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949" w:type="pct"/>
            <w:vAlign w:val="center"/>
          </w:tcPr>
          <w:p w:rsidR="005B268A" w:rsidRPr="005D1097" w:rsidRDefault="005D1097" w:rsidP="005D1097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D1097">
              <w:rPr>
                <w:rFonts w:ascii="Times New Roman" w:eastAsia="Calibri" w:hAnsi="Times New Roman" w:cs="Times New Roman"/>
                <w:sz w:val="20"/>
                <w:szCs w:val="20"/>
              </w:rPr>
              <w:t>эксплуатируется</w:t>
            </w:r>
          </w:p>
        </w:tc>
      </w:tr>
    </w:tbl>
    <w:p w:rsidR="007C34B3" w:rsidRDefault="007C34B3" w:rsidP="007C34B3">
      <w:pPr>
        <w:pStyle w:val="aa"/>
      </w:pPr>
      <w:r>
        <w:t xml:space="preserve">Структура, состав и технические характеристики основного оборудования котельных по состоянию на 01.01.2019 года, расположенных на территории МО </w:t>
      </w:r>
      <w:proofErr w:type="spellStart"/>
      <w:r w:rsidR="005D1097">
        <w:t>Курганинское</w:t>
      </w:r>
      <w:proofErr w:type="spellEnd"/>
      <w:r w:rsidR="0040415F">
        <w:t xml:space="preserve"> городское</w:t>
      </w:r>
      <w:r w:rsidR="008B3684">
        <w:t xml:space="preserve"> поселение</w:t>
      </w:r>
      <w:r>
        <w:t xml:space="preserve"> представлены в таблице 2.1.</w:t>
      </w:r>
    </w:p>
    <w:p w:rsidR="001F33F6" w:rsidRDefault="007C34B3" w:rsidP="008E3D77">
      <w:pPr>
        <w:pStyle w:val="aa"/>
      </w:pPr>
      <w:r>
        <w:t xml:space="preserve">Парк </w:t>
      </w:r>
      <w:proofErr w:type="spellStart"/>
      <w:r>
        <w:t>топливоиспользующего</w:t>
      </w:r>
      <w:proofErr w:type="spellEnd"/>
      <w:r>
        <w:t xml:space="preserve"> оборудования котельной представлен стальными водогрейными котлами отечественного производства </w:t>
      </w:r>
      <w:r w:rsidRPr="001F33F6">
        <w:t xml:space="preserve">типа </w:t>
      </w:r>
      <w:proofErr w:type="spellStart"/>
      <w:r w:rsidR="001F33F6" w:rsidRPr="001F33F6">
        <w:t>Наделяева</w:t>
      </w:r>
      <w:proofErr w:type="spellEnd"/>
      <w:r w:rsidR="001F33F6" w:rsidRPr="001F33F6">
        <w:t xml:space="preserve">, </w:t>
      </w:r>
      <w:proofErr w:type="spellStart"/>
      <w:r w:rsidR="001F33F6" w:rsidRPr="001F33F6">
        <w:t>Ишма</w:t>
      </w:r>
      <w:proofErr w:type="spellEnd"/>
      <w:r w:rsidR="001F33F6" w:rsidRPr="001F33F6">
        <w:t xml:space="preserve">, Братск, Факел и зарубежного производства типа </w:t>
      </w:r>
      <w:proofErr w:type="spellStart"/>
      <w:r w:rsidR="001F33F6" w:rsidRPr="001F33F6">
        <w:t>Thermona</w:t>
      </w:r>
      <w:proofErr w:type="spellEnd"/>
      <w:r w:rsidR="001F33F6" w:rsidRPr="001F33F6">
        <w:t xml:space="preserve">, MEGA PREX, </w:t>
      </w:r>
      <w:r w:rsidR="001F33F6" w:rsidRPr="001F33F6">
        <w:rPr>
          <w:lang w:val="en-US"/>
        </w:rPr>
        <w:t>REX</w:t>
      </w:r>
      <w:r w:rsidRPr="001F33F6">
        <w:t xml:space="preserve">. Установленная мощность котельных – </w:t>
      </w:r>
      <w:r w:rsidR="001F33F6" w:rsidRPr="001F33F6">
        <w:t>22,011</w:t>
      </w:r>
      <w:r w:rsidRPr="001F33F6">
        <w:t xml:space="preserve"> Гкал/</w:t>
      </w:r>
      <w:proofErr w:type="gramStart"/>
      <w:r w:rsidRPr="001F33F6">
        <w:t>ч</w:t>
      </w:r>
      <w:proofErr w:type="gramEnd"/>
      <w:r w:rsidRPr="001F33F6">
        <w:t xml:space="preserve">. Состав оборудования </w:t>
      </w:r>
      <w:r w:rsidRPr="001F33F6">
        <w:lastRenderedPageBreak/>
        <w:t xml:space="preserve">котельных включает в себя </w:t>
      </w:r>
      <w:r w:rsidR="001F33F6" w:rsidRPr="001F33F6">
        <w:t>47</w:t>
      </w:r>
      <w:r w:rsidRPr="001F33F6">
        <w:t xml:space="preserve"> (</w:t>
      </w:r>
      <w:r w:rsidR="001F33F6" w:rsidRPr="001F33F6">
        <w:t>сорок семь</w:t>
      </w:r>
      <w:r w:rsidRPr="001F33F6">
        <w:t>) водогрейных кот</w:t>
      </w:r>
      <w:r w:rsidR="00ED2713" w:rsidRPr="001F33F6">
        <w:t xml:space="preserve">лов, КПД котлов составляет от </w:t>
      </w:r>
      <w:r w:rsidR="001F33F6" w:rsidRPr="001F33F6">
        <w:t>76% до 92</w:t>
      </w:r>
      <w:r w:rsidRPr="001F33F6">
        <w:t>%.</w:t>
      </w:r>
    </w:p>
    <w:p w:rsidR="005236EC" w:rsidRDefault="005236EC" w:rsidP="008E3D77">
      <w:pPr>
        <w:pStyle w:val="aa"/>
      </w:pPr>
      <w:r>
        <w:t>На рисунках 2.1- 2.10 представлены тепловые схемы котельных</w:t>
      </w:r>
      <w:r w:rsidR="00DC0EF5">
        <w:t>.</w:t>
      </w:r>
    </w:p>
    <w:p w:rsidR="00DC0EF5" w:rsidRDefault="00DC0EF5" w:rsidP="008E3D77">
      <w:pPr>
        <w:pStyle w:val="aa"/>
      </w:pPr>
      <w:r>
        <w:t>Режимные карты водогрейных котлов эксплуатируемых МУП МО Курганинский район «Курганинсктеплоэнерго» представлен в Приложении 1.</w:t>
      </w:r>
    </w:p>
    <w:p w:rsidR="00C54DE6" w:rsidRDefault="00C54DE6" w:rsidP="008E3D77">
      <w:pPr>
        <w:pStyle w:val="aa"/>
        <w:sectPr w:rsidR="00C54DE6" w:rsidSect="005A7FE7">
          <w:footerReference w:type="default" r:id="rId8"/>
          <w:pgSz w:w="11906" w:h="16838"/>
          <w:pgMar w:top="1134" w:right="850" w:bottom="1134" w:left="1276" w:header="708" w:footer="372" w:gutter="0"/>
          <w:cols w:space="708"/>
          <w:titlePg/>
          <w:docGrid w:linePitch="360"/>
        </w:sectPr>
      </w:pPr>
      <w:r>
        <w:br w:type="page"/>
      </w:r>
    </w:p>
    <w:p w:rsidR="007C34B3" w:rsidRPr="002C2D28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C2D28">
        <w:rPr>
          <w:rFonts w:ascii="Times New Roman" w:hAnsi="Times New Roman" w:cs="Times New Roman"/>
          <w:sz w:val="24"/>
          <w:szCs w:val="24"/>
        </w:rPr>
        <w:lastRenderedPageBreak/>
        <w:t>Таблица 2.1</w:t>
      </w:r>
    </w:p>
    <w:tbl>
      <w:tblPr>
        <w:tblW w:w="5000" w:type="pct"/>
        <w:jc w:val="center"/>
        <w:tblLook w:val="0000"/>
      </w:tblPr>
      <w:tblGrid>
        <w:gridCol w:w="1969"/>
        <w:gridCol w:w="784"/>
        <w:gridCol w:w="772"/>
        <w:gridCol w:w="1449"/>
        <w:gridCol w:w="1718"/>
        <w:gridCol w:w="1822"/>
        <w:gridCol w:w="1854"/>
        <w:gridCol w:w="2052"/>
        <w:gridCol w:w="2366"/>
      </w:tblGrid>
      <w:tr w:rsidR="00ED2713" w:rsidRPr="00056C7C" w:rsidTr="00056C7C">
        <w:trPr>
          <w:trHeight w:val="397"/>
          <w:tblHeader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7" w:name="_Hlk495506298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 источника, </w:t>
            </w: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котлоагрегата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Кол-во, ед.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КПД, 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Мощность котла, Гкал/</w:t>
            </w:r>
            <w:proofErr w:type="gramStart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Вид топлива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 xml:space="preserve">Режим работы </w:t>
            </w: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котлоагрегата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 xml:space="preserve">Время работы </w:t>
            </w: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котлоагрегата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, часов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2713" w:rsidRPr="00056C7C" w:rsidRDefault="00ED271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 (отопление + ГВС ср</w:t>
            </w:r>
            <w:proofErr w:type="gramStart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.ч</w:t>
            </w:r>
            <w:proofErr w:type="gramEnd"/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ас), Гкал/ч</w:t>
            </w:r>
          </w:p>
        </w:tc>
      </w:tr>
      <w:tr w:rsidR="00445BF6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5BF6" w:rsidRPr="00056C7C" w:rsidRDefault="00445BF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Котельная </w:t>
            </w:r>
            <w:r w:rsidR="005D1097"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ЦРБ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</w:t>
            </w:r>
            <w:r w:rsidR="005D1097" w:rsidRPr="00056C7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г. Курганинск</w:t>
            </w:r>
            <w:proofErr w:type="gramStart"/>
            <w:r w:rsidR="005D1097" w:rsidRPr="00056C7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="005D1097" w:rsidRPr="00056C7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ул. Матросова , 231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</w:tr>
      <w:tr w:rsidR="005D1097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6C66B4">
            <w:pPr>
              <w:pStyle w:val="1100"/>
            </w:pPr>
            <w:proofErr w:type="spellStart"/>
            <w:r w:rsidRPr="00056C7C"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pStyle w:val="af7"/>
              <w:jc w:val="center"/>
            </w:pPr>
            <w:r w:rsidRPr="00056C7C"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A344D2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0,3358</w:t>
            </w:r>
          </w:p>
        </w:tc>
      </w:tr>
      <w:tr w:rsidR="005D1097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D1097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96506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296506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A344D2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0,3358</w:t>
            </w:r>
          </w:p>
        </w:tc>
      </w:tr>
      <w:tr w:rsidR="00296506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6506" w:rsidRPr="00056C7C" w:rsidRDefault="005D1097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ДК "Кавказ "</w:t>
            </w:r>
            <w:r w:rsidR="00296506"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(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Калинина , 46</w:t>
            </w:r>
            <w:r w:rsidR="00296506"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6C66B4">
            <w:pPr>
              <w:pStyle w:val="1100"/>
            </w:pPr>
            <w:proofErr w:type="spellStart"/>
            <w:r w:rsidRPr="00056C7C"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pStyle w:val="af7"/>
              <w:jc w:val="center"/>
            </w:pPr>
            <w:r w:rsidRPr="00056C7C"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0,2689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6C66B4">
            <w:pPr>
              <w:pStyle w:val="1100"/>
            </w:pPr>
            <w:proofErr w:type="spellStart"/>
            <w:r w:rsidRPr="00056C7C"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86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3,75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0,2689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СОШ № 2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Д.Бедного , 213)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0,4405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0,385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0,4405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СОШ № 3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Д.Бедного 313)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0,2317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0,2317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Д/С № 19 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Зои Боровиковой , 1)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6C66B4">
            <w:pPr>
              <w:pStyle w:val="1100"/>
            </w:pPr>
            <w:proofErr w:type="spellStart"/>
            <w:r w:rsidRPr="00056C7C">
              <w:t>Ишма</w:t>
            </w:r>
            <w:proofErr w:type="spellEnd"/>
            <w:r w:rsidRPr="00056C7C">
              <w:t xml:space="preserve"> 100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0,086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0,4116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6C66B4">
            <w:pPr>
              <w:pStyle w:val="1100"/>
            </w:pPr>
            <w:proofErr w:type="spellStart"/>
            <w:r w:rsidRPr="00056C7C">
              <w:t>Ишма</w:t>
            </w:r>
            <w:proofErr w:type="spellEnd"/>
            <w:r w:rsidRPr="00056C7C">
              <w:t xml:space="preserve"> 100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Ишма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100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Ишма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50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0,043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Ишма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50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0,043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0,344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0,4116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УСК "Старт "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Калинина , 41)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MEGA PREX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0,285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0,3198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MEGA PREX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0,258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0,516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7C768E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0,3198</w:t>
            </w:r>
          </w:p>
        </w:tc>
      </w:tr>
      <w:tr w:rsidR="007C768E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768E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68 квартал</w:t>
            </w:r>
            <w:r w:rsidR="007C768E"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(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Матросова , 197 б</w:t>
            </w:r>
            <w:r w:rsidR="007C768E"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6C66B4">
            <w:pPr>
              <w:pStyle w:val="1100"/>
            </w:pPr>
            <w:r w:rsidRPr="00056C7C">
              <w:t>Братск-1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0,82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1984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1,4438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Братск-1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0,82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1984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Братск-1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0,82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1984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90,5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2,46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1,4438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76 квартал ( 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76 квартал , 46)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6C66B4">
            <w:pPr>
              <w:pStyle w:val="1100"/>
            </w:pPr>
            <w:proofErr w:type="spellStart"/>
            <w:r w:rsidRPr="00056C7C"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1,3381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6C66B4">
            <w:pPr>
              <w:pStyle w:val="1100"/>
            </w:pPr>
            <w:proofErr w:type="spellStart"/>
            <w:r w:rsidRPr="00056C7C">
              <w:t>Наделяева</w:t>
            </w:r>
            <w:proofErr w:type="spellEnd"/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1,25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6C66B4">
            <w:pPr>
              <w:pStyle w:val="1100"/>
            </w:pPr>
            <w:r w:rsidRPr="00056C7C">
              <w:t>КСВ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6C66B4">
            <w:pPr>
              <w:pStyle w:val="1100"/>
            </w:pPr>
            <w:r w:rsidRPr="00056C7C">
              <w:t>КСВ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1,86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  <w:t>REX</w:t>
            </w: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240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AB6CF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1995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8,42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1,3381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  <w:lang w:eastAsia="ru-RU"/>
              </w:rPr>
              <w:t xml:space="preserve">Котельная ПУ-50 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 w:rsidRPr="00056C7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пос</w:t>
            </w:r>
            <w:proofErr w:type="gramStart"/>
            <w:r w:rsidRPr="00056C7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.К</w:t>
            </w:r>
            <w:proofErr w:type="gramEnd"/>
            <w:r w:rsidRPr="00056C7C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расное Поле, СПТУ-50, 1Г</w:t>
            </w: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Факел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0,86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0,7564</w:t>
            </w: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Факел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Факел Г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0,86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1994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CB3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89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2,58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C43CB3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CB3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0,7564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Д/С "Солнышко "( 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Серова ,27)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8448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0,1059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0,154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0,1059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СОШ № 4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Партизанская , 154)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F5085" w:rsidRDefault="000F5085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0,2719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DUO 50T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0,24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0,2719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5000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СОШ № 5 (г. Курганинск</w:t>
            </w:r>
            <w:proofErr w:type="gramStart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,</w:t>
            </w:r>
            <w:proofErr w:type="gramEnd"/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ул. Ленина , 151)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Природный газ</w:t>
            </w: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0,3627</w:t>
            </w: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F5085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Thermona</w:t>
            </w:r>
            <w:proofErr w:type="spellEnd"/>
            <w:r w:rsidRPr="00056C7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TRIO 90 T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0,077</w:t>
            </w:r>
          </w:p>
        </w:tc>
        <w:tc>
          <w:tcPr>
            <w:tcW w:w="5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водогрейный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F5085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4272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085" w:rsidRPr="00056C7C" w:rsidRDefault="000F5085" w:rsidP="000F50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92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0,462</w:t>
            </w:r>
          </w:p>
        </w:tc>
        <w:tc>
          <w:tcPr>
            <w:tcW w:w="5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056C7C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0,3627</w:t>
            </w:r>
          </w:p>
        </w:tc>
      </w:tr>
      <w:tr w:rsidR="00A53969" w:rsidRPr="00056C7C" w:rsidTr="00056C7C">
        <w:trPr>
          <w:trHeight w:val="397"/>
          <w:jc w:val="center"/>
        </w:trPr>
        <w:tc>
          <w:tcPr>
            <w:tcW w:w="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6C7C">
              <w:rPr>
                <w:rFonts w:ascii="Times New Roman" w:hAnsi="Times New Roman" w:cs="Times New Roman"/>
                <w:b/>
                <w:sz w:val="20"/>
                <w:szCs w:val="20"/>
              </w:rPr>
              <w:t>ВСЕГО</w:t>
            </w:r>
          </w:p>
        </w:tc>
        <w:tc>
          <w:tcPr>
            <w:tcW w:w="2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6A6C90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47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6A6C90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22,011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53969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969" w:rsidRPr="00056C7C" w:rsidRDefault="00A344D2" w:rsidP="00056C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6,2871</w:t>
            </w:r>
          </w:p>
        </w:tc>
      </w:tr>
      <w:bookmarkEnd w:id="17"/>
    </w:tbl>
    <w:p w:rsidR="007C34B3" w:rsidRDefault="007C34B3" w:rsidP="007C34B3">
      <w:pPr>
        <w:rPr>
          <w:rFonts w:ascii="Times New Roman" w:hAnsi="Times New Roman" w:cs="Times New Roman"/>
          <w:color w:val="000000" w:themeColor="text1"/>
          <w:sz w:val="28"/>
        </w:rPr>
      </w:pPr>
    </w:p>
    <w:p w:rsidR="00A415A8" w:rsidRDefault="00A415A8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53AE3" w:rsidRPr="00BB1147" w:rsidRDefault="00BB1147" w:rsidP="00BB1147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0"/>
        </w:rPr>
      </w:pPr>
      <w:r w:rsidRPr="00BB1147">
        <w:rPr>
          <w:rFonts w:ascii="Times New Roman" w:hAnsi="Times New Roman" w:cs="Times New Roman"/>
          <w:sz w:val="24"/>
          <w:szCs w:val="20"/>
        </w:rPr>
        <w:lastRenderedPageBreak/>
        <w:t>Рисунок</w:t>
      </w:r>
      <w:r w:rsidR="005236EC">
        <w:rPr>
          <w:rFonts w:ascii="Times New Roman" w:hAnsi="Times New Roman" w:cs="Times New Roman"/>
          <w:sz w:val="24"/>
          <w:szCs w:val="20"/>
        </w:rPr>
        <w:t xml:space="preserve"> 2.1</w:t>
      </w:r>
    </w:p>
    <w:p w:rsidR="00BB1147" w:rsidRDefault="00BB1147" w:rsidP="00BB1147">
      <w:pPr>
        <w:spacing w:after="160" w:line="259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7719661" cy="5305424"/>
            <wp:effectExtent l="19050" t="0" r="0" b="0"/>
            <wp:docPr id="14" name="Рисунок 13" descr="тс ц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црб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789" cy="530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147" w:rsidRPr="00BB1147" w:rsidRDefault="00BB1147" w:rsidP="00BB1147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B1147">
        <w:rPr>
          <w:rFonts w:ascii="Times New Roman" w:hAnsi="Times New Roman" w:cs="Times New Roman"/>
          <w:sz w:val="24"/>
          <w:szCs w:val="24"/>
        </w:rPr>
        <w:lastRenderedPageBreak/>
        <w:t>Рисунок</w:t>
      </w:r>
      <w:r w:rsidR="005236EC">
        <w:rPr>
          <w:rFonts w:ascii="Times New Roman" w:hAnsi="Times New Roman" w:cs="Times New Roman"/>
          <w:sz w:val="24"/>
          <w:szCs w:val="24"/>
        </w:rPr>
        <w:t xml:space="preserve"> 2.2</w:t>
      </w:r>
    </w:p>
    <w:p w:rsidR="00BB1147" w:rsidRDefault="00BB1147" w:rsidP="00BB1147">
      <w:pPr>
        <w:spacing w:after="160" w:line="259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8223150" cy="5303520"/>
            <wp:effectExtent l="19050" t="0" r="6450" b="0"/>
            <wp:docPr id="16" name="Рисунок 15" descr="тс кавка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кавказ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8227" cy="530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B1147" w:rsidRDefault="00BB1147" w:rsidP="00BB1147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2.3</w:t>
      </w:r>
    </w:p>
    <w:p w:rsidR="00BB1147" w:rsidRDefault="00BB1147" w:rsidP="00BB1147">
      <w:pPr>
        <w:pStyle w:val="afffffc"/>
        <w:jc w:val="center"/>
      </w:pPr>
      <w:r>
        <w:rPr>
          <w:noProof/>
          <w:lang w:eastAsia="ru-RU"/>
        </w:rPr>
        <w:drawing>
          <wp:inline distT="0" distB="0" distL="0" distR="0">
            <wp:extent cx="7364788" cy="5282747"/>
            <wp:effectExtent l="19050" t="0" r="7562" b="0"/>
            <wp:docPr id="17" name="Рисунок 16" descr="тс сош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сош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6818" cy="528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B1147" w:rsidRDefault="00BB1147" w:rsidP="00BB1147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2.4</w:t>
      </w:r>
    </w:p>
    <w:p w:rsidR="00BB1147" w:rsidRDefault="00BB1147" w:rsidP="00BB1147">
      <w:pPr>
        <w:pStyle w:val="afffffc"/>
        <w:jc w:val="center"/>
      </w:pPr>
      <w:r>
        <w:rPr>
          <w:noProof/>
          <w:lang w:eastAsia="ru-RU"/>
        </w:rPr>
        <w:drawing>
          <wp:inline distT="0" distB="0" distL="0" distR="0">
            <wp:extent cx="6922231" cy="4976750"/>
            <wp:effectExtent l="19050" t="0" r="0" b="0"/>
            <wp:docPr id="19" name="Рисунок 18" descr="тс сош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сош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139" cy="497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147" w:rsidRDefault="00BB1147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BB1147" w:rsidRDefault="00BB1147" w:rsidP="00BB1147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2.5</w:t>
      </w:r>
    </w:p>
    <w:p w:rsidR="00BB1147" w:rsidRDefault="00BB1147" w:rsidP="00BB1147">
      <w:pPr>
        <w:pStyle w:val="afffffc"/>
        <w:jc w:val="center"/>
      </w:pPr>
      <w:r>
        <w:rPr>
          <w:noProof/>
          <w:lang w:eastAsia="ru-RU"/>
        </w:rPr>
        <w:drawing>
          <wp:inline distT="0" distB="0" distL="0" distR="0">
            <wp:extent cx="7416758" cy="5244427"/>
            <wp:effectExtent l="19050" t="0" r="0" b="0"/>
            <wp:docPr id="20" name="Рисунок 19" descr="тс дс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дс1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802" cy="524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B1147" w:rsidRDefault="00BB1147" w:rsidP="00BB1147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2.6</w:t>
      </w:r>
    </w:p>
    <w:p w:rsidR="00BB1147" w:rsidRDefault="00BB1147" w:rsidP="00BB1147">
      <w:pPr>
        <w:pStyle w:val="afffffc"/>
        <w:jc w:val="center"/>
      </w:pPr>
      <w:r>
        <w:rPr>
          <w:noProof/>
          <w:lang w:eastAsia="ru-RU"/>
        </w:rPr>
        <w:drawing>
          <wp:inline distT="0" distB="0" distL="0" distR="0">
            <wp:extent cx="7277245" cy="5130266"/>
            <wp:effectExtent l="19050" t="0" r="0" b="0"/>
            <wp:docPr id="33" name="Рисунок 32" descr="тс дс19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дс19-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826" cy="513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B1147" w:rsidRDefault="00BB1147" w:rsidP="00BB1147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2.7</w:t>
      </w:r>
    </w:p>
    <w:p w:rsidR="00BF4C2F" w:rsidRDefault="00BB1147" w:rsidP="00BB1147">
      <w:pPr>
        <w:pStyle w:val="afffffc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9517372" cy="4543124"/>
            <wp:effectExtent l="19050" t="0" r="7628" b="0"/>
            <wp:docPr id="34" name="Рисунок 33" descr="тс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7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387" cy="454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C2F" w:rsidRDefault="00BF4C2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br w:type="page"/>
      </w:r>
    </w:p>
    <w:p w:rsidR="00BF4C2F" w:rsidRDefault="00BF4C2F" w:rsidP="00BF4C2F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2.8</w:t>
      </w:r>
    </w:p>
    <w:p w:rsidR="00BF4C2F" w:rsidRDefault="00BF4C2F" w:rsidP="00BF4C2F">
      <w:pPr>
        <w:pStyle w:val="afffffc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7247293" cy="5387669"/>
            <wp:effectExtent l="19050" t="0" r="0" b="0"/>
            <wp:docPr id="35" name="Рисунок 34" descr="тс пу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пу-5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291" cy="53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F4C2F" w:rsidRDefault="00BF4C2F" w:rsidP="00BF4C2F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2.9</w:t>
      </w:r>
    </w:p>
    <w:p w:rsidR="00BF4C2F" w:rsidRDefault="00BF4C2F" w:rsidP="00BF4C2F">
      <w:pPr>
        <w:pStyle w:val="afffffc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7820677" cy="5358315"/>
            <wp:effectExtent l="19050" t="0" r="8873" b="0"/>
            <wp:docPr id="36" name="Рисунок 35" descr="тс сол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солн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2833" cy="535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F4C2F" w:rsidRDefault="00BF4C2F" w:rsidP="00BF4C2F">
      <w:pPr>
        <w:pStyle w:val="afffffc"/>
        <w:jc w:val="right"/>
      </w:pPr>
      <w:r w:rsidRPr="00BB1147">
        <w:rPr>
          <w:sz w:val="24"/>
        </w:rPr>
        <w:lastRenderedPageBreak/>
        <w:t>Рисунок</w:t>
      </w:r>
      <w:r w:rsidR="005236EC">
        <w:rPr>
          <w:sz w:val="24"/>
        </w:rPr>
        <w:t xml:space="preserve"> 2.10</w:t>
      </w:r>
    </w:p>
    <w:p w:rsidR="00A53AE3" w:rsidRDefault="00BF4C2F" w:rsidP="00BB1147">
      <w:pPr>
        <w:pStyle w:val="afffffc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7461505" cy="5266117"/>
            <wp:effectExtent l="19050" t="0" r="6095" b="0"/>
            <wp:docPr id="37" name="Рисунок 36" descr="тс сош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с сош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562" cy="526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3AE3">
        <w:br w:type="page"/>
      </w:r>
    </w:p>
    <w:p w:rsidR="007C34B3" w:rsidRDefault="007C34B3" w:rsidP="007C34B3">
      <w:pPr>
        <w:sectPr w:rsidR="007C34B3" w:rsidSect="002723D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C34B3" w:rsidRPr="00311BF5" w:rsidRDefault="007C34B3" w:rsidP="007C34B3">
      <w:pPr>
        <w:pStyle w:val="114"/>
      </w:pPr>
      <w:bookmarkStart w:id="18" w:name="_Toc20467453"/>
      <w:bookmarkStart w:id="19" w:name="_Toc536295352"/>
      <w:r>
        <w:lastRenderedPageBreak/>
        <w:t>2.2 Параметры установленной тепловой мощности теплофикационного оборудования. Ограничения тепловой мощности и параметры располагаемой тепловой мощности котельн</w:t>
      </w:r>
      <w:r w:rsidR="00B969DE">
        <w:t>ых</w:t>
      </w:r>
      <w:bookmarkEnd w:id="18"/>
      <w:r>
        <w:t xml:space="preserve"> </w:t>
      </w:r>
      <w:bookmarkEnd w:id="19"/>
    </w:p>
    <w:p w:rsidR="002E22F4" w:rsidRPr="006A6C90" w:rsidRDefault="00855BDD" w:rsidP="00C9141A">
      <w:pPr>
        <w:pStyle w:val="ac"/>
        <w:rPr>
          <w:highlight w:val="yellow"/>
        </w:rPr>
      </w:pPr>
      <w:r>
        <w:t xml:space="preserve">По отношению к периоду действия ранее утвержденной Актуализированной схемы теплоснабжения </w:t>
      </w:r>
      <w:proofErr w:type="spellStart"/>
      <w:r w:rsidR="006A6C90">
        <w:t>Курганинское</w:t>
      </w:r>
      <w:proofErr w:type="spellEnd"/>
      <w:r w:rsidR="00C87018">
        <w:t xml:space="preserve"> городского</w:t>
      </w:r>
      <w:r>
        <w:t xml:space="preserve"> поселения на период 20</w:t>
      </w:r>
      <w:r w:rsidR="00560586">
        <w:t>1</w:t>
      </w:r>
      <w:r w:rsidR="006A6C90">
        <w:t>1-2030</w:t>
      </w:r>
      <w:r>
        <w:t xml:space="preserve"> гг. на дату актуализации настоящего Документа общая установленная тепловая мощность </w:t>
      </w:r>
      <w:r w:rsidR="006A6C90">
        <w:t>уменьшилась</w:t>
      </w:r>
      <w:r>
        <w:t xml:space="preserve"> с </w:t>
      </w:r>
      <w:r w:rsidR="006A6C90">
        <w:t>22,53</w:t>
      </w:r>
      <w:r>
        <w:t xml:space="preserve"> Гкал/час до </w:t>
      </w:r>
      <w:r w:rsidR="006A6C90">
        <w:t>22,011</w:t>
      </w:r>
      <w:r>
        <w:t xml:space="preserve"> Гкал/</w:t>
      </w:r>
      <w:r w:rsidR="00C9141A">
        <w:t>час</w:t>
      </w:r>
      <w:r w:rsidR="002E22F4" w:rsidRPr="00C9141A">
        <w:t>.</w:t>
      </w:r>
    </w:p>
    <w:p w:rsidR="007439C2" w:rsidRDefault="002E22F4" w:rsidP="002E22F4">
      <w:pPr>
        <w:pStyle w:val="ac"/>
        <w:ind w:firstLine="709"/>
      </w:pPr>
      <w:r>
        <w:t>В</w:t>
      </w:r>
      <w:r w:rsidR="00C0131E">
        <w:t xml:space="preserve"> таблице 2.2</w:t>
      </w:r>
      <w:r w:rsidR="007439C2">
        <w:t xml:space="preserve"> представлены значения установленной и располагаемой мощностей, на 01.01.201</w:t>
      </w:r>
      <w:r w:rsidR="00104B0D">
        <w:t>1</w:t>
      </w:r>
      <w:r w:rsidR="007439C2">
        <w:t xml:space="preserve"> года и по состоянию на 01.01.2019 года.</w:t>
      </w:r>
    </w:p>
    <w:p w:rsidR="00EF41D3" w:rsidRDefault="007121DF" w:rsidP="00FE0278">
      <w:pPr>
        <w:pStyle w:val="ac"/>
        <w:ind w:firstLine="709"/>
        <w:rPr>
          <w:sz w:val="24"/>
          <w:szCs w:val="24"/>
        </w:rPr>
      </w:pPr>
      <w:r>
        <w:t>На 01.01.2019 года на котельных отсутствуют ограничения установленной мощности, связанные с реальными условиями эксплуатации и состоянием основного и вспомогательного оборудования. В реальных условиях эксплуатации фактическая максимальная мощность котельных по результатам режимно-наладочных испытаний (далее по тексту – располагаемая мощность) не отличается от паспортной установленной мощности.</w:t>
      </w:r>
    </w:p>
    <w:p w:rsidR="007439C2" w:rsidRPr="00A04943" w:rsidRDefault="007439C2" w:rsidP="007121DF">
      <w:pPr>
        <w:pStyle w:val="ac"/>
        <w:spacing w:line="240" w:lineRule="auto"/>
        <w:ind w:left="1287" w:firstLine="0"/>
        <w:jc w:val="right"/>
        <w:rPr>
          <w:sz w:val="24"/>
          <w:szCs w:val="24"/>
        </w:rPr>
      </w:pPr>
      <w:r w:rsidRPr="00A04943">
        <w:rPr>
          <w:sz w:val="24"/>
          <w:szCs w:val="24"/>
        </w:rPr>
        <w:t>Таблица 2.</w:t>
      </w:r>
      <w:r w:rsidR="00C0131E">
        <w:rPr>
          <w:sz w:val="24"/>
          <w:szCs w:val="24"/>
        </w:rPr>
        <w:t>2</w:t>
      </w:r>
    </w:p>
    <w:tbl>
      <w:tblPr>
        <w:tblStyle w:val="af2"/>
        <w:tblW w:w="5000" w:type="pct"/>
        <w:tblLook w:val="04A0"/>
      </w:tblPr>
      <w:tblGrid>
        <w:gridCol w:w="607"/>
        <w:gridCol w:w="2383"/>
        <w:gridCol w:w="1663"/>
        <w:gridCol w:w="1667"/>
        <w:gridCol w:w="1656"/>
        <w:gridCol w:w="1595"/>
      </w:tblGrid>
      <w:tr w:rsidR="007121DF" w:rsidRPr="00501BEC" w:rsidTr="00104B0D">
        <w:trPr>
          <w:trHeight w:val="397"/>
          <w:tblHeader/>
        </w:trPr>
        <w:tc>
          <w:tcPr>
            <w:tcW w:w="317" w:type="pct"/>
            <w:vAlign w:val="center"/>
          </w:tcPr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№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</w:p>
        </w:tc>
        <w:tc>
          <w:tcPr>
            <w:tcW w:w="1245" w:type="pct"/>
            <w:vAlign w:val="center"/>
          </w:tcPr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Наименование источника тепловой энергии</w:t>
            </w:r>
          </w:p>
        </w:tc>
        <w:tc>
          <w:tcPr>
            <w:tcW w:w="869" w:type="pct"/>
            <w:vAlign w:val="center"/>
          </w:tcPr>
          <w:p w:rsidR="007121DF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Тепловая мощность котлов установленная,</w:t>
            </w:r>
          </w:p>
          <w:p w:rsidR="007121DF" w:rsidRDefault="00104B0D" w:rsidP="007121DF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(2011</w:t>
            </w:r>
            <w:r w:rsidR="007121DF">
              <w:rPr>
                <w:b/>
              </w:rPr>
              <w:t>)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 xml:space="preserve"> Гкал/</w:t>
            </w:r>
            <w:proofErr w:type="gramStart"/>
            <w:r w:rsidRPr="00501BEC">
              <w:rPr>
                <w:b/>
              </w:rPr>
              <w:t>ч</w:t>
            </w:r>
            <w:proofErr w:type="gramEnd"/>
          </w:p>
        </w:tc>
        <w:tc>
          <w:tcPr>
            <w:tcW w:w="871" w:type="pct"/>
            <w:vAlign w:val="center"/>
          </w:tcPr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Тепловая мощность котлов располагаемая</w:t>
            </w:r>
          </w:p>
          <w:p w:rsidR="007121DF" w:rsidRPr="00501BEC" w:rsidRDefault="00104B0D" w:rsidP="007121DF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(2011</w:t>
            </w:r>
            <w:r w:rsidR="007121DF" w:rsidRPr="00501BEC">
              <w:rPr>
                <w:b/>
              </w:rPr>
              <w:t xml:space="preserve"> год),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Гкал/</w:t>
            </w:r>
            <w:proofErr w:type="gramStart"/>
            <w:r w:rsidRPr="00501BEC">
              <w:rPr>
                <w:b/>
              </w:rPr>
              <w:t>ч</w:t>
            </w:r>
            <w:proofErr w:type="gramEnd"/>
          </w:p>
        </w:tc>
        <w:tc>
          <w:tcPr>
            <w:tcW w:w="865" w:type="pct"/>
          </w:tcPr>
          <w:p w:rsidR="007121DF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Тепловая мощность котлов установленная,</w:t>
            </w:r>
          </w:p>
          <w:p w:rsidR="007121DF" w:rsidRDefault="007121DF" w:rsidP="007121DF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(2019)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 xml:space="preserve"> Гкал/</w:t>
            </w:r>
            <w:proofErr w:type="gramStart"/>
            <w:r w:rsidRPr="00501BEC">
              <w:rPr>
                <w:b/>
              </w:rPr>
              <w:t>ч</w:t>
            </w:r>
            <w:proofErr w:type="gramEnd"/>
          </w:p>
        </w:tc>
        <w:tc>
          <w:tcPr>
            <w:tcW w:w="833" w:type="pct"/>
            <w:vAlign w:val="center"/>
          </w:tcPr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Тепловая мощность котлов располагаемая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>
              <w:rPr>
                <w:b/>
              </w:rPr>
              <w:t>(2019</w:t>
            </w:r>
            <w:r w:rsidRPr="00501BEC">
              <w:rPr>
                <w:b/>
              </w:rPr>
              <w:t xml:space="preserve"> год),</w:t>
            </w:r>
          </w:p>
          <w:p w:rsidR="007121DF" w:rsidRPr="00501BEC" w:rsidRDefault="007121DF" w:rsidP="007121DF">
            <w:pPr>
              <w:pStyle w:val="af7"/>
              <w:jc w:val="center"/>
              <w:rPr>
                <w:b/>
              </w:rPr>
            </w:pPr>
            <w:r w:rsidRPr="00501BEC">
              <w:rPr>
                <w:b/>
              </w:rPr>
              <w:t>Гкал/</w:t>
            </w:r>
            <w:proofErr w:type="gramStart"/>
            <w:r w:rsidRPr="00501BEC">
              <w:rPr>
                <w:b/>
              </w:rPr>
              <w:t>ч</w:t>
            </w:r>
            <w:proofErr w:type="gramEnd"/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1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ЦРБ</w:t>
            </w:r>
          </w:p>
        </w:tc>
        <w:tc>
          <w:tcPr>
            <w:tcW w:w="869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2,41</w:t>
            </w:r>
          </w:p>
        </w:tc>
        <w:tc>
          <w:tcPr>
            <w:tcW w:w="871" w:type="pct"/>
            <w:vAlign w:val="center"/>
          </w:tcPr>
          <w:p w:rsidR="00104B0D" w:rsidRPr="00B475FA" w:rsidRDefault="00104B0D" w:rsidP="00C004C0">
            <w:pPr>
              <w:pStyle w:val="af7"/>
              <w:jc w:val="center"/>
            </w:pPr>
            <w:r>
              <w:t>2,41</w:t>
            </w:r>
          </w:p>
        </w:tc>
        <w:tc>
          <w:tcPr>
            <w:tcW w:w="865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2,5</w:t>
            </w:r>
          </w:p>
        </w:tc>
        <w:tc>
          <w:tcPr>
            <w:tcW w:w="833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2,5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2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ДК "Кавказ"</w:t>
            </w:r>
          </w:p>
        </w:tc>
        <w:tc>
          <w:tcPr>
            <w:tcW w:w="869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3,61</w:t>
            </w:r>
          </w:p>
        </w:tc>
        <w:tc>
          <w:tcPr>
            <w:tcW w:w="871" w:type="pct"/>
            <w:vAlign w:val="center"/>
          </w:tcPr>
          <w:p w:rsidR="00104B0D" w:rsidRPr="00B475FA" w:rsidRDefault="00104B0D" w:rsidP="00C004C0">
            <w:pPr>
              <w:pStyle w:val="af7"/>
              <w:jc w:val="center"/>
            </w:pPr>
            <w:r>
              <w:t>3,61</w:t>
            </w:r>
          </w:p>
        </w:tc>
        <w:tc>
          <w:tcPr>
            <w:tcW w:w="865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3,75</w:t>
            </w:r>
          </w:p>
        </w:tc>
        <w:tc>
          <w:tcPr>
            <w:tcW w:w="833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3,75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3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2</w:t>
            </w:r>
          </w:p>
        </w:tc>
        <w:tc>
          <w:tcPr>
            <w:tcW w:w="869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0,87</w:t>
            </w:r>
          </w:p>
        </w:tc>
        <w:tc>
          <w:tcPr>
            <w:tcW w:w="871" w:type="pct"/>
            <w:vAlign w:val="center"/>
          </w:tcPr>
          <w:p w:rsidR="00104B0D" w:rsidRPr="00B475FA" w:rsidRDefault="00104B0D" w:rsidP="00C004C0">
            <w:pPr>
              <w:pStyle w:val="af7"/>
              <w:jc w:val="center"/>
            </w:pPr>
            <w:r>
              <w:t>0,87</w:t>
            </w:r>
          </w:p>
        </w:tc>
        <w:tc>
          <w:tcPr>
            <w:tcW w:w="865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0,385</w:t>
            </w:r>
          </w:p>
        </w:tc>
        <w:tc>
          <w:tcPr>
            <w:tcW w:w="833" w:type="pct"/>
            <w:vAlign w:val="center"/>
          </w:tcPr>
          <w:p w:rsidR="00104B0D" w:rsidRPr="00B475FA" w:rsidRDefault="00104B0D" w:rsidP="00FE0278">
            <w:pPr>
              <w:pStyle w:val="af7"/>
              <w:jc w:val="center"/>
            </w:pPr>
            <w:r>
              <w:t>0,385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4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3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0,26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0,26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0,2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0,2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5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№19</w:t>
            </w:r>
          </w:p>
        </w:tc>
        <w:tc>
          <w:tcPr>
            <w:tcW w:w="1740" w:type="pct"/>
            <w:gridSpan w:val="2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-</w:t>
            </w:r>
            <w:r>
              <w:rPr>
                <w:rStyle w:val="aff7"/>
              </w:rPr>
              <w:footnoteReference w:id="1"/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0,344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0,344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6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УСК Старт</w:t>
            </w:r>
          </w:p>
        </w:tc>
        <w:tc>
          <w:tcPr>
            <w:tcW w:w="1740" w:type="pct"/>
            <w:gridSpan w:val="2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-</w:t>
            </w:r>
            <w:r>
              <w:rPr>
                <w:rStyle w:val="aff7"/>
              </w:rPr>
              <w:footnoteReference w:id="2"/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0,516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0,516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7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68 квартала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2,58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2,58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2,46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2,46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8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76 квартала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8,25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8,25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8,42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8,42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9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ПУ-50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2,58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2,58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2,58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2,58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lastRenderedPageBreak/>
              <w:t>10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</w:t>
            </w:r>
            <w:proofErr w:type="gramStart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/С "Солнышко"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0,15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0,15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0,154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0,154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11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4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0,82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0,82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0,24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0,24</w:t>
            </w:r>
          </w:p>
        </w:tc>
      </w:tr>
      <w:tr w:rsidR="00104B0D" w:rsidRPr="00B475FA" w:rsidTr="00104B0D">
        <w:trPr>
          <w:trHeight w:val="397"/>
        </w:trPr>
        <w:tc>
          <w:tcPr>
            <w:tcW w:w="317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12</w:t>
            </w:r>
          </w:p>
        </w:tc>
        <w:tc>
          <w:tcPr>
            <w:tcW w:w="1245" w:type="pct"/>
            <w:vAlign w:val="center"/>
          </w:tcPr>
          <w:p w:rsidR="00104B0D" w:rsidRPr="005D1097" w:rsidRDefault="00104B0D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0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Котельная СШ № 5</w:t>
            </w:r>
          </w:p>
        </w:tc>
        <w:tc>
          <w:tcPr>
            <w:tcW w:w="869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1</w:t>
            </w:r>
          </w:p>
        </w:tc>
        <w:tc>
          <w:tcPr>
            <w:tcW w:w="871" w:type="pct"/>
            <w:vAlign w:val="center"/>
          </w:tcPr>
          <w:p w:rsidR="00104B0D" w:rsidRDefault="00104B0D" w:rsidP="00C004C0">
            <w:pPr>
              <w:pStyle w:val="af7"/>
              <w:jc w:val="center"/>
            </w:pPr>
            <w:r>
              <w:t>1</w:t>
            </w:r>
          </w:p>
        </w:tc>
        <w:tc>
          <w:tcPr>
            <w:tcW w:w="865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0,462</w:t>
            </w:r>
          </w:p>
        </w:tc>
        <w:tc>
          <w:tcPr>
            <w:tcW w:w="833" w:type="pct"/>
            <w:vAlign w:val="center"/>
          </w:tcPr>
          <w:p w:rsidR="00104B0D" w:rsidRDefault="00104B0D" w:rsidP="00FE0278">
            <w:pPr>
              <w:pStyle w:val="af7"/>
              <w:jc w:val="center"/>
            </w:pPr>
            <w:r>
              <w:t>0,462</w:t>
            </w:r>
          </w:p>
        </w:tc>
      </w:tr>
      <w:tr w:rsidR="00104B0D" w:rsidRPr="00B475FA" w:rsidTr="00104B0D">
        <w:trPr>
          <w:trHeight w:val="397"/>
        </w:trPr>
        <w:tc>
          <w:tcPr>
            <w:tcW w:w="1562" w:type="pct"/>
            <w:gridSpan w:val="2"/>
            <w:vAlign w:val="center"/>
          </w:tcPr>
          <w:p w:rsidR="00104B0D" w:rsidRPr="00104B0D" w:rsidRDefault="00104B0D" w:rsidP="00FE0278">
            <w:pPr>
              <w:pStyle w:val="af7"/>
              <w:jc w:val="center"/>
              <w:rPr>
                <w:b/>
              </w:rPr>
            </w:pPr>
            <w:r w:rsidRPr="00104B0D">
              <w:rPr>
                <w:b/>
              </w:rPr>
              <w:t>Итого</w:t>
            </w:r>
          </w:p>
        </w:tc>
        <w:tc>
          <w:tcPr>
            <w:tcW w:w="869" w:type="pct"/>
            <w:vAlign w:val="center"/>
          </w:tcPr>
          <w:p w:rsidR="00104B0D" w:rsidRPr="00104B0D" w:rsidRDefault="00104B0D" w:rsidP="00FE0278">
            <w:pPr>
              <w:pStyle w:val="af7"/>
              <w:jc w:val="center"/>
              <w:rPr>
                <w:b/>
              </w:rPr>
            </w:pPr>
            <w:r w:rsidRPr="00104B0D">
              <w:rPr>
                <w:b/>
              </w:rPr>
              <w:t>22,53</w:t>
            </w:r>
          </w:p>
        </w:tc>
        <w:tc>
          <w:tcPr>
            <w:tcW w:w="871" w:type="pct"/>
            <w:vAlign w:val="center"/>
          </w:tcPr>
          <w:p w:rsidR="00104B0D" w:rsidRPr="00104B0D" w:rsidRDefault="00104B0D" w:rsidP="00FE0278">
            <w:pPr>
              <w:pStyle w:val="af7"/>
              <w:jc w:val="center"/>
              <w:rPr>
                <w:b/>
              </w:rPr>
            </w:pPr>
            <w:r w:rsidRPr="00104B0D">
              <w:rPr>
                <w:b/>
              </w:rPr>
              <w:t>22,53</w:t>
            </w:r>
          </w:p>
        </w:tc>
        <w:tc>
          <w:tcPr>
            <w:tcW w:w="865" w:type="pct"/>
            <w:vAlign w:val="center"/>
          </w:tcPr>
          <w:p w:rsidR="00104B0D" w:rsidRPr="00104B0D" w:rsidRDefault="00104B0D" w:rsidP="00FE0278">
            <w:pPr>
              <w:pStyle w:val="af7"/>
              <w:jc w:val="center"/>
              <w:rPr>
                <w:b/>
              </w:rPr>
            </w:pPr>
            <w:r w:rsidRPr="00104B0D">
              <w:rPr>
                <w:b/>
              </w:rPr>
              <w:t>22,011</w:t>
            </w:r>
          </w:p>
        </w:tc>
        <w:tc>
          <w:tcPr>
            <w:tcW w:w="833" w:type="pct"/>
            <w:vAlign w:val="center"/>
          </w:tcPr>
          <w:p w:rsidR="00104B0D" w:rsidRPr="00104B0D" w:rsidRDefault="00104B0D" w:rsidP="00FE0278">
            <w:pPr>
              <w:pStyle w:val="af7"/>
              <w:jc w:val="center"/>
              <w:rPr>
                <w:b/>
              </w:rPr>
            </w:pPr>
            <w:r w:rsidRPr="00104B0D">
              <w:rPr>
                <w:b/>
              </w:rPr>
              <w:t>22,011</w:t>
            </w:r>
          </w:p>
        </w:tc>
      </w:tr>
    </w:tbl>
    <w:p w:rsidR="007439C2" w:rsidRDefault="007439C2" w:rsidP="007C34B3">
      <w:pPr>
        <w:pStyle w:val="ac"/>
      </w:pPr>
    </w:p>
    <w:p w:rsidR="007C34B3" w:rsidRPr="00F4415F" w:rsidRDefault="007C34B3" w:rsidP="007C34B3">
      <w:pPr>
        <w:pStyle w:val="114"/>
      </w:pPr>
      <w:bookmarkStart w:id="20" w:name="_Toc20467454"/>
      <w:r>
        <w:t>2</w:t>
      </w:r>
      <w:r w:rsidRPr="00F4415F">
        <w:t>.3 Объем потребления тепловой энергии (мощности) на собственные и хозяйственные нужды и параметры</w:t>
      </w:r>
      <w:r>
        <w:t xml:space="preserve"> тепловой мощности нетто котель</w:t>
      </w:r>
      <w:r w:rsidRPr="00F4415F">
        <w:t>н</w:t>
      </w:r>
      <w:r w:rsidR="007121DF">
        <w:t>ых</w:t>
      </w:r>
      <w:bookmarkEnd w:id="20"/>
      <w:r w:rsidRPr="00F4415F">
        <w:t xml:space="preserve"> </w:t>
      </w:r>
    </w:p>
    <w:p w:rsidR="007C34B3" w:rsidRDefault="007C34B3" w:rsidP="007C34B3">
      <w:pPr>
        <w:pStyle w:val="ac"/>
      </w:pPr>
      <w:r>
        <w:t xml:space="preserve">Годовые значения объемов </w:t>
      </w:r>
      <w:r w:rsidRPr="00F13DE1">
        <w:t xml:space="preserve">потребления тепловой энергии (мощности) на собственные и хозяйственные нужды </w:t>
      </w:r>
      <w:r>
        <w:t>котель</w:t>
      </w:r>
      <w:r w:rsidRPr="00F13DE1">
        <w:t>н</w:t>
      </w:r>
      <w:r w:rsidR="007121DF">
        <w:t>ых</w:t>
      </w:r>
      <w:r>
        <w:t xml:space="preserve"> </w:t>
      </w:r>
      <w:r w:rsidR="007121DF">
        <w:t xml:space="preserve">на </w:t>
      </w:r>
      <w:r w:rsidR="00EF0765">
        <w:t>период 2016-2018</w:t>
      </w:r>
      <w:r w:rsidR="007121DF">
        <w:t xml:space="preserve"> год представлены в таблиц</w:t>
      </w:r>
      <w:r w:rsidR="00621710">
        <w:t>е</w:t>
      </w:r>
      <w:r w:rsidR="00C0131E">
        <w:t xml:space="preserve"> 2.3</w:t>
      </w:r>
      <w:r>
        <w:t xml:space="preserve">. </w:t>
      </w:r>
    </w:p>
    <w:p w:rsidR="00EF0765" w:rsidRPr="00EF0765" w:rsidRDefault="00C0131E" w:rsidP="005E2E8C">
      <w:pPr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Таблица 2.3</w:t>
      </w:r>
    </w:p>
    <w:tbl>
      <w:tblPr>
        <w:tblStyle w:val="150"/>
        <w:tblW w:w="5000" w:type="pct"/>
        <w:tblLook w:val="04A0"/>
      </w:tblPr>
      <w:tblGrid>
        <w:gridCol w:w="1509"/>
        <w:gridCol w:w="1344"/>
        <w:gridCol w:w="1344"/>
        <w:gridCol w:w="1344"/>
        <w:gridCol w:w="1344"/>
        <w:gridCol w:w="1344"/>
        <w:gridCol w:w="1342"/>
      </w:tblGrid>
      <w:tr w:rsidR="005E2E8C" w:rsidRPr="00621710" w:rsidTr="005E2E8C">
        <w:trPr>
          <w:trHeight w:val="481"/>
        </w:trPr>
        <w:tc>
          <w:tcPr>
            <w:tcW w:w="789" w:type="pct"/>
            <w:vMerge w:val="restar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404" w:type="pct"/>
            <w:gridSpan w:val="2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2016 год (факт)</w:t>
            </w:r>
          </w:p>
        </w:tc>
        <w:tc>
          <w:tcPr>
            <w:tcW w:w="1404" w:type="pct"/>
            <w:gridSpan w:val="2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2017 год (факт)</w:t>
            </w:r>
          </w:p>
        </w:tc>
        <w:tc>
          <w:tcPr>
            <w:tcW w:w="1404" w:type="pct"/>
            <w:gridSpan w:val="2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2018 год (факт)</w:t>
            </w:r>
          </w:p>
        </w:tc>
      </w:tr>
      <w:tr w:rsidR="005E2E8C" w:rsidRPr="00621710" w:rsidTr="005E2E8C">
        <w:trPr>
          <w:trHeight w:val="582"/>
        </w:trPr>
        <w:tc>
          <w:tcPr>
            <w:tcW w:w="789" w:type="pct"/>
            <w:vMerge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Затраты тепла на собственные нужды котельной, Гкал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Доля затрат тепла на собственные нужды от выработки, %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Затраты тепла на собственные нужды котельной, Гкал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Доля затрат тепла на собственные нужды от выработки, %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Затраты тепла на собственные нужды котельной, Гкал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Доля затрат тепла на собственные нужды от выработки, %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ЦРБ 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22,6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18,8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16,4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68 квартал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50,0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42,6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43,2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76 квартал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105,3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107,3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102,9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ДК "Кавказ "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16,1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13,5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СОШ № 2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2,24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13,7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СОШ № 3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6,5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СОШ № 4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12,3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9,1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7,7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2,26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СОШ № 5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14,1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12,5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13,7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/С «Солнышко»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6,0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6,7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УСК "Старт "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5,06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2,27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4,32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4,63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/С № 19 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20,6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24,9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19,6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</w:tr>
      <w:tr w:rsidR="005E2E8C" w:rsidRPr="00621710" w:rsidTr="005E2E8C">
        <w:tc>
          <w:tcPr>
            <w:tcW w:w="789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Котельная ПУ-50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30,9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  <w:tc>
          <w:tcPr>
            <w:tcW w:w="702" w:type="pct"/>
            <w:shd w:val="clear" w:color="auto" w:fill="auto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32,8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30,4</w:t>
            </w:r>
          </w:p>
        </w:tc>
        <w:tc>
          <w:tcPr>
            <w:tcW w:w="702" w:type="pct"/>
            <w:vAlign w:val="center"/>
          </w:tcPr>
          <w:p w:rsidR="005E2E8C" w:rsidRPr="00621710" w:rsidRDefault="005E2E8C" w:rsidP="00EF076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621710">
              <w:rPr>
                <w:rFonts w:ascii="Times New Roman" w:eastAsia="Calibri" w:hAnsi="Times New Roman" w:cs="Times New Roman"/>
                <w:sz w:val="20"/>
                <w:szCs w:val="20"/>
              </w:rPr>
              <w:t>2,21</w:t>
            </w:r>
          </w:p>
        </w:tc>
      </w:tr>
    </w:tbl>
    <w:p w:rsidR="00621710" w:rsidRDefault="00621710" w:rsidP="00621710">
      <w:pPr>
        <w:pStyle w:val="ac"/>
      </w:pPr>
      <w:r>
        <w:lastRenderedPageBreak/>
        <w:t xml:space="preserve">Годовые значения объемов </w:t>
      </w:r>
      <w:r w:rsidRPr="00F13DE1">
        <w:t>потребления тепловой энергии (мощности) на собственные нужды и параметры</w:t>
      </w:r>
      <w:r>
        <w:t xml:space="preserve"> тепловой мощности нетто котель</w:t>
      </w:r>
      <w:r w:rsidRPr="00F13DE1">
        <w:t>н</w:t>
      </w:r>
      <w:r>
        <w:t>ых на период 2016-201</w:t>
      </w:r>
      <w:r w:rsidR="00C0131E">
        <w:t>8 год представлены в таблице 2.4</w:t>
      </w:r>
      <w:r>
        <w:t xml:space="preserve">. </w:t>
      </w:r>
    </w:p>
    <w:p w:rsidR="007C34B3" w:rsidRPr="00A04943" w:rsidRDefault="00EF0765" w:rsidP="007C34B3">
      <w:pPr>
        <w:pStyle w:val="ac"/>
        <w:spacing w:line="240" w:lineRule="auto"/>
        <w:ind w:firstLine="0"/>
        <w:jc w:val="right"/>
      </w:pPr>
      <w:r>
        <w:rPr>
          <w:sz w:val="24"/>
          <w:szCs w:val="24"/>
        </w:rPr>
        <w:t>Т</w:t>
      </w:r>
      <w:r w:rsidR="007C34B3" w:rsidRPr="00A04943">
        <w:rPr>
          <w:sz w:val="24"/>
          <w:szCs w:val="24"/>
        </w:rPr>
        <w:t>аблица 2.</w:t>
      </w:r>
      <w:r w:rsidR="00C0131E">
        <w:rPr>
          <w:sz w:val="24"/>
          <w:szCs w:val="24"/>
        </w:rPr>
        <w:t>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/>
      </w:tblPr>
      <w:tblGrid>
        <w:gridCol w:w="2730"/>
        <w:gridCol w:w="982"/>
        <w:gridCol w:w="2116"/>
        <w:gridCol w:w="1921"/>
        <w:gridCol w:w="1621"/>
      </w:tblGrid>
      <w:tr w:rsidR="00621710" w:rsidRPr="00EA7086" w:rsidTr="00621710">
        <w:trPr>
          <w:trHeight w:val="998"/>
          <w:tblHeader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Наименование котельной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УТМ, Гкал/</w:t>
            </w:r>
            <w:proofErr w:type="gramStart"/>
            <w:r w:rsidRPr="00EA7086">
              <w:t>ч</w:t>
            </w:r>
            <w:proofErr w:type="gramEnd"/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Тепловая мощность располагаемая, Гкал/час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Собственные</w:t>
            </w:r>
            <w:r w:rsidRPr="00EA7086">
              <w:br/>
              <w:t>нужды, Гкал/</w:t>
            </w:r>
            <w:proofErr w:type="gramStart"/>
            <w:r w:rsidRPr="00EA7086">
              <w:t>ч</w:t>
            </w:r>
            <w:proofErr w:type="gramEnd"/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Мощность</w:t>
            </w:r>
            <w:r w:rsidRPr="00EA7086">
              <w:br/>
              <w:t>нетто, Гкал/</w:t>
            </w:r>
            <w:proofErr w:type="gramStart"/>
            <w:r w:rsidRPr="00EA7086">
              <w:t>ч</w:t>
            </w:r>
            <w:proofErr w:type="gramEnd"/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>
              <w:t>Котельная ЦРБ</w:t>
            </w:r>
            <w:r w:rsidRPr="00EF0765">
              <w:t xml:space="preserve"> 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Pr="00B475FA" w:rsidRDefault="00621710" w:rsidP="006C66B4">
            <w:pPr>
              <w:pStyle w:val="1100"/>
            </w:pPr>
            <w:r>
              <w:t>2,5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B475FA" w:rsidRDefault="00621710" w:rsidP="006C66B4">
            <w:pPr>
              <w:pStyle w:val="1100"/>
            </w:pPr>
            <w:r>
              <w:t>2,5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0,06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2,46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68 квартал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Pr="00B475FA" w:rsidRDefault="00621710" w:rsidP="006C66B4">
            <w:pPr>
              <w:pStyle w:val="1100"/>
            </w:pPr>
            <w:r>
              <w:t>2,46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B475FA" w:rsidRDefault="00621710" w:rsidP="006C66B4">
            <w:pPr>
              <w:pStyle w:val="1100"/>
            </w:pPr>
            <w:r>
              <w:t>2,46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0,05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2,41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76 квартал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Pr="00B475FA" w:rsidRDefault="00621710" w:rsidP="006C66B4">
            <w:pPr>
              <w:pStyle w:val="1100"/>
            </w:pPr>
            <w:r>
              <w:t>8,42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B475FA" w:rsidRDefault="00621710" w:rsidP="006C66B4">
            <w:pPr>
              <w:pStyle w:val="1100"/>
            </w:pPr>
            <w:r>
              <w:t>8,42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0,18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8,23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ДК "Кавказ "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3,75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3,75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0,08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3,67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СОШ № 2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0,39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0,39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0,01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0,38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СОШ № 3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0,20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0,20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0,004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0,1956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СОШ № 4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0,24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0,24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0,01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0,23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СОШ № 5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0,46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0,46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0,01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0,45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«</w:t>
            </w:r>
            <w:r w:rsidRPr="00EF0765">
              <w:t>Солнышко</w:t>
            </w:r>
            <w:r>
              <w:t>»</w:t>
            </w:r>
            <w:r w:rsidRPr="00EF0765">
              <w:t xml:space="preserve">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0,15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0,15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0,003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0,15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 xml:space="preserve">Котельная УСК "Старт "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0,54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0,54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0,01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0,53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>Котельная</w:t>
            </w:r>
            <w:proofErr w:type="gramStart"/>
            <w:r w:rsidRPr="00EF0765">
              <w:t xml:space="preserve"> Д</w:t>
            </w:r>
            <w:proofErr w:type="gramEnd"/>
            <w:r w:rsidRPr="00EF0765">
              <w:t xml:space="preserve">/С № 19 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0,34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0,34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0,01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0,34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F0765" w:rsidRDefault="00621710" w:rsidP="006C66B4">
            <w:pPr>
              <w:pStyle w:val="1100"/>
            </w:pPr>
            <w:r w:rsidRPr="00EF0765">
              <w:t>Котельная ПУ-50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Default="00621710" w:rsidP="006C66B4">
            <w:pPr>
              <w:pStyle w:val="1100"/>
            </w:pPr>
            <w:r>
              <w:t>2,58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Default="00621710" w:rsidP="006C66B4">
            <w:pPr>
              <w:pStyle w:val="1100"/>
            </w:pPr>
            <w:r>
              <w:t>2,58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0,06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2,52</w:t>
            </w:r>
          </w:p>
        </w:tc>
      </w:tr>
      <w:tr w:rsidR="00621710" w:rsidRPr="00EA7086" w:rsidTr="00621710">
        <w:trPr>
          <w:trHeight w:val="394"/>
        </w:trPr>
        <w:tc>
          <w:tcPr>
            <w:tcW w:w="1457" w:type="pct"/>
            <w:shd w:val="clear" w:color="auto" w:fill="FFFFFF"/>
            <w:vAlign w:val="center"/>
          </w:tcPr>
          <w:p w:rsidR="00621710" w:rsidRPr="00EA7086" w:rsidRDefault="00621710" w:rsidP="006C66B4">
            <w:pPr>
              <w:pStyle w:val="1100"/>
            </w:pPr>
            <w:r w:rsidRPr="00EA7086">
              <w:t>Итого по котельным</w:t>
            </w:r>
          </w:p>
        </w:tc>
        <w:tc>
          <w:tcPr>
            <w:tcW w:w="524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22,011</w:t>
            </w:r>
          </w:p>
        </w:tc>
        <w:tc>
          <w:tcPr>
            <w:tcW w:w="1129" w:type="pct"/>
            <w:shd w:val="clear" w:color="auto" w:fill="FFFFFF"/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22,011</w:t>
            </w:r>
          </w:p>
        </w:tc>
        <w:tc>
          <w:tcPr>
            <w:tcW w:w="102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0,4775</w:t>
            </w:r>
          </w:p>
        </w:tc>
        <w:tc>
          <w:tcPr>
            <w:tcW w:w="865" w:type="pct"/>
            <w:shd w:val="clear" w:color="auto" w:fill="FFFFFF"/>
            <w:tcMar>
              <w:left w:w="0" w:type="dxa"/>
            </w:tcMar>
            <w:vAlign w:val="center"/>
          </w:tcPr>
          <w:p w:rsidR="00621710" w:rsidRPr="00EA7086" w:rsidRDefault="00621710" w:rsidP="006C66B4">
            <w:pPr>
              <w:pStyle w:val="1100"/>
            </w:pPr>
            <w:r>
              <w:t>21,5335</w:t>
            </w:r>
          </w:p>
        </w:tc>
      </w:tr>
    </w:tbl>
    <w:p w:rsidR="007C34B3" w:rsidRDefault="007C34B3" w:rsidP="007C34B3">
      <w:pPr>
        <w:pStyle w:val="ac"/>
      </w:pPr>
    </w:p>
    <w:p w:rsidR="007C34B3" w:rsidRDefault="007C34B3" w:rsidP="007C34B3">
      <w:pPr>
        <w:pStyle w:val="114"/>
      </w:pPr>
      <w:bookmarkStart w:id="21" w:name="_Toc20467455"/>
      <w:r w:rsidRPr="00F4415F">
        <w:t xml:space="preserve">2.4 Срок ввода в эксплуатацию и срок службы </w:t>
      </w:r>
      <w:proofErr w:type="spellStart"/>
      <w:r w:rsidRPr="00F4415F">
        <w:t>котлоагрегатов</w:t>
      </w:r>
      <w:proofErr w:type="spellEnd"/>
      <w:r w:rsidRPr="00F4415F">
        <w:t xml:space="preserve"> котельн</w:t>
      </w:r>
      <w:r>
        <w:t>ых</w:t>
      </w:r>
      <w:bookmarkEnd w:id="21"/>
    </w:p>
    <w:p w:rsidR="007C34B3" w:rsidRDefault="007C34B3" w:rsidP="007C34B3">
      <w:pPr>
        <w:pStyle w:val="ac"/>
      </w:pPr>
      <w:r w:rsidRPr="00513787">
        <w:t xml:space="preserve">Сведения о годах ввода в эксплуатацию по каждому </w:t>
      </w:r>
      <w:proofErr w:type="spellStart"/>
      <w:r w:rsidRPr="00513787">
        <w:t>котлоагрегату</w:t>
      </w:r>
      <w:proofErr w:type="spellEnd"/>
      <w:r w:rsidRPr="00513787">
        <w:t xml:space="preserve"> коте</w:t>
      </w:r>
      <w:r>
        <w:t>льных приведены в таблице 2.1</w:t>
      </w:r>
      <w:r w:rsidRPr="00513787">
        <w:t>.</w:t>
      </w:r>
      <w:r>
        <w:t xml:space="preserve"> </w:t>
      </w:r>
    </w:p>
    <w:p w:rsidR="00025D07" w:rsidRPr="00CD2F34" w:rsidRDefault="00025D07" w:rsidP="00025D0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CD2F34">
        <w:rPr>
          <w:rFonts w:ascii="Times New Roman" w:eastAsia="Calibri" w:hAnsi="Times New Roman" w:cs="Times New Roman"/>
          <w:color w:val="000000"/>
          <w:sz w:val="28"/>
        </w:rPr>
        <w:t xml:space="preserve">На диаграмме (рисунок </w:t>
      </w:r>
      <w:r w:rsidR="00803E38">
        <w:rPr>
          <w:rFonts w:ascii="Times New Roman" w:eastAsia="Calibri" w:hAnsi="Times New Roman" w:cs="Times New Roman"/>
          <w:color w:val="000000"/>
          <w:sz w:val="28"/>
        </w:rPr>
        <w:t>2.11</w:t>
      </w:r>
      <w:r w:rsidRPr="00CD2F34">
        <w:rPr>
          <w:rFonts w:ascii="Times New Roman" w:eastAsia="Calibri" w:hAnsi="Times New Roman" w:cs="Times New Roman"/>
          <w:color w:val="000000"/>
          <w:sz w:val="28"/>
        </w:rPr>
        <w:t>) представлены объемы суммарной установленной мощности котельных на соответствующий год.</w:t>
      </w:r>
    </w:p>
    <w:p w:rsidR="00803E38" w:rsidRDefault="00803E38">
      <w:pPr>
        <w:spacing w:after="160" w:line="259" w:lineRule="auto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Calibri" w:hAnsi="Times New Roman" w:cs="Times New Roman"/>
          <w:color w:val="000000"/>
          <w:sz w:val="28"/>
        </w:rPr>
        <w:br w:type="page"/>
      </w:r>
    </w:p>
    <w:p w:rsidR="00025D07" w:rsidRPr="00803E38" w:rsidRDefault="00803E38" w:rsidP="00803E38">
      <w:pPr>
        <w:spacing w:after="0" w:line="360" w:lineRule="auto"/>
        <w:ind w:firstLine="567"/>
        <w:jc w:val="right"/>
        <w:rPr>
          <w:rFonts w:ascii="Times New Roman" w:eastAsia="Calibri" w:hAnsi="Times New Roman" w:cs="Times New Roman"/>
          <w:color w:val="000000"/>
          <w:sz w:val="24"/>
        </w:rPr>
      </w:pPr>
      <w:r w:rsidRPr="00803E38">
        <w:rPr>
          <w:rFonts w:ascii="Times New Roman" w:eastAsia="Calibri" w:hAnsi="Times New Roman" w:cs="Times New Roman"/>
          <w:color w:val="000000"/>
          <w:sz w:val="24"/>
        </w:rPr>
        <w:lastRenderedPageBreak/>
        <w:t>Рисунок 2.11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25D07" w:rsidTr="00803E38">
        <w:tc>
          <w:tcPr>
            <w:tcW w:w="9571" w:type="dxa"/>
          </w:tcPr>
          <w:p w:rsidR="00025D07" w:rsidRDefault="00025D07" w:rsidP="00C004C0">
            <w:pPr>
              <w:ind w:right="17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86868">
              <w:rPr>
                <w:rFonts w:ascii="Times New Roman" w:eastAsia="Calibri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>
                  <wp:extent cx="5943600" cy="2514600"/>
                  <wp:effectExtent l="57150" t="38100" r="38100" b="57150"/>
                  <wp:docPr id="1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</w:tr>
    </w:tbl>
    <w:p w:rsidR="00803E38" w:rsidRDefault="00803E38" w:rsidP="00803E38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CD2F34">
        <w:rPr>
          <w:rFonts w:ascii="Times New Roman" w:eastAsia="Calibri" w:hAnsi="Times New Roman" w:cs="Times New Roman"/>
          <w:color w:val="000000"/>
          <w:sz w:val="28"/>
        </w:rPr>
        <w:t xml:space="preserve">На диаграмме (рисунок </w:t>
      </w:r>
      <w:r>
        <w:rPr>
          <w:rFonts w:ascii="Times New Roman" w:eastAsia="Calibri" w:hAnsi="Times New Roman" w:cs="Times New Roman"/>
          <w:color w:val="000000"/>
          <w:sz w:val="28"/>
        </w:rPr>
        <w:t>2.12</w:t>
      </w:r>
      <w:r w:rsidRPr="00CD2F34">
        <w:rPr>
          <w:rFonts w:ascii="Times New Roman" w:eastAsia="Calibri" w:hAnsi="Times New Roman" w:cs="Times New Roman"/>
          <w:color w:val="000000"/>
          <w:sz w:val="28"/>
        </w:rPr>
        <w:t>) представлены объемы ввода установленных мощностей котельных с учетом проведенных капитальных ремонтов.</w:t>
      </w:r>
    </w:p>
    <w:p w:rsidR="00025D07" w:rsidRPr="00803E38" w:rsidRDefault="00803E38" w:rsidP="00803E38">
      <w:pPr>
        <w:pStyle w:val="afffffe"/>
        <w:jc w:val="right"/>
        <w:rPr>
          <w:sz w:val="24"/>
          <w:szCs w:val="24"/>
        </w:rPr>
      </w:pPr>
      <w:r w:rsidRPr="00803E38">
        <w:rPr>
          <w:sz w:val="24"/>
          <w:szCs w:val="24"/>
        </w:rPr>
        <w:t>Рисунок 2.12</w:t>
      </w:r>
      <w:r w:rsidR="00025D07" w:rsidRPr="00803E38">
        <w:rPr>
          <w:sz w:val="24"/>
          <w:szCs w:val="24"/>
        </w:rPr>
        <w:t xml:space="preserve"> 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025D07" w:rsidTr="00C004C0">
        <w:tc>
          <w:tcPr>
            <w:tcW w:w="9570" w:type="dxa"/>
          </w:tcPr>
          <w:p w:rsidR="00025D07" w:rsidRDefault="00025D07" w:rsidP="00C004C0">
            <w:pPr>
              <w:pStyle w:val="afffffe"/>
            </w:pPr>
          </w:p>
        </w:tc>
      </w:tr>
    </w:tbl>
    <w:p w:rsidR="00025D07" w:rsidRDefault="005E43D7" w:rsidP="005E43D7">
      <w:pPr>
        <w:pStyle w:val="ac"/>
        <w:ind w:firstLine="0"/>
      </w:pPr>
      <w:r w:rsidRPr="005E43D7">
        <w:rPr>
          <w:noProof/>
          <w:lang w:eastAsia="ru-RU"/>
        </w:rPr>
        <w:drawing>
          <wp:inline distT="0" distB="0" distL="0" distR="0">
            <wp:extent cx="5940425" cy="2513257"/>
            <wp:effectExtent l="57150" t="0" r="41275" b="39443"/>
            <wp:docPr id="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25D07" w:rsidRDefault="00025D07" w:rsidP="007C34B3">
      <w:pPr>
        <w:pStyle w:val="ac"/>
      </w:pPr>
    </w:p>
    <w:p w:rsidR="001F33F6" w:rsidRDefault="001F33F6" w:rsidP="001F33F6">
      <w:pPr>
        <w:pStyle w:val="afffffc"/>
        <w:rPr>
          <w:kern w:val="36"/>
          <w:lang w:eastAsia="ru-RU"/>
        </w:rPr>
      </w:pPr>
      <w:r w:rsidRPr="001F33F6">
        <w:rPr>
          <w:rFonts w:eastAsia="Calibri"/>
        </w:rPr>
        <w:t>Нормативный срок эксплуатации</w:t>
      </w:r>
      <w:r>
        <w:rPr>
          <w:rFonts w:eastAsia="Calibri"/>
        </w:rPr>
        <w:t xml:space="preserve"> </w:t>
      </w:r>
      <w:proofErr w:type="spellStart"/>
      <w:r>
        <w:rPr>
          <w:rFonts w:eastAsia="Calibri"/>
        </w:rPr>
        <w:t>котлоагрегата</w:t>
      </w:r>
      <w:proofErr w:type="spellEnd"/>
      <w:r w:rsidRPr="001F33F6">
        <w:rPr>
          <w:rFonts w:eastAsia="Calibri"/>
        </w:rPr>
        <w:t xml:space="preserve"> установлен в соответствии с пунктом 1.2 раздела 1 </w:t>
      </w:r>
      <w:r w:rsidRPr="001F33F6">
        <w:rPr>
          <w:kern w:val="36"/>
          <w:lang w:eastAsia="ru-RU"/>
        </w:rPr>
        <w:t>Инструкции по продлению срока безопасной эксплуатации паровых котлов с рабочим давлением до 4,0 МПа включительно и водогрейных котлов с температурой воды выше 115</w:t>
      </w:r>
      <w:proofErr w:type="gramStart"/>
      <w:r w:rsidRPr="001F33F6">
        <w:rPr>
          <w:kern w:val="36"/>
          <w:lang w:eastAsia="ru-RU"/>
        </w:rPr>
        <w:t>°С</w:t>
      </w:r>
      <w:proofErr w:type="gramEnd"/>
      <w:r w:rsidRPr="001F33F6">
        <w:rPr>
          <w:kern w:val="36"/>
          <w:lang w:eastAsia="ru-RU"/>
        </w:rPr>
        <w:t xml:space="preserve"> СО 153-34.17.469-2003 (утв. приказом Министерством энергетики РФ от 24 июня 2003 г. N 254)</w:t>
      </w:r>
      <w:r>
        <w:rPr>
          <w:kern w:val="36"/>
          <w:lang w:eastAsia="ru-RU"/>
        </w:rPr>
        <w:t xml:space="preserve"> и составляет 16 лет.</w:t>
      </w:r>
    </w:p>
    <w:p w:rsidR="00AB059F" w:rsidRDefault="00AB059F" w:rsidP="001F33F6">
      <w:pPr>
        <w:pStyle w:val="afffffc"/>
        <w:rPr>
          <w:kern w:val="36"/>
          <w:lang w:eastAsia="ru-RU"/>
        </w:rPr>
      </w:pPr>
      <w:r>
        <w:rPr>
          <w:kern w:val="36"/>
          <w:lang w:eastAsia="ru-RU"/>
        </w:rPr>
        <w:lastRenderedPageBreak/>
        <w:t>По состоянию на 01.01.2019 года:</w:t>
      </w:r>
    </w:p>
    <w:p w:rsidR="00AB059F" w:rsidRDefault="00AB059F" w:rsidP="00AB059F">
      <w:pPr>
        <w:pStyle w:val="afffffc"/>
        <w:numPr>
          <w:ilvl w:val="0"/>
          <w:numId w:val="41"/>
        </w:numPr>
        <w:rPr>
          <w:kern w:val="36"/>
          <w:lang w:eastAsia="ru-RU"/>
        </w:rPr>
      </w:pPr>
      <w:r>
        <w:rPr>
          <w:kern w:val="36"/>
          <w:lang w:eastAsia="ru-RU"/>
        </w:rPr>
        <w:t>16 котлов имеют износ 100%;</w:t>
      </w:r>
    </w:p>
    <w:p w:rsidR="001F33F6" w:rsidRDefault="00AB059F" w:rsidP="00AB059F">
      <w:pPr>
        <w:pStyle w:val="afffffc"/>
        <w:numPr>
          <w:ilvl w:val="0"/>
          <w:numId w:val="41"/>
        </w:numPr>
        <w:rPr>
          <w:kern w:val="36"/>
          <w:lang w:eastAsia="ru-RU"/>
        </w:rPr>
      </w:pPr>
      <w:r>
        <w:rPr>
          <w:kern w:val="36"/>
          <w:lang w:eastAsia="ru-RU"/>
        </w:rPr>
        <w:t>2 котла имеют износ 62,5%;</w:t>
      </w:r>
    </w:p>
    <w:p w:rsidR="00AB059F" w:rsidRDefault="00AB059F" w:rsidP="00AB059F">
      <w:pPr>
        <w:pStyle w:val="afffffc"/>
        <w:numPr>
          <w:ilvl w:val="0"/>
          <w:numId w:val="41"/>
        </w:numPr>
        <w:rPr>
          <w:kern w:val="36"/>
          <w:lang w:eastAsia="ru-RU"/>
        </w:rPr>
      </w:pPr>
      <w:r>
        <w:rPr>
          <w:kern w:val="36"/>
          <w:lang w:eastAsia="ru-RU"/>
        </w:rPr>
        <w:t>24 котла имеют износ 50%;</w:t>
      </w:r>
    </w:p>
    <w:p w:rsidR="00AB059F" w:rsidRPr="001F33F6" w:rsidRDefault="00AB059F" w:rsidP="00AB059F">
      <w:pPr>
        <w:pStyle w:val="afffffc"/>
        <w:numPr>
          <w:ilvl w:val="0"/>
          <w:numId w:val="41"/>
        </w:numPr>
        <w:rPr>
          <w:kern w:val="36"/>
          <w:lang w:eastAsia="ru-RU"/>
        </w:rPr>
      </w:pPr>
      <w:r>
        <w:rPr>
          <w:kern w:val="36"/>
          <w:lang w:eastAsia="ru-RU"/>
        </w:rPr>
        <w:t>5 котлов имеют износ 31,25%.</w:t>
      </w:r>
    </w:p>
    <w:p w:rsidR="007C34B3" w:rsidRPr="00CF0418" w:rsidRDefault="007C34B3" w:rsidP="007C34B3">
      <w:pPr>
        <w:pStyle w:val="114"/>
      </w:pPr>
      <w:bookmarkStart w:id="22" w:name="_Toc20467456"/>
      <w:r w:rsidRPr="00CF0418">
        <w:t>2.5 Способ регулирования отпуска тепловой энергии от котельн</w:t>
      </w:r>
      <w:r>
        <w:t>ой</w:t>
      </w:r>
      <w:r w:rsidRPr="00CF0418">
        <w:t>. Описание схемы выдачи тепловой энергии</w:t>
      </w:r>
      <w:bookmarkEnd w:id="22"/>
      <w:r>
        <w:t xml:space="preserve"> </w:t>
      </w:r>
    </w:p>
    <w:p w:rsidR="00035951" w:rsidRDefault="00035951" w:rsidP="00035951">
      <w:pPr>
        <w:pStyle w:val="af0"/>
      </w:pPr>
      <w:r w:rsidRPr="00CF0418">
        <w:t>Систем</w:t>
      </w:r>
      <w:r>
        <w:t>а теплоснабжения</w:t>
      </w:r>
      <w:r w:rsidR="00BF71EE">
        <w:t xml:space="preserve"> </w:t>
      </w:r>
      <w:r w:rsidR="00576301">
        <w:t xml:space="preserve">котельных </w:t>
      </w:r>
      <w:r w:rsidR="00A02907">
        <w:t>закрытая</w:t>
      </w:r>
      <w:r w:rsidR="00025D07">
        <w:t xml:space="preserve"> без</w:t>
      </w:r>
      <w:r>
        <w:t xml:space="preserve"> </w:t>
      </w:r>
      <w:r w:rsidRPr="00CF0418">
        <w:t>отбор</w:t>
      </w:r>
      <w:r w:rsidR="00025D07">
        <w:t>а</w:t>
      </w:r>
      <w:r w:rsidR="005E43D7">
        <w:t xml:space="preserve"> </w:t>
      </w:r>
      <w:r w:rsidRPr="00CF0418">
        <w:t>теплоносителя из систем</w:t>
      </w:r>
      <w:r>
        <w:t>ы</w:t>
      </w:r>
      <w:r w:rsidRPr="00CF0418">
        <w:t xml:space="preserve"> отопления в </w:t>
      </w:r>
      <w:proofErr w:type="spellStart"/>
      <w:r w:rsidRPr="00CF0418">
        <w:t>теплопотребляющих</w:t>
      </w:r>
      <w:proofErr w:type="spellEnd"/>
      <w:r w:rsidRPr="00CF0418">
        <w:t xml:space="preserve"> установках зданий на нужды горячего водоснабжения.</w:t>
      </w:r>
    </w:p>
    <w:p w:rsidR="007C34B3" w:rsidRDefault="007C34B3" w:rsidP="007C34B3">
      <w:pPr>
        <w:pStyle w:val="af0"/>
      </w:pPr>
      <w:r w:rsidRPr="00CF0418">
        <w:t>От котельн</w:t>
      </w:r>
      <w:r>
        <w:t>ых</w:t>
      </w:r>
      <w:r w:rsidRPr="00CF0418">
        <w:t xml:space="preserve"> Предприятия осуществляется централизованное качественное регулирование отпуска тепла в тепловые сети. Отпуск тепла на нужды отопления регулируются с помощью изменения температуры теплоносителя, подаваемого в тепловую сеть в зависимости от температуры наружного воздуха при постоянном расходе теплоносителя.</w:t>
      </w:r>
    </w:p>
    <w:p w:rsidR="007C34B3" w:rsidRPr="00CF0418" w:rsidRDefault="007C34B3" w:rsidP="007C34B3">
      <w:pPr>
        <w:pStyle w:val="af0"/>
      </w:pPr>
      <w:r w:rsidRPr="00CF0418">
        <w:t>Изменение температуры теплоносит</w:t>
      </w:r>
      <w:r w:rsidR="00213520">
        <w:t>еля производится на котельн</w:t>
      </w:r>
      <w:r w:rsidR="00235D65">
        <w:t>ых</w:t>
      </w:r>
      <w:r w:rsidR="00213520">
        <w:t xml:space="preserve"> в</w:t>
      </w:r>
      <w:r w:rsidRPr="00CF0418">
        <w:t xml:space="preserve"> ручном</w:t>
      </w:r>
      <w:r w:rsidR="00D23430">
        <w:t xml:space="preserve"> и автоматическом режиме</w:t>
      </w:r>
      <w:r w:rsidRPr="00CF0418">
        <w:t xml:space="preserve"> оперативным персоналом с помощью изменения количества подаваемого на сжигание топлива.</w:t>
      </w:r>
    </w:p>
    <w:p w:rsidR="007C34B3" w:rsidRDefault="007C34B3" w:rsidP="007C34B3">
      <w:pPr>
        <w:pStyle w:val="af0"/>
        <w:rPr>
          <w:iCs/>
        </w:rPr>
      </w:pPr>
      <w:r w:rsidRPr="00CF0418">
        <w:rPr>
          <w:iCs/>
        </w:rPr>
        <w:t>Для котельн</w:t>
      </w:r>
      <w:r>
        <w:rPr>
          <w:iCs/>
        </w:rPr>
        <w:t>ых</w:t>
      </w:r>
      <w:r w:rsidRPr="00CF0418">
        <w:rPr>
          <w:iCs/>
        </w:rPr>
        <w:t xml:space="preserve"> у</w:t>
      </w:r>
      <w:r w:rsidRPr="00CF0418">
        <w:t>твержден единый температурный график отпуска тепловой энергии</w:t>
      </w:r>
      <w:r w:rsidRPr="00CF0418">
        <w:rPr>
          <w:iCs/>
        </w:rPr>
        <w:t xml:space="preserve"> – 95/70 </w:t>
      </w:r>
      <w:proofErr w:type="spellStart"/>
      <w:r w:rsidRPr="00CF0418">
        <w:rPr>
          <w:iCs/>
          <w:vertAlign w:val="superscript"/>
        </w:rPr>
        <w:t>о</w:t>
      </w:r>
      <w:r w:rsidRPr="00CF0418">
        <w:rPr>
          <w:iCs/>
        </w:rPr>
        <w:t>С</w:t>
      </w:r>
      <w:proofErr w:type="spellEnd"/>
      <w:r w:rsidRPr="00CF0418">
        <w:rPr>
          <w:iCs/>
        </w:rPr>
        <w:t>.</w:t>
      </w:r>
    </w:p>
    <w:p w:rsidR="007C34B3" w:rsidRPr="00CF0418" w:rsidRDefault="007C34B3" w:rsidP="007C34B3">
      <w:pPr>
        <w:pStyle w:val="114"/>
      </w:pPr>
      <w:bookmarkStart w:id="23" w:name="_Toc20467457"/>
      <w:r>
        <w:t>2</w:t>
      </w:r>
      <w:r w:rsidRPr="00CF0418">
        <w:t>.6 Среднегодовая загрузка оборудования котельн</w:t>
      </w:r>
      <w:r>
        <w:t>ой</w:t>
      </w:r>
      <w:bookmarkEnd w:id="23"/>
      <w:r w:rsidRPr="00CF0418">
        <w:t xml:space="preserve"> </w:t>
      </w:r>
    </w:p>
    <w:p w:rsidR="007C34B3" w:rsidRDefault="00D85DE6" w:rsidP="007C34B3">
      <w:pPr>
        <w:pStyle w:val="af0"/>
        <w:rPr>
          <w:iCs/>
        </w:rPr>
      </w:pPr>
      <w:r>
        <w:rPr>
          <w:iCs/>
        </w:rPr>
        <w:t xml:space="preserve">Среднегодовая загрузка котельных </w:t>
      </w:r>
      <w:r w:rsidR="00235D65">
        <w:rPr>
          <w:iCs/>
        </w:rPr>
        <w:t>представлен</w:t>
      </w:r>
      <w:r>
        <w:rPr>
          <w:iCs/>
        </w:rPr>
        <w:t>а</w:t>
      </w:r>
      <w:r w:rsidR="00235D65">
        <w:rPr>
          <w:iCs/>
        </w:rPr>
        <w:t xml:space="preserve"> в таблице 2.</w:t>
      </w:r>
      <w:r w:rsidR="00781CF7">
        <w:rPr>
          <w:iCs/>
        </w:rPr>
        <w:t>1</w:t>
      </w:r>
    </w:p>
    <w:p w:rsidR="007C34B3" w:rsidRPr="00CF0418" w:rsidRDefault="007C34B3" w:rsidP="007C34B3">
      <w:pPr>
        <w:pStyle w:val="114"/>
      </w:pPr>
      <w:bookmarkStart w:id="24" w:name="_Toc20467458"/>
      <w:r>
        <w:t>2</w:t>
      </w:r>
      <w:r w:rsidRPr="00CF0418">
        <w:t xml:space="preserve">.7 Способы учета тепла, </w:t>
      </w:r>
      <w:r w:rsidR="00213520" w:rsidRPr="00CF0418">
        <w:t>отпущенного</w:t>
      </w:r>
      <w:r w:rsidRPr="00CF0418">
        <w:t xml:space="preserve"> в тепловые сети</w:t>
      </w:r>
      <w:bookmarkEnd w:id="24"/>
    </w:p>
    <w:p w:rsidR="00C5740D" w:rsidRDefault="007C34B3" w:rsidP="002605F7">
      <w:pPr>
        <w:pStyle w:val="af0"/>
      </w:pPr>
      <w:r w:rsidRPr="00CF0418">
        <w:rPr>
          <w:iCs/>
        </w:rPr>
        <w:t xml:space="preserve">Учет объемов </w:t>
      </w:r>
      <w:proofErr w:type="gramStart"/>
      <w:r w:rsidR="00213520" w:rsidRPr="00CF0418">
        <w:rPr>
          <w:iCs/>
        </w:rPr>
        <w:t>тепловой энергии,</w:t>
      </w:r>
      <w:r w:rsidRPr="00CF0418">
        <w:rPr>
          <w:iCs/>
        </w:rPr>
        <w:t xml:space="preserve"> отпущенной в тепловые сети на котельн</w:t>
      </w:r>
      <w:r w:rsidR="00D85DE6">
        <w:rPr>
          <w:iCs/>
        </w:rPr>
        <w:t>ых</w:t>
      </w:r>
      <w:r w:rsidR="00BF71EE">
        <w:rPr>
          <w:iCs/>
        </w:rPr>
        <w:t xml:space="preserve"> </w:t>
      </w:r>
      <w:r w:rsidRPr="00CF0418">
        <w:rPr>
          <w:iCs/>
        </w:rPr>
        <w:t>ведется</w:t>
      </w:r>
      <w:proofErr w:type="gramEnd"/>
      <w:r w:rsidRPr="00CF0418">
        <w:rPr>
          <w:iCs/>
        </w:rPr>
        <w:t xml:space="preserve"> </w:t>
      </w:r>
      <w:r w:rsidR="00C94814">
        <w:t>приборным</w:t>
      </w:r>
      <w:r>
        <w:t xml:space="preserve"> способом. </w:t>
      </w:r>
    </w:p>
    <w:p w:rsidR="007C34B3" w:rsidRPr="00CF0418" w:rsidRDefault="007C34B3" w:rsidP="007C34B3">
      <w:pPr>
        <w:pStyle w:val="114"/>
      </w:pPr>
      <w:bookmarkStart w:id="25" w:name="_Toc20467459"/>
      <w:r>
        <w:t>2</w:t>
      </w:r>
      <w:r w:rsidRPr="00CF0418">
        <w:t xml:space="preserve">.8 Характеристика водоподготовки и </w:t>
      </w:r>
      <w:proofErr w:type="spellStart"/>
      <w:r w:rsidRPr="00CF0418">
        <w:t>подпиточных</w:t>
      </w:r>
      <w:proofErr w:type="spellEnd"/>
      <w:r w:rsidRPr="00CF0418">
        <w:t xml:space="preserve"> устройств</w:t>
      </w:r>
      <w:bookmarkEnd w:id="25"/>
    </w:p>
    <w:p w:rsidR="00D85DE6" w:rsidRDefault="00D85DE6" w:rsidP="00D85DE6">
      <w:pPr>
        <w:pStyle w:val="114"/>
        <w:ind w:firstLine="708"/>
        <w:rPr>
          <w:b w:val="0"/>
        </w:rPr>
      </w:pPr>
      <w:bookmarkStart w:id="26" w:name="_Toc18397546"/>
      <w:bookmarkStart w:id="27" w:name="_Toc20467460"/>
      <w:r w:rsidRPr="00D85DE6">
        <w:rPr>
          <w:b w:val="0"/>
        </w:rPr>
        <w:t>В технологической сист</w:t>
      </w:r>
      <w:r>
        <w:rPr>
          <w:b w:val="0"/>
        </w:rPr>
        <w:t>еме теплоснабжения в границах МО</w:t>
      </w:r>
      <w:r w:rsidRPr="00D85DE6">
        <w:rPr>
          <w:b w:val="0"/>
        </w:rPr>
        <w:t xml:space="preserve"> </w:t>
      </w:r>
      <w:proofErr w:type="spellStart"/>
      <w:r w:rsidR="00A344D2">
        <w:rPr>
          <w:b w:val="0"/>
        </w:rPr>
        <w:t>Курганинское</w:t>
      </w:r>
      <w:proofErr w:type="spellEnd"/>
      <w:r w:rsidR="00C5740D">
        <w:rPr>
          <w:b w:val="0"/>
        </w:rPr>
        <w:t xml:space="preserve"> городское</w:t>
      </w:r>
      <w:r w:rsidRPr="00D85DE6">
        <w:rPr>
          <w:b w:val="0"/>
        </w:rPr>
        <w:t xml:space="preserve"> поселение</w:t>
      </w:r>
      <w:r>
        <w:rPr>
          <w:b w:val="0"/>
        </w:rPr>
        <w:t xml:space="preserve"> </w:t>
      </w:r>
      <w:r w:rsidR="00A344D2">
        <w:rPr>
          <w:b w:val="0"/>
        </w:rPr>
        <w:t xml:space="preserve">характеристика </w:t>
      </w:r>
      <w:r>
        <w:rPr>
          <w:b w:val="0"/>
        </w:rPr>
        <w:t>оборудовани</w:t>
      </w:r>
      <w:r w:rsidR="00A344D2">
        <w:rPr>
          <w:b w:val="0"/>
        </w:rPr>
        <w:t>я</w:t>
      </w:r>
      <w:r>
        <w:rPr>
          <w:b w:val="0"/>
        </w:rPr>
        <w:t xml:space="preserve"> по подготовке воды и </w:t>
      </w:r>
      <w:proofErr w:type="spellStart"/>
      <w:r>
        <w:rPr>
          <w:b w:val="0"/>
        </w:rPr>
        <w:t>подпиточные</w:t>
      </w:r>
      <w:proofErr w:type="spellEnd"/>
      <w:r>
        <w:rPr>
          <w:b w:val="0"/>
        </w:rPr>
        <w:t xml:space="preserve"> устройства </w:t>
      </w:r>
      <w:bookmarkEnd w:id="26"/>
      <w:r w:rsidR="00A344D2">
        <w:rPr>
          <w:b w:val="0"/>
        </w:rPr>
        <w:t>представлена в таблице</w:t>
      </w:r>
      <w:r w:rsidR="00C0131E">
        <w:rPr>
          <w:b w:val="0"/>
        </w:rPr>
        <w:t xml:space="preserve"> 2.5</w:t>
      </w:r>
      <w:r w:rsidR="00A344D2">
        <w:rPr>
          <w:b w:val="0"/>
        </w:rPr>
        <w:t>:</w:t>
      </w:r>
      <w:bookmarkEnd w:id="27"/>
    </w:p>
    <w:p w:rsidR="00C94814" w:rsidRDefault="00C94814">
      <w:pPr>
        <w:spacing w:after="160" w:line="259" w:lineRule="auto"/>
        <w:rPr>
          <w:rFonts w:ascii="Times New Roman" w:hAnsi="Times New Roman"/>
          <w:color w:val="000000" w:themeColor="text1"/>
          <w:sz w:val="24"/>
          <w:szCs w:val="20"/>
        </w:rPr>
      </w:pPr>
      <w:r>
        <w:rPr>
          <w:b/>
          <w:sz w:val="24"/>
        </w:rPr>
        <w:br w:type="page"/>
      </w:r>
    </w:p>
    <w:p w:rsidR="00A344D2" w:rsidRPr="00C004C0" w:rsidRDefault="00C004C0" w:rsidP="00C004C0">
      <w:pPr>
        <w:pStyle w:val="114"/>
        <w:ind w:firstLine="708"/>
        <w:jc w:val="right"/>
        <w:rPr>
          <w:b w:val="0"/>
          <w:sz w:val="24"/>
        </w:rPr>
      </w:pPr>
      <w:bookmarkStart w:id="28" w:name="_Toc20467461"/>
      <w:r w:rsidRPr="00C004C0">
        <w:rPr>
          <w:b w:val="0"/>
          <w:sz w:val="24"/>
        </w:rPr>
        <w:lastRenderedPageBreak/>
        <w:t>Таблица</w:t>
      </w:r>
      <w:r w:rsidR="00C0131E">
        <w:rPr>
          <w:b w:val="0"/>
          <w:sz w:val="24"/>
        </w:rPr>
        <w:t xml:space="preserve"> 2.5</w:t>
      </w:r>
      <w:bookmarkEnd w:id="28"/>
    </w:p>
    <w:tbl>
      <w:tblPr>
        <w:tblStyle w:val="200"/>
        <w:tblW w:w="4954" w:type="pct"/>
        <w:jc w:val="center"/>
        <w:tblLayout w:type="fixed"/>
        <w:tblLook w:val="04A0"/>
      </w:tblPr>
      <w:tblGrid>
        <w:gridCol w:w="2944"/>
        <w:gridCol w:w="2725"/>
        <w:gridCol w:w="3114"/>
        <w:gridCol w:w="700"/>
      </w:tblGrid>
      <w:tr w:rsidR="00D23430" w:rsidRPr="00C004C0" w:rsidTr="00D23430">
        <w:trPr>
          <w:tblHeader/>
          <w:jc w:val="center"/>
        </w:trPr>
        <w:tc>
          <w:tcPr>
            <w:tcW w:w="15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>
              <w:rPr>
                <w:rFonts w:eastAsia="Calibri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344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Оборудование ХВО</w:t>
            </w:r>
          </w:p>
        </w:tc>
      </w:tr>
      <w:tr w:rsidR="00D23430" w:rsidRPr="00C004C0" w:rsidTr="00D23430">
        <w:trPr>
          <w:tblHeader/>
          <w:jc w:val="center"/>
        </w:trPr>
        <w:tc>
          <w:tcPr>
            <w:tcW w:w="15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марка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производительность, м3/ч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кол-во</w:t>
            </w:r>
          </w:p>
        </w:tc>
      </w:tr>
      <w:tr w:rsidR="00D23430" w:rsidRPr="00C004C0" w:rsidTr="00D23430">
        <w:trPr>
          <w:trHeight w:val="375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ЦРБ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</w:p>
        </w:tc>
      </w:tr>
      <w:tr w:rsidR="00D23430" w:rsidRPr="00C004C0" w:rsidTr="00D23430">
        <w:trPr>
          <w:trHeight w:val="894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68 квартал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 xml:space="preserve">ЭКО-1-1,6/63 с </w:t>
            </w:r>
            <w:proofErr w:type="spellStart"/>
            <w:r w:rsidRPr="00C004C0">
              <w:rPr>
                <w:rFonts w:eastAsia="Calibri"/>
                <w:lang w:eastAsia="ru-RU"/>
              </w:rPr>
              <w:t>дозир</w:t>
            </w:r>
            <w:proofErr w:type="spellEnd"/>
            <w:r w:rsidRPr="00C004C0">
              <w:rPr>
                <w:rFonts w:eastAsia="Calibri"/>
                <w:lang w:eastAsia="ru-RU"/>
              </w:rPr>
              <w:t>. насосом НД -1,6/63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0,0015  рабочего раствора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76 квартал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 xml:space="preserve">ЭКО-1-1,6/63 с </w:t>
            </w:r>
            <w:proofErr w:type="spellStart"/>
            <w:r w:rsidRPr="00C004C0">
              <w:rPr>
                <w:rFonts w:eastAsia="Calibri"/>
                <w:lang w:eastAsia="ru-RU"/>
              </w:rPr>
              <w:t>дозир</w:t>
            </w:r>
            <w:proofErr w:type="spellEnd"/>
            <w:r w:rsidRPr="00C004C0">
              <w:rPr>
                <w:rFonts w:eastAsia="Calibri"/>
                <w:lang w:eastAsia="ru-RU"/>
              </w:rPr>
              <w:t>. насосом НД -1,6/63</w:t>
            </w:r>
          </w:p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0,0015  рабочего раствора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519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ДК "Кавказ "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553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СОШ № 2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val="en-US" w:eastAsia="ru-RU"/>
              </w:rPr>
            </w:pPr>
            <w:r w:rsidRPr="00C004C0">
              <w:rPr>
                <w:rFonts w:eastAsia="Calibri"/>
                <w:lang w:val="en-US" w:eastAsia="ru-RU"/>
              </w:rPr>
              <w:t>Water Boss-700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val="en-US" w:eastAsia="ru-RU"/>
              </w:rPr>
              <w:t>1,8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418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СОШ № 3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549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СОШ № 4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val="en-US" w:eastAsia="ru-RU"/>
              </w:rPr>
            </w:pPr>
            <w:r w:rsidRPr="00C004C0">
              <w:rPr>
                <w:rFonts w:eastAsia="Calibri"/>
                <w:lang w:val="en-US" w:eastAsia="ru-RU"/>
              </w:rPr>
              <w:t>Water Boss-700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val="en-US" w:eastAsia="ru-RU"/>
              </w:rPr>
              <w:t>1,8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569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СОШ № 5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403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</w:t>
            </w:r>
            <w:proofErr w:type="gramStart"/>
            <w:r w:rsidRPr="00C004C0">
              <w:t xml:space="preserve"> Д</w:t>
            </w:r>
            <w:proofErr w:type="gramEnd"/>
            <w:r w:rsidRPr="00C004C0">
              <w:t>/С "Солнышко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771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 УСК "Старт "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699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</w:pPr>
            <w:r w:rsidRPr="00C004C0">
              <w:t>Котельная</w:t>
            </w:r>
            <w:proofErr w:type="gramStart"/>
            <w:r w:rsidRPr="00C004C0">
              <w:t xml:space="preserve"> Д</w:t>
            </w:r>
            <w:proofErr w:type="gramEnd"/>
            <w:r w:rsidRPr="00C004C0">
              <w:t>/С № 19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  <w:tr w:rsidR="00D23430" w:rsidRPr="00C004C0" w:rsidTr="00D23430">
        <w:trPr>
          <w:trHeight w:val="573"/>
          <w:jc w:val="center"/>
        </w:trPr>
        <w:tc>
          <w:tcPr>
            <w:tcW w:w="1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6C66B4">
            <w:pPr>
              <w:pStyle w:val="1100"/>
            </w:pPr>
            <w:r w:rsidRPr="00C004C0">
              <w:t>Котельная ПУ-50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 xml:space="preserve">ЭКО-1-1,6/63 с </w:t>
            </w:r>
            <w:proofErr w:type="spellStart"/>
            <w:r w:rsidRPr="00C004C0">
              <w:rPr>
                <w:rFonts w:eastAsia="Calibri"/>
                <w:lang w:eastAsia="ru-RU"/>
              </w:rPr>
              <w:t>дозир</w:t>
            </w:r>
            <w:proofErr w:type="spellEnd"/>
            <w:r w:rsidRPr="00C004C0">
              <w:rPr>
                <w:rFonts w:eastAsia="Calibri"/>
                <w:lang w:eastAsia="ru-RU"/>
              </w:rPr>
              <w:t>. насосом НД -1,6/63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Комплексон 6</w:t>
            </w:r>
          </w:p>
        </w:tc>
        <w:tc>
          <w:tcPr>
            <w:tcW w:w="1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0,0015  рабочего раствора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0,5 проходящей воды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2343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  <w:p w:rsidR="00D23430" w:rsidRPr="00C004C0" w:rsidRDefault="00D23430" w:rsidP="00C004C0">
            <w:pPr>
              <w:spacing w:after="0" w:line="240" w:lineRule="auto"/>
              <w:contextualSpacing/>
              <w:jc w:val="center"/>
              <w:rPr>
                <w:rFonts w:eastAsia="Calibri"/>
                <w:lang w:eastAsia="ru-RU"/>
              </w:rPr>
            </w:pPr>
            <w:r w:rsidRPr="00C004C0">
              <w:rPr>
                <w:rFonts w:eastAsia="Calibri"/>
                <w:lang w:eastAsia="ru-RU"/>
              </w:rPr>
              <w:t>1</w:t>
            </w:r>
          </w:p>
        </w:tc>
      </w:tr>
    </w:tbl>
    <w:p w:rsidR="000F5C39" w:rsidRDefault="000F5C39" w:rsidP="00432863">
      <w:pPr>
        <w:pStyle w:val="afffffc"/>
      </w:pPr>
      <w:r>
        <w:t>Режимные карты водоподготовительных установок представлены в Приложении 1.</w:t>
      </w:r>
    </w:p>
    <w:p w:rsidR="006831C4" w:rsidRDefault="00E723A8" w:rsidP="00432863">
      <w:pPr>
        <w:pStyle w:val="afffffc"/>
      </w:pPr>
      <w:r>
        <w:t xml:space="preserve">МУП </w:t>
      </w:r>
      <w:r w:rsidR="00432863">
        <w:t>М</w:t>
      </w:r>
      <w:r w:rsidR="000F5C39">
        <w:t>О К</w:t>
      </w:r>
      <w:r>
        <w:t xml:space="preserve">урганинский район «Курганинсктеплоэнерго» </w:t>
      </w:r>
      <w:r w:rsidR="00432863">
        <w:t>разработал</w:t>
      </w:r>
      <w:r>
        <w:t xml:space="preserve"> программ</w:t>
      </w:r>
      <w:r w:rsidR="00432863">
        <w:t xml:space="preserve">у </w:t>
      </w:r>
      <w:r>
        <w:t>производственного контроля качества горячей воды</w:t>
      </w:r>
      <w:r w:rsidR="00432863">
        <w:t xml:space="preserve"> на 2017-2021</w:t>
      </w:r>
      <w:r w:rsidR="00212ABE">
        <w:t xml:space="preserve"> </w:t>
      </w:r>
      <w:r w:rsidR="00432863">
        <w:t>годы</w:t>
      </w:r>
      <w:r w:rsidR="006831C4">
        <w:t xml:space="preserve"> для следующих котельных:</w:t>
      </w:r>
    </w:p>
    <w:p w:rsidR="006831C4" w:rsidRDefault="006831C4" w:rsidP="00432863">
      <w:pPr>
        <w:pStyle w:val="afffffc"/>
      </w:pPr>
      <w:r>
        <w:t>-Котельная ЦРБ;</w:t>
      </w:r>
    </w:p>
    <w:p w:rsidR="006831C4" w:rsidRDefault="006831C4" w:rsidP="00432863">
      <w:pPr>
        <w:pStyle w:val="afffffc"/>
      </w:pPr>
      <w:r>
        <w:t>-Котельная 68 квартал;</w:t>
      </w:r>
    </w:p>
    <w:p w:rsidR="006831C4" w:rsidRDefault="006831C4" w:rsidP="00432863">
      <w:pPr>
        <w:pStyle w:val="afffffc"/>
      </w:pPr>
      <w:r>
        <w:t xml:space="preserve">-Котельная 76 квартал, </w:t>
      </w:r>
    </w:p>
    <w:p w:rsidR="006831C4" w:rsidRDefault="006831C4" w:rsidP="00432863">
      <w:pPr>
        <w:pStyle w:val="afffffc"/>
      </w:pPr>
      <w:r>
        <w:t>-Котельная</w:t>
      </w:r>
      <w:proofErr w:type="gramStart"/>
      <w:r>
        <w:t xml:space="preserve"> Д</w:t>
      </w:r>
      <w:proofErr w:type="gramEnd"/>
      <w:r>
        <w:t>/С «Солнышко»;</w:t>
      </w:r>
    </w:p>
    <w:p w:rsidR="006831C4" w:rsidRDefault="006831C4" w:rsidP="00432863">
      <w:pPr>
        <w:pStyle w:val="afffffc"/>
      </w:pPr>
      <w:r>
        <w:t>-Котельная</w:t>
      </w:r>
      <w:proofErr w:type="gramStart"/>
      <w:r>
        <w:t xml:space="preserve"> Д</w:t>
      </w:r>
      <w:proofErr w:type="gramEnd"/>
      <w:r>
        <w:t>/С № 19;</w:t>
      </w:r>
    </w:p>
    <w:p w:rsidR="006831C4" w:rsidRDefault="006831C4" w:rsidP="00432863">
      <w:pPr>
        <w:pStyle w:val="afffffc"/>
      </w:pPr>
      <w:r>
        <w:t>-Котельная ПУ-50;</w:t>
      </w:r>
    </w:p>
    <w:p w:rsidR="006831C4" w:rsidRDefault="006831C4" w:rsidP="00432863">
      <w:pPr>
        <w:pStyle w:val="afffffc"/>
      </w:pPr>
      <w:r>
        <w:t>-Котельная ДК «Кавказ».</w:t>
      </w:r>
    </w:p>
    <w:p w:rsidR="00E723A8" w:rsidRDefault="006831C4" w:rsidP="00432863">
      <w:pPr>
        <w:pStyle w:val="afffffc"/>
      </w:pPr>
      <w:r>
        <w:lastRenderedPageBreak/>
        <w:t xml:space="preserve">МУП МО Курганинский район «Курганинсктеплоэнерго» ежемесячно проводит анализ результатов контроля качества воды и доводит до сведения территориального отдела Управления </w:t>
      </w:r>
      <w:proofErr w:type="spellStart"/>
      <w:r>
        <w:t>Роспотребнадзора</w:t>
      </w:r>
      <w:proofErr w:type="spellEnd"/>
      <w:r>
        <w:t xml:space="preserve"> по Краснодарскому краю </w:t>
      </w:r>
      <w:proofErr w:type="gramStart"/>
      <w:r>
        <w:t>в</w:t>
      </w:r>
      <w:proofErr w:type="gramEnd"/>
      <w:r>
        <w:t xml:space="preserve"> </w:t>
      </w:r>
      <w:proofErr w:type="gramStart"/>
      <w:r>
        <w:t>Лабинском</w:t>
      </w:r>
      <w:proofErr w:type="gramEnd"/>
      <w:r>
        <w:t>, Курганинском и Мостовском районах и Администрации Курганинского городского поселения.</w:t>
      </w:r>
    </w:p>
    <w:p w:rsidR="00AD30A5" w:rsidRDefault="00212ABE" w:rsidP="00CA4B20">
      <w:pPr>
        <w:pStyle w:val="afffffc"/>
      </w:pPr>
      <w:r>
        <w:t>Программа производственного контроля разработа</w:t>
      </w:r>
      <w:r w:rsidR="00F86345">
        <w:t>на</w:t>
      </w:r>
      <w:r>
        <w:t xml:space="preserve"> в целях реализации статьи 25 Федерального закона Российской Федерации №416-ФЗ от 07.12.2011 г. «</w:t>
      </w:r>
      <w:r w:rsidR="00F86345">
        <w:t>О водоснабжении и водоотведении» в соответствии с действующими законодательными</w:t>
      </w:r>
      <w:r w:rsidR="00CA4B20">
        <w:t xml:space="preserve"> и другими нормативными правовыми актами, содержащими нормативные требования государственных санитарно-эпидемиологических правил и нормативов.</w:t>
      </w:r>
    </w:p>
    <w:p w:rsidR="00CA4B20" w:rsidRDefault="00CA4B20" w:rsidP="00CA4B20">
      <w:pPr>
        <w:pStyle w:val="afffffc"/>
      </w:pPr>
      <w:r>
        <w:t>Производственный контроль качества горячей воды осуществляется:</w:t>
      </w:r>
    </w:p>
    <w:p w:rsidR="00CA4B20" w:rsidRDefault="00CA4B20" w:rsidP="00CA4B20">
      <w:pPr>
        <w:pStyle w:val="afffffc"/>
      </w:pPr>
      <w:r>
        <w:t>-в местах поступления исходной воды (водопроводной);</w:t>
      </w:r>
    </w:p>
    <w:p w:rsidR="00CA4B20" w:rsidRDefault="00CA4B20" w:rsidP="00CA4B20">
      <w:pPr>
        <w:pStyle w:val="afffffc"/>
      </w:pPr>
      <w:r>
        <w:t>-после водонагревателей.</w:t>
      </w:r>
    </w:p>
    <w:p w:rsidR="0058530F" w:rsidRDefault="0058530F" w:rsidP="00CA4B20">
      <w:pPr>
        <w:pStyle w:val="afffffc"/>
      </w:pPr>
      <w:r>
        <w:t>Дополнительный анализ качества горячей воды осуществляется на каждом направ</w:t>
      </w:r>
      <w:r w:rsidR="0037134F">
        <w:t>лении сети ГВС в конечной точке.</w:t>
      </w:r>
    </w:p>
    <w:p w:rsidR="0037134F" w:rsidRDefault="0058530F" w:rsidP="00CA4B20">
      <w:pPr>
        <w:pStyle w:val="afffffc"/>
      </w:pPr>
      <w:r>
        <w:t xml:space="preserve">Результаты лабораторных </w:t>
      </w:r>
      <w:r w:rsidR="0037134F">
        <w:t>исследований</w:t>
      </w:r>
      <w:r>
        <w:t xml:space="preserve"> качества воды оформляются протоколом лабораторных исследований и актом отбора проб. </w:t>
      </w:r>
    </w:p>
    <w:p w:rsidR="00AD30A5" w:rsidRDefault="008552D3" w:rsidP="00CA4B20">
      <w:pPr>
        <w:pStyle w:val="afffffc"/>
        <w:rPr>
          <w:b/>
          <w:color w:val="000000" w:themeColor="text1"/>
          <w:szCs w:val="20"/>
        </w:rPr>
      </w:pPr>
      <w:r>
        <w:t xml:space="preserve">Протоколы испытаний качества воды приведены в </w:t>
      </w:r>
      <w:r w:rsidRPr="000F5C39">
        <w:t>Приложении 2.</w:t>
      </w:r>
    </w:p>
    <w:p w:rsidR="00AD30A5" w:rsidRDefault="00AD30A5" w:rsidP="007C34B3">
      <w:pPr>
        <w:pStyle w:val="114"/>
      </w:pPr>
    </w:p>
    <w:p w:rsidR="007C34B3" w:rsidRPr="0067229E" w:rsidRDefault="007C34B3" w:rsidP="007C34B3">
      <w:pPr>
        <w:pStyle w:val="114"/>
      </w:pPr>
      <w:bookmarkStart w:id="29" w:name="_Toc20467462"/>
      <w:r>
        <w:t>2</w:t>
      </w:r>
      <w:r w:rsidRPr="0067229E">
        <w:t>.9 Статистика отказов и восстановлений оборудования источников тепловой энергии</w:t>
      </w:r>
      <w:bookmarkEnd w:id="29"/>
    </w:p>
    <w:p w:rsidR="00781CF7" w:rsidRDefault="00C004C0" w:rsidP="00C004C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</w:rPr>
      </w:pPr>
      <w:r w:rsidRPr="00CD2F34">
        <w:rPr>
          <w:rFonts w:ascii="Times New Roman" w:eastAsia="Calibri" w:hAnsi="Times New Roman" w:cs="Times New Roman"/>
          <w:color w:val="000000"/>
          <w:sz w:val="28"/>
        </w:rPr>
        <w:t xml:space="preserve">По данным </w:t>
      </w:r>
      <w:r>
        <w:rPr>
          <w:rFonts w:ascii="Times New Roman" w:eastAsia="Calibri" w:hAnsi="Times New Roman" w:cs="Times New Roman"/>
          <w:color w:val="000000"/>
          <w:sz w:val="28"/>
        </w:rPr>
        <w:t xml:space="preserve">МУП МО Курганинский район «Курганинсктеплоэнерго» количество аварий и </w:t>
      </w:r>
      <w:r w:rsidRPr="00CD2F34">
        <w:rPr>
          <w:rFonts w:ascii="Times New Roman" w:eastAsia="Calibri" w:hAnsi="Times New Roman" w:cs="Times New Roman"/>
          <w:color w:val="000000"/>
          <w:sz w:val="28"/>
        </w:rPr>
        <w:t>инцидентов на котельных в 2016-2018 годах равн</w:t>
      </w:r>
      <w:r>
        <w:rPr>
          <w:rFonts w:ascii="Times New Roman" w:eastAsia="Calibri" w:hAnsi="Times New Roman" w:cs="Times New Roman"/>
          <w:color w:val="000000"/>
          <w:sz w:val="28"/>
        </w:rPr>
        <w:t>о</w:t>
      </w:r>
      <w:r w:rsidRPr="00CD2F34">
        <w:rPr>
          <w:rFonts w:ascii="Times New Roman" w:eastAsia="Calibri" w:hAnsi="Times New Roman" w:cs="Times New Roman"/>
          <w:color w:val="000000"/>
          <w:sz w:val="28"/>
        </w:rPr>
        <w:t xml:space="preserve"> нулю. </w:t>
      </w:r>
    </w:p>
    <w:p w:rsidR="00781CF7" w:rsidRDefault="00781CF7">
      <w:pPr>
        <w:spacing w:after="160" w:line="259" w:lineRule="auto"/>
        <w:rPr>
          <w:rFonts w:ascii="Times New Roman" w:eastAsia="Calibri" w:hAnsi="Times New Roman" w:cs="Times New Roman"/>
          <w:color w:val="000000"/>
          <w:sz w:val="28"/>
        </w:rPr>
      </w:pPr>
      <w:r>
        <w:rPr>
          <w:rFonts w:ascii="Times New Roman" w:eastAsia="Calibri" w:hAnsi="Times New Roman" w:cs="Times New Roman"/>
          <w:color w:val="000000"/>
          <w:sz w:val="28"/>
        </w:rPr>
        <w:br w:type="page"/>
      </w:r>
    </w:p>
    <w:tbl>
      <w:tblPr>
        <w:tblStyle w:val="154"/>
        <w:tblW w:w="5000" w:type="pct"/>
        <w:tblLook w:val="04A0"/>
      </w:tblPr>
      <w:tblGrid>
        <w:gridCol w:w="3189"/>
        <w:gridCol w:w="3191"/>
        <w:gridCol w:w="3191"/>
      </w:tblGrid>
      <w:tr w:rsidR="00C004C0" w:rsidRPr="00CD2F34" w:rsidTr="00391B41">
        <w:trPr>
          <w:trHeight w:val="397"/>
          <w:tblHeader/>
        </w:trPr>
        <w:tc>
          <w:tcPr>
            <w:tcW w:w="1666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Источники тепловой энергии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Причина отказа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Время отключения/включения в работу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ДК "Кавказ "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СОШ № 2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СОШ № 3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СОШ № 4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СОШ № 5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004C0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/С "Солнышко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 УСК "Старт "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C004C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004C0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004C0">
              <w:rPr>
                <w:rFonts w:ascii="Times New Roman" w:hAnsi="Times New Roman" w:cs="Times New Roman"/>
                <w:sz w:val="20"/>
                <w:szCs w:val="20"/>
              </w:rPr>
              <w:t>/С № 19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  <w:tr w:rsidR="00C004C0" w:rsidRPr="00CD2F34" w:rsidTr="00391B41">
        <w:trPr>
          <w:trHeight w:val="397"/>
        </w:trPr>
        <w:tc>
          <w:tcPr>
            <w:tcW w:w="1666" w:type="pct"/>
            <w:vAlign w:val="center"/>
          </w:tcPr>
          <w:p w:rsidR="00C004C0" w:rsidRPr="00C004C0" w:rsidRDefault="00C004C0" w:rsidP="006C66B4">
            <w:pPr>
              <w:pStyle w:val="1100"/>
            </w:pPr>
            <w:r w:rsidRPr="00C004C0">
              <w:t>Котельная ПУ-50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Отказы отсутствуют</w:t>
            </w:r>
          </w:p>
        </w:tc>
        <w:tc>
          <w:tcPr>
            <w:tcW w:w="1667" w:type="pct"/>
            <w:vAlign w:val="center"/>
          </w:tcPr>
          <w:p w:rsidR="00C004C0" w:rsidRPr="00CD2F34" w:rsidRDefault="00C004C0" w:rsidP="00C004C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D2F34">
              <w:rPr>
                <w:rFonts w:ascii="Times New Roman" w:eastAsia="Calibri" w:hAnsi="Times New Roman" w:cs="Times New Roman"/>
                <w:sz w:val="20"/>
                <w:szCs w:val="20"/>
              </w:rPr>
              <w:t>-</w:t>
            </w:r>
          </w:p>
        </w:tc>
      </w:tr>
    </w:tbl>
    <w:p w:rsidR="00D85DE6" w:rsidRDefault="00D85DE6" w:rsidP="007C34B3">
      <w:pPr>
        <w:pStyle w:val="114"/>
      </w:pPr>
    </w:p>
    <w:p w:rsidR="007C34B3" w:rsidRPr="0067229E" w:rsidRDefault="00D85DE6" w:rsidP="007C34B3">
      <w:pPr>
        <w:pStyle w:val="114"/>
      </w:pPr>
      <w:bookmarkStart w:id="30" w:name="_Toc20467463"/>
      <w:r>
        <w:t>2</w:t>
      </w:r>
      <w:r w:rsidR="007C34B3" w:rsidRPr="0067229E">
        <w:t>.10 Проектный и установленный топливный режим</w:t>
      </w:r>
      <w:bookmarkEnd w:id="30"/>
    </w:p>
    <w:p w:rsidR="00C004C0" w:rsidRDefault="007C34B3" w:rsidP="007C34B3">
      <w:pPr>
        <w:pStyle w:val="af0"/>
      </w:pPr>
      <w:r w:rsidRPr="0067229E">
        <w:t>Проектным и фактическим видом топлива для котельн</w:t>
      </w:r>
      <w:r w:rsidR="00D85DE6">
        <w:t>ых</w:t>
      </w:r>
      <w:r w:rsidR="00BF71EE">
        <w:t xml:space="preserve"> </w:t>
      </w:r>
      <w:r w:rsidRPr="0067229E">
        <w:t>явл</w:t>
      </w:r>
      <w:r>
        <w:t xml:space="preserve">яется </w:t>
      </w:r>
      <w:r w:rsidR="00C004C0">
        <w:t>природный газ</w:t>
      </w:r>
      <w:r>
        <w:t xml:space="preserve">. </w:t>
      </w:r>
    </w:p>
    <w:p w:rsidR="00C004C0" w:rsidRDefault="00C004C0" w:rsidP="007C34B3">
      <w:pPr>
        <w:pStyle w:val="af0"/>
      </w:pPr>
      <w:r>
        <w:t>В таблице 2.</w:t>
      </w:r>
      <w:r w:rsidR="00C0131E">
        <w:t>6</w:t>
      </w:r>
      <w:r>
        <w:t xml:space="preserve"> представлен расход газа в разрезе котельных пом</w:t>
      </w:r>
      <w:r w:rsidR="00AB059F">
        <w:t>есячно за период 2015-2018 годов</w:t>
      </w:r>
      <w:r>
        <w:t>.</w:t>
      </w:r>
    </w:p>
    <w:p w:rsidR="00AB059F" w:rsidRDefault="00AB059F" w:rsidP="00AB059F">
      <w:pPr>
        <w:pStyle w:val="af0"/>
      </w:pPr>
      <w:r>
        <w:t>В таблице 8</w:t>
      </w:r>
      <w:r w:rsidRPr="0067229E">
        <w:t>.1 представлен годовой топливный режим по котельн</w:t>
      </w:r>
      <w:r>
        <w:t>ым</w:t>
      </w:r>
      <w:r w:rsidRPr="0067229E">
        <w:t>.</w:t>
      </w:r>
    </w:p>
    <w:p w:rsidR="00781CF7" w:rsidRDefault="00781CF7" w:rsidP="00AB059F">
      <w:pPr>
        <w:pStyle w:val="af0"/>
      </w:pPr>
    </w:p>
    <w:p w:rsidR="00391B41" w:rsidRPr="001E0040" w:rsidRDefault="00391B41" w:rsidP="00391B41">
      <w:pPr>
        <w:pStyle w:val="114"/>
        <w:outlineLvl w:val="1"/>
      </w:pPr>
      <w:bookmarkStart w:id="31" w:name="_Toc20467464"/>
      <w:r>
        <w:t>2.11</w:t>
      </w:r>
      <w:r w:rsidRPr="001E0040">
        <w:t xml:space="preserve"> Котельные организаций, не осуществляющих регулируемые виды деятельности в области теплоснабжения</w:t>
      </w:r>
      <w:bookmarkEnd w:id="31"/>
    </w:p>
    <w:p w:rsidR="00391B41" w:rsidRDefault="00391B41" w:rsidP="00391B41">
      <w:pPr>
        <w:pStyle w:val="ac"/>
      </w:pPr>
      <w:r w:rsidRPr="006A30A2">
        <w:t xml:space="preserve">На территории </w:t>
      </w:r>
      <w:r>
        <w:t xml:space="preserve">МО </w:t>
      </w:r>
      <w:proofErr w:type="spellStart"/>
      <w:r>
        <w:t>Курганинское</w:t>
      </w:r>
      <w:proofErr w:type="spellEnd"/>
      <w:r>
        <w:t xml:space="preserve"> городское поселение</w:t>
      </w:r>
      <w:r w:rsidRPr="006A30A2">
        <w:t xml:space="preserve"> </w:t>
      </w:r>
      <w:r>
        <w:t>отсутствуют котельные</w:t>
      </w:r>
      <w:r w:rsidRPr="006A30A2">
        <w:t>, принадлежащие организациям, не осуществляющим регулируемые виды деятел</w:t>
      </w:r>
      <w:r>
        <w:t>ьности в области теплоснабжения</w:t>
      </w:r>
      <w:r w:rsidRPr="006A30A2">
        <w:t xml:space="preserve">. </w:t>
      </w:r>
    </w:p>
    <w:p w:rsidR="00391B41" w:rsidRDefault="00391B41" w:rsidP="00AB059F">
      <w:pPr>
        <w:pStyle w:val="af0"/>
      </w:pPr>
    </w:p>
    <w:p w:rsidR="00AB059F" w:rsidRDefault="00AB059F" w:rsidP="007C34B3">
      <w:pPr>
        <w:pStyle w:val="af0"/>
        <w:sectPr w:rsidR="00AB059F" w:rsidSect="00B969DE">
          <w:pgSz w:w="11906" w:h="16838"/>
          <w:pgMar w:top="1134" w:right="850" w:bottom="993" w:left="1701" w:header="708" w:footer="708" w:gutter="0"/>
          <w:cols w:space="708"/>
          <w:docGrid w:linePitch="360"/>
        </w:sectPr>
      </w:pPr>
    </w:p>
    <w:p w:rsidR="00C004C0" w:rsidRPr="00C0131E" w:rsidRDefault="00C0131E" w:rsidP="00C0131E">
      <w:pPr>
        <w:pStyle w:val="af0"/>
        <w:jc w:val="right"/>
        <w:rPr>
          <w:sz w:val="24"/>
        </w:rPr>
      </w:pPr>
      <w:r w:rsidRPr="00C0131E">
        <w:rPr>
          <w:sz w:val="24"/>
        </w:rPr>
        <w:lastRenderedPageBreak/>
        <w:t>Таблица 2.6</w:t>
      </w:r>
    </w:p>
    <w:tbl>
      <w:tblPr>
        <w:tblW w:w="5000" w:type="pct"/>
        <w:tblCellMar>
          <w:left w:w="10" w:type="dxa"/>
          <w:right w:w="10" w:type="dxa"/>
        </w:tblCellMar>
        <w:tblLook w:val="04A0"/>
      </w:tblPr>
      <w:tblGrid>
        <w:gridCol w:w="1745"/>
        <w:gridCol w:w="846"/>
        <w:gridCol w:w="1072"/>
        <w:gridCol w:w="1019"/>
        <w:gridCol w:w="1019"/>
        <w:gridCol w:w="1011"/>
        <w:gridCol w:w="872"/>
        <w:gridCol w:w="872"/>
        <w:gridCol w:w="872"/>
        <w:gridCol w:w="872"/>
        <w:gridCol w:w="872"/>
        <w:gridCol w:w="866"/>
        <w:gridCol w:w="872"/>
        <w:gridCol w:w="872"/>
        <w:gridCol w:w="1049"/>
      </w:tblGrid>
      <w:tr w:rsidR="00C0131E" w:rsidRPr="00291B20" w:rsidTr="0086231C">
        <w:trPr>
          <w:tblHeader/>
        </w:trPr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Наименование источника</w:t>
            </w:r>
          </w:p>
        </w:tc>
        <w:tc>
          <w:tcPr>
            <w:tcW w:w="28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Год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тыс. м3</w:t>
            </w:r>
          </w:p>
        </w:tc>
        <w:tc>
          <w:tcPr>
            <w:tcW w:w="3757" w:type="pct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Месяц, тыс. м3</w:t>
            </w:r>
          </w:p>
        </w:tc>
      </w:tr>
      <w:tr w:rsidR="00C0131E" w:rsidRPr="00291B20" w:rsidTr="0086231C">
        <w:trPr>
          <w:tblHeader/>
        </w:trPr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ЦРБ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240,871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35,906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19,708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30,321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18,151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12,034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10,658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10,940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15,559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25,837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14,084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21,737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25,936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200,975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30,117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21,023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20,814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13,623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21,286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11,341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7,854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7,714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7,340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14,579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20,385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24,899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155,253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23,668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23,768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17,006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9,712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7,780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7,086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6,646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5,606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5,053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8,898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18,470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21,560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137,668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22,331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18,648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19,108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10,860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6,287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4,465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4,718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2,448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5,869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6,379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16,442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20,113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68 квартал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369,519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73,079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57,940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58,499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23,972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6,429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6,537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6,213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6,299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4,294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25,631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41,750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58,876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431,352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78,442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75,204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48,920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14,024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9,236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7,880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3,172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2,979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33,616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56,005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94,209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416,783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78,497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80,073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48,088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18,757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8,829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16,857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1,134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17,478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16,853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18,617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49,641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61,959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457,116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81,937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69,123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64,671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16,885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10,228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5,323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9,785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18,628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19,824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33,668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57,303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69,741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76 квартал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854,117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141,907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90,333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126,734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70,130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31,310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26,933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27,478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25,486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21,190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65,098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105,890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121,628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799,206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116,359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86,124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85,773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50,844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32,323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31,661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9,781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12,071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34,675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72,498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114,885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152,212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864,728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160,477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136,043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108,749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58,740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35,246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27,286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7,883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23,634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29,183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60,822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105,648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111,017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998,592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129,280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95,617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94,469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41,333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29,168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25,281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13,029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26,947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30,239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49,303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293,396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170,530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ДК "Кавказ "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122,985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26,887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21,923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19,661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6,894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5,714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17,131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24,775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128,447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28,830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19,598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16,807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2,943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9,232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20,981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30,056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121,590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30,782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23,966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19,692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4,750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5,970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16,362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20,038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100,898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24,404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19,793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16,035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1,869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2,755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17,791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18,251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СОШ № 2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96,736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23,375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18,010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12,429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6,562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6,006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13,208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17,146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91,887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23,171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13,243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11,331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1,783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7,748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13,501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21,110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94,137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22,707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18,437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11,282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3,990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5,412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14,108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18,201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89,623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21,262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18,743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12,765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1,259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2,225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15,065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18,304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СОШ № 3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39,232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8,893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6,711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4,108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3,458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2,435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5,775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7,852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40,986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10,303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6,459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4,623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0,937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3,148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5,839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9,677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40,138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10,239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9,033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5,102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1,430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1,275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5,617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7,442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38,150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18,616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0,001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3,417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0,735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0,958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5,904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8,519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СОШ № 4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70,659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16,867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14,214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9,969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4,384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3,389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9,157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12,679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64,364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17,160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9,706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8,666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1,142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4,941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9,290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13,459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62,956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15,372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13,729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6,151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1,562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3,583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9,192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13,367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62,210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15,076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11,084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8,778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1,166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2,034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9,440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14,632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 СОШ № 5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90,839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21,486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16,900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11,613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7,679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5,411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12,190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15,560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98,821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22,903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14,068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12,220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4,003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8,542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14,758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22,327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89,821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24,839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18,829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11,858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3,365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3,578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12,238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15,114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86,331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20,571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15,079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12,814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2,106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2,891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14,767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18,103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</w:t>
            </w:r>
            <w:proofErr w:type="gramStart"/>
            <w:r w:rsidRPr="00291B20">
              <w:rPr>
                <w:rFonts w:ascii="Times New Roman" w:hAnsi="Times New Roman" w:cs="Times New Roman"/>
                <w:sz w:val="18"/>
                <w:szCs w:val="18"/>
              </w:rPr>
              <w:t xml:space="preserve"> Д</w:t>
            </w:r>
            <w:proofErr w:type="gramEnd"/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/С "Солнышко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41,832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6,985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6,406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4,763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4,038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0,944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0,739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0,644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0,625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0,764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3,753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5,394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6,777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42,851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8,962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6,088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5,217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1,639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0,954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0,710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0,619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0,682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1,006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3,565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5,837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7,572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42,713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9,171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7,669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5,443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2,642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0,683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0,725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0,641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0,854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2,782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4,546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6,605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37,129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6,970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5,573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5,141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2,356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0,578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0,747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0,362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0,682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1,716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5,567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6,572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 xml:space="preserve">Котельная УСК </w:t>
            </w:r>
            <w:r w:rsidRPr="00291B20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"Старт "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64,890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9,348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7,061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5,926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4,569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0,761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0,534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5,014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14,593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3,831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5,961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6,640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39,014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9,149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5,897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4,452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0,930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0,667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0,199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0,262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0,459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3,660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5,704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7,435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36,680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8,921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7,137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3,779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1,211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0,503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0,346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0,328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0,081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0,463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1,807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5,789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6,315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100,208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8,625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6,613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5,625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0,994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0,469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0,250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0,234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0,140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0,426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29,165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28,224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19,443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Котельная</w:t>
            </w:r>
            <w:proofErr w:type="gramStart"/>
            <w:r w:rsidRPr="00291B20">
              <w:rPr>
                <w:rFonts w:ascii="Times New Roman" w:hAnsi="Times New Roman" w:cs="Times New Roman"/>
                <w:sz w:val="18"/>
                <w:szCs w:val="18"/>
              </w:rPr>
              <w:t xml:space="preserve"> Д</w:t>
            </w:r>
            <w:proofErr w:type="gramEnd"/>
            <w:r w:rsidRPr="00291B20">
              <w:rPr>
                <w:rFonts w:ascii="Times New Roman" w:hAnsi="Times New Roman" w:cs="Times New Roman"/>
                <w:sz w:val="18"/>
                <w:szCs w:val="18"/>
              </w:rPr>
              <w:t>/С № 19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88,422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13,774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11,792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9,424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13,287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2,666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2,119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1,967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1,045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1,754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8,920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10,170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11,504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85,867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14,553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12,220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10,057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3,682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2,511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2,775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2,466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2,129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2,111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6,824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11,696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14,843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93,258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13,950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11,804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12,190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10,841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5,552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3,041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3,485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2,235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2,652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5,738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9,700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12,070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78,052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12,912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10,523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10,916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5,606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2,079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1,773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1,406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1,404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1,446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4,439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11,879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13,669</w:t>
            </w:r>
          </w:p>
        </w:tc>
      </w:tr>
      <w:tr w:rsidR="00C0131E" w:rsidRPr="00291B20" w:rsidTr="0086231C">
        <w:tc>
          <w:tcPr>
            <w:tcW w:w="592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hAnsi="Times New Roman" w:cs="Times New Roman"/>
                <w:sz w:val="18"/>
                <w:szCs w:val="18"/>
                <w:lang w:eastAsia="ru-RU"/>
              </w:rPr>
              <w:t>Котельная ПУ-50</w:t>
            </w: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179,197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35,769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29,409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28,176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12,295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11,117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28,537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33,894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192,033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36,914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42,811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26,964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4,971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15,652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29,035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35,686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167,785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34,034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28,719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22,814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8,456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12,220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30,309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31,233</w:t>
            </w:r>
          </w:p>
        </w:tc>
      </w:tr>
      <w:tr w:rsidR="00C0131E" w:rsidRPr="00291B20" w:rsidTr="0086231C">
        <w:tc>
          <w:tcPr>
            <w:tcW w:w="592" w:type="pct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C0131E" w:rsidRPr="00291B20" w:rsidRDefault="00C0131E" w:rsidP="008623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324,387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36,561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28,101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30,270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6,799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81,894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79,252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131E" w:rsidRPr="00291B20" w:rsidRDefault="00C0131E" w:rsidP="0086231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91B2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61,440</w:t>
            </w:r>
          </w:p>
        </w:tc>
      </w:tr>
    </w:tbl>
    <w:p w:rsidR="00C0131E" w:rsidRDefault="00C0131E" w:rsidP="007C34B3">
      <w:pPr>
        <w:pStyle w:val="af0"/>
      </w:pPr>
    </w:p>
    <w:p w:rsidR="00C0131E" w:rsidRDefault="00C0131E" w:rsidP="007C34B3">
      <w:pPr>
        <w:pStyle w:val="af0"/>
        <w:sectPr w:rsidR="00C0131E" w:rsidSect="00C004C0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"/>
        <w:jc w:val="center"/>
        <w:rPr>
          <w:rFonts w:ascii="Times New Roman" w:hAnsi="Times New Roman" w:cs="Times New Roman"/>
          <w:bCs w:val="0"/>
          <w:color w:val="auto"/>
        </w:rPr>
      </w:pPr>
      <w:bookmarkStart w:id="32" w:name="_Toc20467465"/>
      <w:r w:rsidRPr="00D904BD">
        <w:rPr>
          <w:rFonts w:ascii="Times New Roman" w:hAnsi="Times New Roman" w:cs="Times New Roman"/>
          <w:bCs w:val="0"/>
          <w:color w:val="auto"/>
        </w:rPr>
        <w:lastRenderedPageBreak/>
        <w:t>3 ТЕПЛОВЫЕ СЕТИ, СООРУЖЕНИЯ НА НИХ И ТЕПЛОВЫЕ ПУНКТЫ</w:t>
      </w:r>
      <w:bookmarkEnd w:id="32"/>
    </w:p>
    <w:p w:rsidR="007C34B3" w:rsidRPr="00BF0C78" w:rsidRDefault="007C34B3" w:rsidP="007C34B3">
      <w:pPr>
        <w:spacing w:after="0" w:line="240" w:lineRule="auto"/>
      </w:pPr>
    </w:p>
    <w:p w:rsidR="007C34B3" w:rsidRDefault="007C34B3" w:rsidP="007C34B3">
      <w:pPr>
        <w:pStyle w:val="114"/>
      </w:pPr>
      <w:bookmarkStart w:id="33" w:name="_Toc20467466"/>
      <w:r w:rsidRPr="002605F7">
        <w:t>3.1 Общая характеристика тепловых сетей</w:t>
      </w:r>
      <w:bookmarkEnd w:id="33"/>
    </w:p>
    <w:p w:rsidR="00A72E4C" w:rsidRDefault="00A72E4C" w:rsidP="00A72E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43A9">
        <w:rPr>
          <w:rFonts w:ascii="Times New Roman" w:hAnsi="Times New Roman" w:cs="Times New Roman"/>
          <w:sz w:val="28"/>
          <w:szCs w:val="28"/>
        </w:rPr>
        <w:t xml:space="preserve">Теплоснабжение </w:t>
      </w:r>
      <w:r>
        <w:rPr>
          <w:rFonts w:ascii="Times New Roman" w:hAnsi="Times New Roman" w:cs="Times New Roman"/>
          <w:sz w:val="28"/>
          <w:szCs w:val="28"/>
        </w:rPr>
        <w:t xml:space="preserve">МО </w:t>
      </w:r>
      <w:proofErr w:type="spellStart"/>
      <w:r w:rsidR="00AB059F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D85DE6">
        <w:rPr>
          <w:rFonts w:ascii="Times New Roman" w:hAnsi="Times New Roman" w:cs="Times New Roman"/>
          <w:sz w:val="28"/>
          <w:szCs w:val="28"/>
        </w:rPr>
        <w:t xml:space="preserve"> </w:t>
      </w:r>
      <w:r w:rsidR="00C5740D">
        <w:rPr>
          <w:rFonts w:ascii="Times New Roman" w:hAnsi="Times New Roman" w:cs="Times New Roman"/>
          <w:sz w:val="28"/>
          <w:szCs w:val="28"/>
        </w:rPr>
        <w:t>городское</w:t>
      </w:r>
      <w:r w:rsidR="00D85DE6">
        <w:rPr>
          <w:rFonts w:ascii="Times New Roman" w:hAnsi="Times New Roman" w:cs="Times New Roman"/>
          <w:sz w:val="28"/>
          <w:szCs w:val="28"/>
        </w:rPr>
        <w:t xml:space="preserve"> поселение</w:t>
      </w:r>
      <w:r w:rsidRPr="00A843A9">
        <w:rPr>
          <w:rFonts w:ascii="Times New Roman" w:hAnsi="Times New Roman" w:cs="Times New Roman"/>
          <w:sz w:val="28"/>
          <w:szCs w:val="28"/>
        </w:rPr>
        <w:t xml:space="preserve"> осуществляется от</w:t>
      </w:r>
      <w:r w:rsidR="00035951">
        <w:rPr>
          <w:rFonts w:ascii="Times New Roman" w:hAnsi="Times New Roman" w:cs="Times New Roman"/>
          <w:sz w:val="28"/>
          <w:szCs w:val="28"/>
        </w:rPr>
        <w:t xml:space="preserve"> </w:t>
      </w:r>
      <w:r w:rsidR="00AB059F">
        <w:rPr>
          <w:rFonts w:ascii="Times New Roman" w:hAnsi="Times New Roman" w:cs="Times New Roman"/>
          <w:sz w:val="28"/>
          <w:szCs w:val="28"/>
        </w:rPr>
        <w:t>двенадцати</w:t>
      </w:r>
      <w:r w:rsidRPr="00A843A9">
        <w:rPr>
          <w:rFonts w:ascii="Times New Roman" w:hAnsi="Times New Roman" w:cs="Times New Roman"/>
          <w:sz w:val="28"/>
          <w:szCs w:val="28"/>
        </w:rPr>
        <w:t xml:space="preserve"> отопительных котельных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843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2E4C" w:rsidRPr="00A843A9" w:rsidRDefault="00A72E4C" w:rsidP="00A72E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43A9">
        <w:rPr>
          <w:rFonts w:ascii="Times New Roman" w:hAnsi="Times New Roman" w:cs="Times New Roman"/>
          <w:sz w:val="28"/>
          <w:szCs w:val="28"/>
        </w:rPr>
        <w:t>Транспорт</w:t>
      </w:r>
      <w:r>
        <w:rPr>
          <w:rFonts w:ascii="Times New Roman" w:hAnsi="Times New Roman" w:cs="Times New Roman"/>
          <w:sz w:val="28"/>
          <w:szCs w:val="28"/>
        </w:rPr>
        <w:t>ировка</w:t>
      </w:r>
      <w:r w:rsidRPr="00A843A9">
        <w:rPr>
          <w:rFonts w:ascii="Times New Roman" w:hAnsi="Times New Roman" w:cs="Times New Roman"/>
          <w:sz w:val="28"/>
          <w:szCs w:val="28"/>
        </w:rPr>
        <w:t xml:space="preserve"> тепловой энергии от котельных осуществляется по тепловым сетям, находящихся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AB059F">
        <w:rPr>
          <w:rFonts w:ascii="Times New Roman" w:hAnsi="Times New Roman" w:cs="Times New Roman"/>
          <w:sz w:val="28"/>
          <w:szCs w:val="28"/>
        </w:rPr>
        <w:t>праве хозяйственного ведения у МУП МО Курганинский район «Курганинсктеплоэнерго»</w:t>
      </w:r>
      <w:r w:rsidRPr="00A02907">
        <w:rPr>
          <w:rFonts w:ascii="Times New Roman" w:hAnsi="Times New Roman" w:cs="Times New Roman"/>
          <w:sz w:val="28"/>
          <w:szCs w:val="28"/>
        </w:rPr>
        <w:t>.</w:t>
      </w:r>
    </w:p>
    <w:p w:rsidR="00A72E4C" w:rsidRDefault="00A72E4C" w:rsidP="00A72E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 тепловых сетей</w:t>
      </w:r>
      <w:r w:rsidR="00C5740D">
        <w:rPr>
          <w:rFonts w:ascii="Times New Roman" w:hAnsi="Times New Roman" w:cs="Times New Roman"/>
          <w:sz w:val="28"/>
          <w:szCs w:val="28"/>
        </w:rPr>
        <w:t xml:space="preserve"> котельных </w:t>
      </w:r>
      <w:r w:rsidR="00391B41">
        <w:rPr>
          <w:rFonts w:ascii="Times New Roman" w:hAnsi="Times New Roman" w:cs="Times New Roman"/>
          <w:sz w:val="28"/>
          <w:szCs w:val="28"/>
        </w:rPr>
        <w:t>в границе</w:t>
      </w:r>
      <w:r w:rsidR="00AB059F">
        <w:rPr>
          <w:rFonts w:ascii="Times New Roman" w:hAnsi="Times New Roman" w:cs="Times New Roman"/>
          <w:sz w:val="28"/>
          <w:szCs w:val="28"/>
        </w:rPr>
        <w:t xml:space="preserve"> МО </w:t>
      </w:r>
      <w:proofErr w:type="spellStart"/>
      <w:r w:rsidR="00AB059F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AB059F">
        <w:rPr>
          <w:rFonts w:ascii="Times New Roman" w:hAnsi="Times New Roman" w:cs="Times New Roman"/>
          <w:sz w:val="28"/>
          <w:szCs w:val="28"/>
        </w:rPr>
        <w:t xml:space="preserve"> городское поселение </w:t>
      </w:r>
      <w:r>
        <w:rPr>
          <w:rFonts w:ascii="Times New Roman" w:hAnsi="Times New Roman" w:cs="Times New Roman"/>
          <w:sz w:val="28"/>
          <w:szCs w:val="28"/>
        </w:rPr>
        <w:t>представлен</w:t>
      </w:r>
      <w:r w:rsidR="00373D04">
        <w:rPr>
          <w:rFonts w:ascii="Times New Roman" w:hAnsi="Times New Roman" w:cs="Times New Roman"/>
          <w:sz w:val="28"/>
          <w:szCs w:val="28"/>
        </w:rPr>
        <w:t>ы на ри</w:t>
      </w:r>
      <w:r w:rsidR="002A6111">
        <w:rPr>
          <w:rFonts w:ascii="Times New Roman" w:hAnsi="Times New Roman" w:cs="Times New Roman"/>
          <w:sz w:val="28"/>
          <w:szCs w:val="28"/>
        </w:rPr>
        <w:t>сунках 3.2-3.13</w:t>
      </w:r>
      <w:r>
        <w:rPr>
          <w:rFonts w:ascii="Times New Roman" w:hAnsi="Times New Roman" w:cs="Times New Roman"/>
          <w:sz w:val="28"/>
          <w:szCs w:val="28"/>
        </w:rPr>
        <w:t>.</w:t>
      </w:r>
      <w:r w:rsidR="00373D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2E4C" w:rsidRPr="00DE1DD6" w:rsidRDefault="00A72E4C" w:rsidP="00A72E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Тепловые сети Предприятия включают в себя:</w:t>
      </w:r>
    </w:p>
    <w:p w:rsidR="00A72E4C" w:rsidRPr="00DE1DD6" w:rsidRDefault="00A72E4C" w:rsidP="00A72E4C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котельной ЦРБ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</w:t>
      </w:r>
      <w:proofErr w:type="spellStart"/>
      <w:r w:rsidR="00DE1DD6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</w:t>
      </w:r>
      <w:r w:rsidR="00DE1DD6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сетями горячего водоснабжения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Тепловая энергия с котельной поставляется для нужд отопления и горячего водоснабжения</w:t>
      </w:r>
      <w:r w:rsidR="00DA0C9F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</w:t>
      </w:r>
      <w:r w:rsidR="00DE1DD6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закрытой</w:t>
      </w:r>
      <w:r w:rsidR="00DA0C9F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схеме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</w:t>
      </w:r>
      <w:r w:rsidR="00DA0C9F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. Тепловая изоляция трубопроводов выполнена из матов минеральной ваты</w:t>
      </w:r>
      <w:r w:rsidR="00DE1DD6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прокладки тепловых сетей-1989;</w:t>
      </w:r>
    </w:p>
    <w:p w:rsidR="00DA0C9F" w:rsidRPr="00AF7E9E" w:rsidRDefault="00DA0C9F" w:rsidP="00DA0C9F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68 квартал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представлены </w:t>
      </w:r>
      <w:proofErr w:type="spellStart"/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сетей-1984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A0C9F" w:rsidRPr="00DE1DD6" w:rsidRDefault="00DA0C9F" w:rsidP="00DA0C9F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</w:t>
      </w:r>
      <w:r w:rsidR="00DE1DD6"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котельной 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76 квартала,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которые представлены </w:t>
      </w:r>
      <w:proofErr w:type="spellStart"/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сетей-198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A0C9F" w:rsidRPr="00AF7E9E" w:rsidRDefault="00DA0C9F" w:rsidP="00DA0C9F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ДК Кавказ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двухтрубными водяными тепловыми сетями. Тепловая энергия с котельной поставляется для нужд отопления по 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закрытой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, год прокладки тепловых сетей-1979;</w:t>
      </w:r>
    </w:p>
    <w:p w:rsidR="00DE1DD6" w:rsidRPr="00DE1DD6" w:rsidRDefault="00DE1DD6" w:rsidP="00DE1DD6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СОШ №2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двухтрубными водяными тепловыми сетями. Тепловая энергия с котельной поставляется для нужд отопления.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F7E9E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прокладки тепловых сетей-19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84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E1DD6" w:rsidRDefault="00DE1DD6" w:rsidP="00B811D8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 w:rsid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СОШ №3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представлены двухтрубными водяными тепловыми сетями. Тепловая энергия с котельной поставляется для нужд отопления.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</w:t>
      </w:r>
      <w:r w:rsid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807FB" w:rsidRP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807FB"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прокладки тепловых сетей-19</w:t>
      </w:r>
      <w:r w:rsid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>65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807FB" w:rsidRPr="00DE1DD6" w:rsidRDefault="00A807FB" w:rsidP="00A807FB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СОШ №4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представлены двухтрубными водяными тепловыми сетями. Тепловая энергия с котельной поставляется для нужд отопления.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ваты;</w:t>
      </w:r>
    </w:p>
    <w:p w:rsidR="00A807FB" w:rsidRDefault="00A807FB" w:rsidP="00A807FB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СОШ №5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двухтрубными водяными тепловыми сетями. Тепловая энергия с котельной поставляется для нужд отопления.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прокладки тепловых сетей-19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73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807FB" w:rsidRDefault="00A807FB" w:rsidP="00A807FB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тепловые сети от котельной</w:t>
      </w:r>
      <w:proofErr w:type="gramStart"/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/С «Солнышко»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</w:t>
      </w:r>
      <w:proofErr w:type="spellStart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-1973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807FB" w:rsidRDefault="00A807FB" w:rsidP="00A807FB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тепловые сети от котельной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УСК Старт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</w:t>
      </w:r>
      <w:proofErr w:type="spellStart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-2010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807FB" w:rsidRDefault="00A807FB" w:rsidP="00A807FB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тепловые сети от котельной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/С №19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которые представлены </w:t>
      </w:r>
      <w:proofErr w:type="spellStart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</w:t>
      </w:r>
      <w:r w:rsidRPr="00AF7E9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-2014</w:t>
      </w:r>
      <w:r w:rsidRPr="00DE1DD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807FB" w:rsidRPr="00A807FB" w:rsidRDefault="00A807FB" w:rsidP="00B811D8">
      <w:pPr>
        <w:numPr>
          <w:ilvl w:val="0"/>
          <w:numId w:val="12"/>
        </w:numPr>
        <w:spacing w:before="40" w:after="0" w:line="360" w:lineRule="auto"/>
        <w:ind w:left="0" w:firstLine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тепловые сети от котельной ПУ-50, которые представлены </w:t>
      </w:r>
      <w:proofErr w:type="spellStart"/>
      <w:r w:rsidRP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четырехтрубными</w:t>
      </w:r>
      <w:proofErr w:type="spellEnd"/>
      <w:r w:rsidRPr="00A80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водяными тепловыми сетями и сетями горячего водоснабжения. Тепловая энергия с котельной поставляется для нужд отопления и горячего водоснабжения по закрытой схеме. Потребители тепловой энергии подключены к тепловой сети по зависимой схеме. Схема подключения тепловой сети к котельной – независимая. На котельной осуществляется качественное регулирование тепловой энергии, которое основано на изменении температуры воды в прямом трубопроводе при постоянном расходе в зависимости от температуры наружного воздуха. Тепловая изоляция трубопроводов выполнена из матов минеральной ваты, год прокладки тепловых сетей-1984;</w:t>
      </w:r>
    </w:p>
    <w:p w:rsidR="007C34B3" w:rsidRDefault="007C34B3" w:rsidP="002A6111">
      <w:pPr>
        <w:pStyle w:val="Default"/>
        <w:spacing w:line="360" w:lineRule="auto"/>
        <w:ind w:firstLine="709"/>
        <w:jc w:val="both"/>
        <w:rPr>
          <w:sz w:val="28"/>
          <w:szCs w:val="28"/>
        </w:rPr>
      </w:pPr>
      <w:r w:rsidRPr="00BF0C78">
        <w:rPr>
          <w:sz w:val="28"/>
          <w:szCs w:val="28"/>
        </w:rPr>
        <w:t xml:space="preserve">Компенсация температурных удлинений трубопроводов осуществляется за счет естественный изменений трассы, а также применения П-образных компенсаторов. </w:t>
      </w:r>
      <w:r>
        <w:rPr>
          <w:sz w:val="28"/>
          <w:szCs w:val="28"/>
        </w:rPr>
        <w:t>Свод данных</w:t>
      </w:r>
      <w:r w:rsidRPr="00A843A9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A843A9">
        <w:rPr>
          <w:sz w:val="28"/>
          <w:szCs w:val="28"/>
        </w:rPr>
        <w:t>о протяженности и материальной характеристике трубопроводов различного диаметра</w:t>
      </w:r>
      <w:r>
        <w:rPr>
          <w:sz w:val="28"/>
          <w:szCs w:val="28"/>
        </w:rPr>
        <w:t xml:space="preserve"> в разрезе котельных</w:t>
      </w:r>
      <w:r w:rsidRPr="00A843A9">
        <w:rPr>
          <w:sz w:val="28"/>
          <w:szCs w:val="28"/>
        </w:rPr>
        <w:t xml:space="preserve"> п</w:t>
      </w:r>
      <w:r>
        <w:rPr>
          <w:sz w:val="28"/>
          <w:szCs w:val="28"/>
        </w:rPr>
        <w:t>риведен в таблице 3.1</w:t>
      </w:r>
      <w:r w:rsidRPr="00A843A9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представлен </w:t>
      </w:r>
      <w:proofErr w:type="gramStart"/>
      <w:r>
        <w:rPr>
          <w:sz w:val="28"/>
          <w:szCs w:val="28"/>
        </w:rPr>
        <w:t>диаграммой</w:t>
      </w:r>
      <w:proofErr w:type="gramEnd"/>
      <w:r>
        <w:rPr>
          <w:sz w:val="28"/>
          <w:szCs w:val="28"/>
        </w:rPr>
        <w:t xml:space="preserve"> в общем по муниципальному образованию </w:t>
      </w:r>
      <w:r w:rsidRPr="00A843A9">
        <w:rPr>
          <w:sz w:val="28"/>
          <w:szCs w:val="28"/>
        </w:rPr>
        <w:t>на рисунке 3.</w:t>
      </w:r>
      <w:r>
        <w:rPr>
          <w:sz w:val="28"/>
          <w:szCs w:val="28"/>
        </w:rPr>
        <w:t>1</w:t>
      </w:r>
      <w:r w:rsidRPr="00A843A9">
        <w:rPr>
          <w:sz w:val="28"/>
          <w:szCs w:val="28"/>
        </w:rPr>
        <w:t>.</w:t>
      </w:r>
    </w:p>
    <w:p w:rsidR="007C34B3" w:rsidRPr="00D316FF" w:rsidRDefault="007C34B3" w:rsidP="007C34B3">
      <w:pPr>
        <w:pStyle w:val="af0"/>
        <w:jc w:val="right"/>
        <w:rPr>
          <w:sz w:val="24"/>
        </w:rPr>
      </w:pPr>
      <w:r>
        <w:rPr>
          <w:sz w:val="24"/>
        </w:rPr>
        <w:t>Таблица 3.1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89"/>
        <w:gridCol w:w="3912"/>
        <w:gridCol w:w="2544"/>
      </w:tblGrid>
      <w:tr w:rsidR="007C34B3" w:rsidRPr="005E49A8" w:rsidTr="002723DE">
        <w:trPr>
          <w:trHeight w:val="951"/>
        </w:trPr>
        <w:tc>
          <w:tcPr>
            <w:tcW w:w="2889" w:type="dxa"/>
            <w:vAlign w:val="center"/>
          </w:tcPr>
          <w:p w:rsidR="007C34B3" w:rsidRPr="005E49A8" w:rsidRDefault="007C34B3" w:rsidP="006C66B4">
            <w:pPr>
              <w:pStyle w:val="1100"/>
            </w:pPr>
            <w:r w:rsidRPr="005E49A8">
              <w:t xml:space="preserve">Условный диаметр, </w:t>
            </w:r>
            <w:proofErr w:type="gramStart"/>
            <w:r w:rsidRPr="005E49A8">
              <w:t>мм</w:t>
            </w:r>
            <w:proofErr w:type="gramEnd"/>
          </w:p>
        </w:tc>
        <w:tc>
          <w:tcPr>
            <w:tcW w:w="3912" w:type="dxa"/>
            <w:vAlign w:val="center"/>
          </w:tcPr>
          <w:p w:rsidR="007C34B3" w:rsidRPr="005E49A8" w:rsidRDefault="007C34B3" w:rsidP="006C66B4">
            <w:pPr>
              <w:pStyle w:val="1100"/>
            </w:pPr>
            <w:r w:rsidRPr="005E49A8">
              <w:t xml:space="preserve">Протяженность трубопроводов в однотрубном исполнении, </w:t>
            </w:r>
            <w:proofErr w:type="gramStart"/>
            <w:r w:rsidRPr="005E49A8">
              <w:t>м</w:t>
            </w:r>
            <w:proofErr w:type="gramEnd"/>
          </w:p>
        </w:tc>
        <w:tc>
          <w:tcPr>
            <w:tcW w:w="2544" w:type="dxa"/>
            <w:vAlign w:val="center"/>
          </w:tcPr>
          <w:p w:rsidR="007C34B3" w:rsidRPr="005E49A8" w:rsidRDefault="007C34B3" w:rsidP="006C66B4">
            <w:pPr>
              <w:pStyle w:val="1100"/>
              <w:rPr>
                <w:vertAlign w:val="superscript"/>
              </w:rPr>
            </w:pPr>
            <w:r w:rsidRPr="005E49A8">
              <w:t>Материальная характеристика, м</w:t>
            </w:r>
            <w:proofErr w:type="gramStart"/>
            <w:r w:rsidRPr="005E49A8">
              <w:rPr>
                <w:vertAlign w:val="superscript"/>
              </w:rPr>
              <w:t>2</w:t>
            </w:r>
            <w:proofErr w:type="gramEnd"/>
          </w:p>
        </w:tc>
      </w:tr>
      <w:tr w:rsidR="007C34B3" w:rsidRPr="005E49A8" w:rsidTr="002723DE">
        <w:trPr>
          <w:trHeight w:val="238"/>
        </w:trPr>
        <w:tc>
          <w:tcPr>
            <w:tcW w:w="9345" w:type="dxa"/>
            <w:gridSpan w:val="3"/>
            <w:vAlign w:val="center"/>
          </w:tcPr>
          <w:p w:rsidR="007C34B3" w:rsidRPr="005E49A8" w:rsidRDefault="00C5740D" w:rsidP="006C66B4">
            <w:pPr>
              <w:pStyle w:val="1100"/>
            </w:pPr>
            <w:r w:rsidRPr="005E49A8">
              <w:t>Котельная</w:t>
            </w:r>
            <w:r w:rsidR="00EA0BE4" w:rsidRPr="005E49A8">
              <w:t xml:space="preserve"> ЦРБ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25</w:t>
            </w:r>
          </w:p>
        </w:tc>
        <w:tc>
          <w:tcPr>
            <w:tcW w:w="3912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133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3,325</w:t>
            </w:r>
          </w:p>
        </w:tc>
      </w:tr>
      <w:tr w:rsidR="00EA0BE4" w:rsidRPr="005E49A8" w:rsidTr="002723DE">
        <w:tc>
          <w:tcPr>
            <w:tcW w:w="2889" w:type="dxa"/>
            <w:vAlign w:val="center"/>
          </w:tcPr>
          <w:p w:rsidR="00EA0BE4" w:rsidRPr="005E49A8" w:rsidRDefault="00EA0BE4" w:rsidP="006C66B4">
            <w:pPr>
              <w:pStyle w:val="1100"/>
            </w:pPr>
            <w:r w:rsidRPr="005E49A8">
              <w:t>32</w:t>
            </w:r>
          </w:p>
        </w:tc>
        <w:tc>
          <w:tcPr>
            <w:tcW w:w="3912" w:type="dxa"/>
            <w:vAlign w:val="center"/>
          </w:tcPr>
          <w:p w:rsidR="00EA0BE4" w:rsidRPr="005E49A8" w:rsidRDefault="00EA0BE4" w:rsidP="006C66B4">
            <w:pPr>
              <w:pStyle w:val="1100"/>
            </w:pPr>
            <w:r w:rsidRPr="005E49A8">
              <w:t>250</w:t>
            </w:r>
          </w:p>
        </w:tc>
        <w:tc>
          <w:tcPr>
            <w:tcW w:w="2544" w:type="dxa"/>
            <w:vAlign w:val="center"/>
          </w:tcPr>
          <w:p w:rsidR="00EA0BE4" w:rsidRPr="005E49A8" w:rsidRDefault="00A66473" w:rsidP="006C66B4">
            <w:pPr>
              <w:pStyle w:val="1100"/>
            </w:pPr>
            <w:r w:rsidRPr="005E49A8">
              <w:t>8</w:t>
            </w:r>
          </w:p>
        </w:tc>
      </w:tr>
      <w:tr w:rsidR="00EA0BE4" w:rsidRPr="005E49A8" w:rsidTr="002723DE">
        <w:tc>
          <w:tcPr>
            <w:tcW w:w="2889" w:type="dxa"/>
            <w:vAlign w:val="center"/>
          </w:tcPr>
          <w:p w:rsidR="00EA0BE4" w:rsidRPr="005E49A8" w:rsidRDefault="00EA0BE4" w:rsidP="006C66B4">
            <w:pPr>
              <w:pStyle w:val="1100"/>
            </w:pPr>
            <w:r w:rsidRPr="005E49A8">
              <w:t>40</w:t>
            </w:r>
          </w:p>
        </w:tc>
        <w:tc>
          <w:tcPr>
            <w:tcW w:w="3912" w:type="dxa"/>
            <w:vAlign w:val="center"/>
          </w:tcPr>
          <w:p w:rsidR="00EA0BE4" w:rsidRPr="005E49A8" w:rsidRDefault="00EA0BE4" w:rsidP="006C66B4">
            <w:pPr>
              <w:pStyle w:val="1100"/>
            </w:pPr>
            <w:r w:rsidRPr="005E49A8">
              <w:t>250</w:t>
            </w:r>
          </w:p>
        </w:tc>
        <w:tc>
          <w:tcPr>
            <w:tcW w:w="2544" w:type="dxa"/>
            <w:vAlign w:val="center"/>
          </w:tcPr>
          <w:p w:rsidR="00EA0BE4" w:rsidRPr="005E49A8" w:rsidRDefault="00A66473" w:rsidP="006C66B4">
            <w:pPr>
              <w:pStyle w:val="1100"/>
            </w:pPr>
            <w:r w:rsidRPr="005E49A8">
              <w:t>10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701076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98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4,9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701076" w:rsidP="006C66B4">
            <w:pPr>
              <w:pStyle w:val="1100"/>
            </w:pPr>
            <w:r w:rsidRPr="005E49A8">
              <w:lastRenderedPageBreak/>
              <w:t>70</w:t>
            </w:r>
          </w:p>
        </w:tc>
        <w:tc>
          <w:tcPr>
            <w:tcW w:w="3912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208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14,56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701076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402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32,16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701076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20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2</w:t>
            </w:r>
          </w:p>
        </w:tc>
      </w:tr>
      <w:tr w:rsidR="00701076" w:rsidRPr="005E49A8" w:rsidTr="002723DE">
        <w:tc>
          <w:tcPr>
            <w:tcW w:w="2889" w:type="dxa"/>
            <w:vAlign w:val="center"/>
          </w:tcPr>
          <w:p w:rsidR="00701076" w:rsidRPr="005E49A8" w:rsidRDefault="00701076" w:rsidP="006C66B4">
            <w:pPr>
              <w:pStyle w:val="1100"/>
            </w:pPr>
            <w:r w:rsidRPr="005E49A8">
              <w:t>150</w:t>
            </w:r>
          </w:p>
        </w:tc>
        <w:tc>
          <w:tcPr>
            <w:tcW w:w="3912" w:type="dxa"/>
            <w:vAlign w:val="center"/>
          </w:tcPr>
          <w:p w:rsidR="00701076" w:rsidRPr="005E49A8" w:rsidRDefault="00EA0BE4" w:rsidP="006C66B4">
            <w:pPr>
              <w:pStyle w:val="1100"/>
            </w:pPr>
            <w:r w:rsidRPr="005E49A8">
              <w:t>30</w:t>
            </w:r>
          </w:p>
        </w:tc>
        <w:tc>
          <w:tcPr>
            <w:tcW w:w="2544" w:type="dxa"/>
            <w:vAlign w:val="center"/>
          </w:tcPr>
          <w:p w:rsidR="00701076" w:rsidRPr="005E49A8" w:rsidRDefault="00A66473" w:rsidP="006C66B4">
            <w:pPr>
              <w:pStyle w:val="1100"/>
            </w:pPr>
            <w:r w:rsidRPr="005E49A8">
              <w:t>4,5</w:t>
            </w:r>
          </w:p>
        </w:tc>
      </w:tr>
      <w:tr w:rsidR="00A66473" w:rsidRPr="005E49A8" w:rsidTr="00A53AE3">
        <w:trPr>
          <w:trHeight w:val="208"/>
        </w:trPr>
        <w:tc>
          <w:tcPr>
            <w:tcW w:w="2889" w:type="dxa"/>
            <w:vAlign w:val="center"/>
          </w:tcPr>
          <w:p w:rsidR="00A66473" w:rsidRPr="005E49A8" w:rsidRDefault="00A66473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A66473" w:rsidRPr="005E49A8" w:rsidRDefault="00A66473" w:rsidP="006C66B4">
            <w:pPr>
              <w:pStyle w:val="1100"/>
            </w:pPr>
            <w:r w:rsidRPr="005E49A8">
              <w:t>1391</w:t>
            </w:r>
          </w:p>
        </w:tc>
        <w:tc>
          <w:tcPr>
            <w:tcW w:w="2544" w:type="dxa"/>
            <w:vAlign w:val="bottom"/>
          </w:tcPr>
          <w:p w:rsidR="00A66473" w:rsidRPr="005E49A8" w:rsidRDefault="00A66473" w:rsidP="006C66B4">
            <w:pPr>
              <w:pStyle w:val="1100"/>
            </w:pPr>
            <w:r w:rsidRPr="005E49A8">
              <w:t>79,445</w:t>
            </w:r>
          </w:p>
        </w:tc>
      </w:tr>
      <w:tr w:rsidR="00701076" w:rsidRPr="005E49A8" w:rsidTr="002723DE">
        <w:trPr>
          <w:trHeight w:val="208"/>
        </w:trPr>
        <w:tc>
          <w:tcPr>
            <w:tcW w:w="9345" w:type="dxa"/>
            <w:gridSpan w:val="3"/>
            <w:vAlign w:val="center"/>
          </w:tcPr>
          <w:p w:rsidR="00701076" w:rsidRPr="005E49A8" w:rsidRDefault="005C11E9" w:rsidP="006C66B4">
            <w:pPr>
              <w:pStyle w:val="1100"/>
            </w:pPr>
            <w:r w:rsidRPr="005E49A8">
              <w:t xml:space="preserve">Котельная </w:t>
            </w:r>
            <w:r w:rsidR="00A66473" w:rsidRPr="005E49A8">
              <w:t>68 квартал</w:t>
            </w:r>
          </w:p>
        </w:tc>
      </w:tr>
      <w:tr w:rsidR="005C11E9" w:rsidRPr="005E49A8" w:rsidTr="00856300">
        <w:trPr>
          <w:trHeight w:val="208"/>
        </w:trPr>
        <w:tc>
          <w:tcPr>
            <w:tcW w:w="2889" w:type="dxa"/>
            <w:vAlign w:val="center"/>
          </w:tcPr>
          <w:p w:rsidR="005C11E9" w:rsidRPr="005E49A8" w:rsidRDefault="005C11E9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5C11E9" w:rsidRPr="005E49A8" w:rsidRDefault="00A66473" w:rsidP="006C66B4">
            <w:pPr>
              <w:pStyle w:val="1100"/>
            </w:pPr>
            <w:r w:rsidRPr="005E49A8">
              <w:t>30,5</w:t>
            </w:r>
          </w:p>
        </w:tc>
        <w:tc>
          <w:tcPr>
            <w:tcW w:w="2544" w:type="dxa"/>
            <w:vAlign w:val="bottom"/>
          </w:tcPr>
          <w:p w:rsidR="005C11E9" w:rsidRPr="005E49A8" w:rsidRDefault="00A66473" w:rsidP="006C66B4">
            <w:pPr>
              <w:pStyle w:val="1100"/>
            </w:pPr>
            <w:r w:rsidRPr="005E49A8">
              <w:t>1,525</w:t>
            </w:r>
          </w:p>
        </w:tc>
      </w:tr>
      <w:tr w:rsidR="005C11E9" w:rsidRPr="005E49A8" w:rsidTr="00856300">
        <w:trPr>
          <w:trHeight w:val="208"/>
        </w:trPr>
        <w:tc>
          <w:tcPr>
            <w:tcW w:w="2889" w:type="dxa"/>
            <w:vAlign w:val="center"/>
          </w:tcPr>
          <w:p w:rsidR="005C11E9" w:rsidRPr="005E49A8" w:rsidRDefault="005C11E9" w:rsidP="006C66B4">
            <w:pPr>
              <w:pStyle w:val="1100"/>
            </w:pPr>
            <w:r w:rsidRPr="005E49A8">
              <w:t>70</w:t>
            </w:r>
          </w:p>
        </w:tc>
        <w:tc>
          <w:tcPr>
            <w:tcW w:w="3912" w:type="dxa"/>
            <w:vAlign w:val="center"/>
          </w:tcPr>
          <w:p w:rsidR="005C11E9" w:rsidRPr="005E49A8" w:rsidRDefault="00A66473" w:rsidP="006C66B4">
            <w:pPr>
              <w:pStyle w:val="1100"/>
            </w:pPr>
            <w:r w:rsidRPr="005E49A8">
              <w:t>216,9</w:t>
            </w:r>
          </w:p>
        </w:tc>
        <w:tc>
          <w:tcPr>
            <w:tcW w:w="2544" w:type="dxa"/>
            <w:vAlign w:val="bottom"/>
          </w:tcPr>
          <w:p w:rsidR="005C11E9" w:rsidRPr="005E49A8" w:rsidRDefault="00A66473" w:rsidP="006C66B4">
            <w:pPr>
              <w:pStyle w:val="1100"/>
            </w:pPr>
            <w:r w:rsidRPr="005E49A8">
              <w:t>15,183</w:t>
            </w:r>
          </w:p>
        </w:tc>
      </w:tr>
      <w:tr w:rsidR="005C11E9" w:rsidRPr="005E49A8" w:rsidTr="00856300">
        <w:trPr>
          <w:trHeight w:val="208"/>
        </w:trPr>
        <w:tc>
          <w:tcPr>
            <w:tcW w:w="2889" w:type="dxa"/>
            <w:vAlign w:val="center"/>
          </w:tcPr>
          <w:p w:rsidR="005C11E9" w:rsidRPr="005E49A8" w:rsidRDefault="005C11E9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5C11E9" w:rsidRPr="005E49A8" w:rsidRDefault="00A66473" w:rsidP="006C66B4">
            <w:pPr>
              <w:pStyle w:val="1100"/>
            </w:pPr>
            <w:r w:rsidRPr="005E49A8">
              <w:t>308,4</w:t>
            </w:r>
          </w:p>
        </w:tc>
        <w:tc>
          <w:tcPr>
            <w:tcW w:w="2544" w:type="dxa"/>
            <w:vAlign w:val="bottom"/>
          </w:tcPr>
          <w:p w:rsidR="005C11E9" w:rsidRPr="005E49A8" w:rsidRDefault="00A66473" w:rsidP="006C66B4">
            <w:pPr>
              <w:pStyle w:val="1100"/>
            </w:pPr>
            <w:r w:rsidRPr="005E49A8">
              <w:t>24,672</w:t>
            </w:r>
          </w:p>
        </w:tc>
      </w:tr>
      <w:tr w:rsidR="005C11E9" w:rsidRPr="005E49A8" w:rsidTr="00856300">
        <w:trPr>
          <w:trHeight w:val="208"/>
        </w:trPr>
        <w:tc>
          <w:tcPr>
            <w:tcW w:w="2889" w:type="dxa"/>
            <w:vAlign w:val="center"/>
          </w:tcPr>
          <w:p w:rsidR="005C11E9" w:rsidRPr="005E49A8" w:rsidRDefault="005C11E9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5C11E9" w:rsidRPr="005E49A8" w:rsidRDefault="00A66473" w:rsidP="006C66B4">
            <w:pPr>
              <w:pStyle w:val="1100"/>
            </w:pPr>
            <w:r w:rsidRPr="005E49A8">
              <w:t>318</w:t>
            </w:r>
          </w:p>
        </w:tc>
        <w:tc>
          <w:tcPr>
            <w:tcW w:w="2544" w:type="dxa"/>
            <w:vAlign w:val="bottom"/>
          </w:tcPr>
          <w:p w:rsidR="005C11E9" w:rsidRPr="005E49A8" w:rsidRDefault="00A66473" w:rsidP="006C66B4">
            <w:pPr>
              <w:pStyle w:val="1100"/>
            </w:pPr>
            <w:r w:rsidRPr="005E49A8">
              <w:t>31,8</w:t>
            </w:r>
          </w:p>
        </w:tc>
      </w:tr>
      <w:tr w:rsidR="005C11E9" w:rsidRPr="005E49A8" w:rsidTr="00856300">
        <w:trPr>
          <w:trHeight w:val="208"/>
        </w:trPr>
        <w:tc>
          <w:tcPr>
            <w:tcW w:w="2889" w:type="dxa"/>
            <w:vAlign w:val="center"/>
          </w:tcPr>
          <w:p w:rsidR="005C11E9" w:rsidRPr="005E49A8" w:rsidRDefault="005C11E9" w:rsidP="006C66B4">
            <w:pPr>
              <w:pStyle w:val="1100"/>
            </w:pPr>
            <w:r w:rsidRPr="005E49A8">
              <w:t>150</w:t>
            </w:r>
          </w:p>
        </w:tc>
        <w:tc>
          <w:tcPr>
            <w:tcW w:w="3912" w:type="dxa"/>
            <w:vAlign w:val="center"/>
          </w:tcPr>
          <w:p w:rsidR="005C11E9" w:rsidRPr="005E49A8" w:rsidRDefault="00CF68F4" w:rsidP="006C66B4">
            <w:pPr>
              <w:pStyle w:val="1100"/>
            </w:pPr>
            <w:r w:rsidRPr="005E49A8">
              <w:t>410,6</w:t>
            </w:r>
          </w:p>
        </w:tc>
        <w:tc>
          <w:tcPr>
            <w:tcW w:w="2544" w:type="dxa"/>
            <w:vAlign w:val="bottom"/>
          </w:tcPr>
          <w:p w:rsidR="005C11E9" w:rsidRPr="005E49A8" w:rsidRDefault="00CF68F4" w:rsidP="006C66B4">
            <w:pPr>
              <w:pStyle w:val="1100"/>
            </w:pPr>
            <w:r w:rsidRPr="005E49A8">
              <w:t>61,59</w:t>
            </w:r>
          </w:p>
        </w:tc>
      </w:tr>
      <w:tr w:rsidR="00CF68F4" w:rsidRPr="005E49A8" w:rsidTr="00A53AE3">
        <w:trPr>
          <w:trHeight w:val="208"/>
        </w:trPr>
        <w:tc>
          <w:tcPr>
            <w:tcW w:w="2889" w:type="dxa"/>
            <w:vAlign w:val="center"/>
          </w:tcPr>
          <w:p w:rsidR="00CF68F4" w:rsidRPr="005E49A8" w:rsidRDefault="00CF68F4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CF68F4" w:rsidRPr="005E49A8" w:rsidRDefault="00CF68F4" w:rsidP="006C66B4">
            <w:pPr>
              <w:pStyle w:val="1100"/>
            </w:pPr>
            <w:r w:rsidRPr="005E49A8">
              <w:t>1284,4</w:t>
            </w:r>
          </w:p>
        </w:tc>
        <w:tc>
          <w:tcPr>
            <w:tcW w:w="2544" w:type="dxa"/>
            <w:vAlign w:val="bottom"/>
          </w:tcPr>
          <w:p w:rsidR="00CF68F4" w:rsidRPr="005E49A8" w:rsidRDefault="00CF68F4" w:rsidP="006C66B4">
            <w:pPr>
              <w:pStyle w:val="1100"/>
            </w:pPr>
            <w:r w:rsidRPr="005E49A8">
              <w:t>134,77</w:t>
            </w:r>
          </w:p>
        </w:tc>
      </w:tr>
      <w:tr w:rsidR="00701076" w:rsidRPr="005E49A8" w:rsidTr="002723DE">
        <w:trPr>
          <w:trHeight w:val="208"/>
        </w:trPr>
        <w:tc>
          <w:tcPr>
            <w:tcW w:w="9345" w:type="dxa"/>
            <w:gridSpan w:val="3"/>
            <w:vAlign w:val="center"/>
          </w:tcPr>
          <w:p w:rsidR="00701076" w:rsidRPr="005E49A8" w:rsidRDefault="00856300" w:rsidP="006C66B4">
            <w:pPr>
              <w:pStyle w:val="1100"/>
            </w:pPr>
            <w:r w:rsidRPr="005E49A8">
              <w:t xml:space="preserve">Котельная </w:t>
            </w:r>
            <w:r w:rsidR="00CF68F4" w:rsidRPr="005E49A8">
              <w:t>76 квартал</w:t>
            </w:r>
          </w:p>
        </w:tc>
      </w:tr>
      <w:tr w:rsidR="00F0361F" w:rsidRPr="005E49A8" w:rsidTr="00A53AE3">
        <w:trPr>
          <w:trHeight w:val="208"/>
        </w:trPr>
        <w:tc>
          <w:tcPr>
            <w:tcW w:w="2889" w:type="dxa"/>
            <w:vAlign w:val="center"/>
          </w:tcPr>
          <w:p w:rsidR="00F0361F" w:rsidRPr="005E49A8" w:rsidRDefault="00053A2A" w:rsidP="006C66B4">
            <w:pPr>
              <w:pStyle w:val="1100"/>
            </w:pPr>
            <w:r w:rsidRPr="005E49A8">
              <w:t>15</w:t>
            </w:r>
          </w:p>
        </w:tc>
        <w:tc>
          <w:tcPr>
            <w:tcW w:w="3912" w:type="dxa"/>
            <w:vAlign w:val="bottom"/>
          </w:tcPr>
          <w:p w:rsidR="00F0361F" w:rsidRPr="005E49A8" w:rsidRDefault="00053A2A" w:rsidP="006C66B4">
            <w:pPr>
              <w:pStyle w:val="1100"/>
            </w:pPr>
            <w:r w:rsidRPr="005E49A8">
              <w:t>72,5</w:t>
            </w:r>
          </w:p>
        </w:tc>
        <w:tc>
          <w:tcPr>
            <w:tcW w:w="2544" w:type="dxa"/>
            <w:vAlign w:val="bottom"/>
          </w:tcPr>
          <w:p w:rsidR="00F0361F" w:rsidRPr="005E49A8" w:rsidRDefault="00053A2A" w:rsidP="006C66B4">
            <w:pPr>
              <w:pStyle w:val="1100"/>
            </w:pPr>
            <w:r w:rsidRPr="005E49A8">
              <w:t>1,087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50,5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1,01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25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375,2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9,38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32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518,2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16,5824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40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369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14,76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2314,1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115,705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65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1,43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70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1811,1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126,777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1338,2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107,056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1115,1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111,51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150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1696,5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254,475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200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376,6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75,32</w:t>
            </w:r>
          </w:p>
        </w:tc>
      </w:tr>
      <w:tr w:rsidR="00053A2A" w:rsidRPr="005E49A8" w:rsidTr="002723DE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219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596</w:t>
            </w:r>
          </w:p>
        </w:tc>
        <w:tc>
          <w:tcPr>
            <w:tcW w:w="2544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130,52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10655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965,6124</w:t>
            </w:r>
          </w:p>
        </w:tc>
      </w:tr>
      <w:tr w:rsidR="00053A2A" w:rsidRPr="005E49A8" w:rsidTr="00856300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ДК «Кавказ»</w:t>
            </w:r>
          </w:p>
        </w:tc>
      </w:tr>
      <w:tr w:rsidR="00053A2A" w:rsidRPr="005E49A8" w:rsidTr="002723DE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46</w:t>
            </w:r>
          </w:p>
        </w:tc>
        <w:tc>
          <w:tcPr>
            <w:tcW w:w="2544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2,3</w:t>
            </w:r>
          </w:p>
        </w:tc>
      </w:tr>
      <w:tr w:rsidR="00053A2A" w:rsidRPr="005E49A8" w:rsidTr="002723DE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77,2</w:t>
            </w:r>
          </w:p>
        </w:tc>
        <w:tc>
          <w:tcPr>
            <w:tcW w:w="2544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7,72</w:t>
            </w:r>
          </w:p>
        </w:tc>
      </w:tr>
      <w:tr w:rsidR="00053A2A" w:rsidRPr="005E49A8" w:rsidTr="002723DE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250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180</w:t>
            </w:r>
          </w:p>
        </w:tc>
        <w:tc>
          <w:tcPr>
            <w:tcW w:w="2544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45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303,2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55,02</w:t>
            </w:r>
          </w:p>
        </w:tc>
      </w:tr>
      <w:tr w:rsidR="00053A2A" w:rsidRPr="005E49A8" w:rsidTr="00856300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СОШ №2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32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1,664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70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30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2,1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162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16,2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244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19,964</w:t>
            </w:r>
          </w:p>
        </w:tc>
      </w:tr>
      <w:tr w:rsidR="00053A2A" w:rsidRPr="005E49A8" w:rsidTr="00856300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СОШ №3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70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28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1,96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122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12,2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150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14,16</w:t>
            </w:r>
          </w:p>
        </w:tc>
      </w:tr>
      <w:tr w:rsidR="00053A2A" w:rsidRPr="005E49A8" w:rsidTr="00A53AE3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СОШ №4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64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3,2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508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40,64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572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43,84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СОШ №5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522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41,76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522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41,76</w:t>
            </w:r>
          </w:p>
        </w:tc>
      </w:tr>
      <w:tr w:rsidR="00053A2A" w:rsidRPr="005E49A8" w:rsidTr="00A53AE3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</w:t>
            </w:r>
            <w:proofErr w:type="gramStart"/>
            <w:r w:rsidRPr="005E49A8">
              <w:t xml:space="preserve"> Д</w:t>
            </w:r>
            <w:proofErr w:type="gramEnd"/>
            <w:r w:rsidRPr="005E49A8">
              <w:t>/С «Солнышко»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32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94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7,52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94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3,008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188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10,528</w:t>
            </w:r>
          </w:p>
        </w:tc>
      </w:tr>
      <w:tr w:rsidR="00053A2A" w:rsidRPr="005E49A8" w:rsidTr="00A53AE3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УСК Старт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32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23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0,736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23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1,15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80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46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3,68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92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5,566</w:t>
            </w:r>
          </w:p>
        </w:tc>
      </w:tr>
      <w:tr w:rsidR="00053A2A" w:rsidRPr="005E49A8" w:rsidTr="00A53AE3">
        <w:trPr>
          <w:trHeight w:val="208"/>
        </w:trPr>
        <w:tc>
          <w:tcPr>
            <w:tcW w:w="9345" w:type="dxa"/>
            <w:gridSpan w:val="3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Котельная ПУ-50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50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289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14,45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lastRenderedPageBreak/>
              <w:t>80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193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9,65</w:t>
            </w:r>
          </w:p>
        </w:tc>
      </w:tr>
      <w:tr w:rsidR="00053A2A" w:rsidRPr="005E49A8" w:rsidTr="00856300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100</w:t>
            </w:r>
          </w:p>
        </w:tc>
        <w:tc>
          <w:tcPr>
            <w:tcW w:w="3912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1406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140,6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Итого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1888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164,7</w:t>
            </w:r>
          </w:p>
        </w:tc>
      </w:tr>
      <w:tr w:rsidR="00053A2A" w:rsidRPr="005E49A8" w:rsidTr="00A53AE3">
        <w:trPr>
          <w:trHeight w:val="208"/>
        </w:trPr>
        <w:tc>
          <w:tcPr>
            <w:tcW w:w="2889" w:type="dxa"/>
            <w:vAlign w:val="center"/>
          </w:tcPr>
          <w:p w:rsidR="00053A2A" w:rsidRPr="005E49A8" w:rsidRDefault="00053A2A" w:rsidP="006C66B4">
            <w:pPr>
              <w:pStyle w:val="1100"/>
            </w:pPr>
            <w:r w:rsidRPr="005E49A8">
              <w:t>Всего по МО</w:t>
            </w:r>
          </w:p>
        </w:tc>
        <w:tc>
          <w:tcPr>
            <w:tcW w:w="3912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17289,6</w:t>
            </w:r>
          </w:p>
        </w:tc>
        <w:tc>
          <w:tcPr>
            <w:tcW w:w="2544" w:type="dxa"/>
            <w:vAlign w:val="bottom"/>
          </w:tcPr>
          <w:p w:rsidR="00053A2A" w:rsidRPr="005E49A8" w:rsidRDefault="00053A2A" w:rsidP="006C66B4">
            <w:pPr>
              <w:pStyle w:val="1100"/>
            </w:pPr>
            <w:r w:rsidRPr="005E49A8">
              <w:t>1535,365</w:t>
            </w:r>
          </w:p>
        </w:tc>
      </w:tr>
    </w:tbl>
    <w:p w:rsidR="00C74994" w:rsidRDefault="00C74994" w:rsidP="00C749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1B36B7" w:rsidRDefault="007C34B3" w:rsidP="007C34B3">
      <w:pPr>
        <w:jc w:val="right"/>
        <w:rPr>
          <w:rFonts w:ascii="Times New Roman" w:hAnsi="Times New Roman" w:cs="Times New Roman"/>
          <w:sz w:val="24"/>
          <w:szCs w:val="24"/>
        </w:rPr>
      </w:pPr>
      <w:r w:rsidRPr="0049766F">
        <w:rPr>
          <w:rFonts w:ascii="Times New Roman" w:hAnsi="Times New Roman" w:cs="Times New Roman"/>
          <w:sz w:val="24"/>
          <w:szCs w:val="24"/>
        </w:rPr>
        <w:t>Рисунок 3.1</w:t>
      </w:r>
    </w:p>
    <w:p w:rsidR="007C34B3" w:rsidRPr="00A843A9" w:rsidRDefault="007C34B3" w:rsidP="007C34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74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8149" cy="5411972"/>
            <wp:effectExtent l="0" t="0" r="317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C34B3" w:rsidRPr="0049766F" w:rsidRDefault="007C34B3" w:rsidP="007C34B3">
      <w:pPr>
        <w:pStyle w:val="aa"/>
        <w:ind w:firstLine="708"/>
      </w:pPr>
      <w:r w:rsidRPr="0049766F">
        <w:t>Анализ показателей диаграммы выявил:</w:t>
      </w:r>
    </w:p>
    <w:p w:rsidR="007C34B3" w:rsidRPr="0049766F" w:rsidRDefault="007C34B3" w:rsidP="007C34B3">
      <w:pPr>
        <w:pStyle w:val="aa"/>
        <w:ind w:firstLine="708"/>
      </w:pPr>
      <w:r w:rsidRPr="0049766F">
        <w:t xml:space="preserve">наибольший вес в общей протяженности тепловых сетей имеют трубопроводы диаметром </w:t>
      </w:r>
      <w:r w:rsidR="005E49A8">
        <w:t>80</w:t>
      </w:r>
      <w:r w:rsidRPr="0049766F">
        <w:t xml:space="preserve"> мм – </w:t>
      </w:r>
      <w:r w:rsidR="005E49A8">
        <w:t>2</w:t>
      </w:r>
      <w:r w:rsidR="00EB445F">
        <w:t>0</w:t>
      </w:r>
      <w:r w:rsidRPr="0049766F">
        <w:t>% (</w:t>
      </w:r>
      <w:r w:rsidR="005E49A8">
        <w:t xml:space="preserve">3411,6 </w:t>
      </w:r>
      <w:r w:rsidRPr="0049766F">
        <w:t>м в однотрубном исчислении);</w:t>
      </w:r>
    </w:p>
    <w:p w:rsidR="00DE1DD6" w:rsidRDefault="007C34B3" w:rsidP="00391B4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9766F">
        <w:rPr>
          <w:rFonts w:ascii="Times New Roman" w:hAnsi="Times New Roman" w:cs="Times New Roman"/>
          <w:sz w:val="28"/>
          <w:szCs w:val="28"/>
        </w:rPr>
        <w:t xml:space="preserve">наименьший вес в общей </w:t>
      </w:r>
      <w:r w:rsidR="00497878" w:rsidRPr="0049766F">
        <w:rPr>
          <w:rFonts w:ascii="Times New Roman" w:hAnsi="Times New Roman" w:cs="Times New Roman"/>
          <w:sz w:val="28"/>
          <w:szCs w:val="28"/>
        </w:rPr>
        <w:t>протяженности тепловых</w:t>
      </w:r>
      <w:r w:rsidRPr="0049766F">
        <w:rPr>
          <w:rFonts w:ascii="Times New Roman" w:hAnsi="Times New Roman" w:cs="Times New Roman"/>
          <w:sz w:val="28"/>
          <w:szCs w:val="28"/>
        </w:rPr>
        <w:t xml:space="preserve"> сетей трубопроводы диаметром </w:t>
      </w:r>
      <w:r w:rsidR="00837DF1">
        <w:rPr>
          <w:rFonts w:ascii="Times New Roman" w:hAnsi="Times New Roman" w:cs="Times New Roman"/>
          <w:sz w:val="28"/>
          <w:szCs w:val="28"/>
        </w:rPr>
        <w:t>65</w:t>
      </w:r>
      <w:r w:rsidRPr="0049766F">
        <w:rPr>
          <w:rFonts w:ascii="Times New Roman" w:hAnsi="Times New Roman" w:cs="Times New Roman"/>
          <w:sz w:val="28"/>
          <w:szCs w:val="28"/>
        </w:rPr>
        <w:t xml:space="preserve"> мм – </w:t>
      </w:r>
      <w:r w:rsidR="00837DF1">
        <w:rPr>
          <w:rFonts w:ascii="Times New Roman" w:hAnsi="Times New Roman" w:cs="Times New Roman"/>
          <w:sz w:val="28"/>
          <w:szCs w:val="28"/>
        </w:rPr>
        <w:t>0,12</w:t>
      </w:r>
      <w:r w:rsidRPr="0049766F">
        <w:rPr>
          <w:rFonts w:ascii="Times New Roman" w:hAnsi="Times New Roman" w:cs="Times New Roman"/>
          <w:sz w:val="28"/>
          <w:szCs w:val="28"/>
        </w:rPr>
        <w:t>% (</w:t>
      </w:r>
      <w:r w:rsidR="00837DF1">
        <w:rPr>
          <w:rFonts w:ascii="Times New Roman" w:hAnsi="Times New Roman" w:cs="Times New Roman"/>
          <w:sz w:val="28"/>
          <w:szCs w:val="28"/>
        </w:rPr>
        <w:t>22</w:t>
      </w:r>
      <w:r w:rsidRPr="0049766F">
        <w:rPr>
          <w:rFonts w:ascii="Times New Roman" w:hAnsi="Times New Roman" w:cs="Times New Roman"/>
          <w:sz w:val="28"/>
          <w:szCs w:val="28"/>
        </w:rPr>
        <w:t xml:space="preserve"> м в однотрубном исчислении).</w:t>
      </w:r>
      <w:r w:rsidR="00DE1DD6">
        <w:rPr>
          <w:rFonts w:ascii="Times New Roman" w:hAnsi="Times New Roman" w:cs="Times New Roman"/>
          <w:sz w:val="24"/>
          <w:szCs w:val="24"/>
        </w:rPr>
        <w:br w:type="page"/>
      </w:r>
    </w:p>
    <w:p w:rsidR="007A182F" w:rsidRDefault="007A182F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  <w:sectPr w:rsidR="007A182F" w:rsidSect="00B969DE">
          <w:pgSz w:w="11906" w:h="16838"/>
          <w:pgMar w:top="1134" w:right="850" w:bottom="993" w:left="1701" w:header="708" w:footer="708" w:gutter="0"/>
          <w:cols w:space="708"/>
          <w:docGrid w:linePitch="360"/>
        </w:sectPr>
      </w:pPr>
    </w:p>
    <w:p w:rsidR="007A182F" w:rsidRPr="007A182F" w:rsidRDefault="007A182F" w:rsidP="007A182F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7A182F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 3.2</w:t>
      </w:r>
    </w:p>
    <w:p w:rsidR="00A807FB" w:rsidRPr="004B5343" w:rsidRDefault="00F76E4A" w:rsidP="00A61697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  <w:lang w:val="en-US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7498281" cy="5036721"/>
            <wp:effectExtent l="19050" t="0" r="7419" b="0"/>
            <wp:docPr id="3" name="Рисунок 2" descr="68 кв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 кварт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371" cy="50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7FB" w:rsidRDefault="00A807FB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A61697" w:rsidRDefault="002A6111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 3.3</w:t>
      </w:r>
    </w:p>
    <w:p w:rsidR="00A61697" w:rsidRDefault="00F76E4A" w:rsidP="00F76E4A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8932111" cy="5120640"/>
            <wp:effectExtent l="0" t="0" r="2540" b="3810"/>
            <wp:docPr id="7" name="Рисунок 6" descr="76 кварта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 квартал.png"/>
                    <pic:cNvPicPr/>
                  </pic:nvPicPr>
                  <pic:blipFill rotWithShape="1">
                    <a:blip r:embed="rId23" cstate="print"/>
                    <a:srcRect t="555"/>
                    <a:stretch/>
                  </pic:blipFill>
                  <pic:spPr bwMode="auto">
                    <a:xfrm>
                      <a:off x="0" y="0"/>
                      <a:ext cx="8948828" cy="5130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1697">
        <w:rPr>
          <w:rFonts w:ascii="Times New Roman" w:hAnsi="Times New Roman"/>
          <w:color w:val="000000" w:themeColor="text1"/>
          <w:sz w:val="28"/>
          <w:szCs w:val="20"/>
        </w:rPr>
        <w:br w:type="page"/>
      </w:r>
    </w:p>
    <w:p w:rsidR="00A61697" w:rsidRDefault="002A6111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 3.4</w:t>
      </w:r>
    </w:p>
    <w:p w:rsidR="00A61697" w:rsidRDefault="00F76E4A" w:rsidP="00F76E4A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8533942" cy="5284270"/>
            <wp:effectExtent l="19050" t="0" r="458" b="0"/>
            <wp:docPr id="15" name="Рисунок 14" descr="76 гв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 гвс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352" cy="528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697">
        <w:rPr>
          <w:rFonts w:ascii="Times New Roman" w:hAnsi="Times New Roman"/>
          <w:color w:val="000000" w:themeColor="text1"/>
          <w:sz w:val="28"/>
          <w:szCs w:val="20"/>
        </w:rPr>
        <w:br w:type="page"/>
      </w:r>
    </w:p>
    <w:p w:rsidR="00A61697" w:rsidRPr="00A61697" w:rsidRDefault="002A6111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 3.5</w:t>
      </w:r>
    </w:p>
    <w:p w:rsidR="00F76E4A" w:rsidRDefault="00F76E4A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9341485" cy="4431030"/>
            <wp:effectExtent l="19050" t="0" r="0" b="0"/>
            <wp:docPr id="21" name="Рисунок 20" descr="кавка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вказ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148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E4A" w:rsidRDefault="00F76E4A">
      <w:pPr>
        <w:spacing w:after="160" w:line="259" w:lineRule="auto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color w:val="000000" w:themeColor="text1"/>
          <w:sz w:val="28"/>
          <w:szCs w:val="20"/>
        </w:rPr>
        <w:br w:type="page"/>
      </w:r>
    </w:p>
    <w:p w:rsidR="00F76E4A" w:rsidRPr="002A6111" w:rsidRDefault="00F76E4A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3.6</w:t>
      </w:r>
    </w:p>
    <w:p w:rsidR="00F76E4A" w:rsidRDefault="00F76E4A" w:rsidP="00F76E4A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8153534" cy="4739014"/>
            <wp:effectExtent l="19050" t="0" r="0" b="0"/>
            <wp:docPr id="22" name="Рисунок 21" descr="сош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ш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352" cy="473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 w:themeColor="text1"/>
          <w:sz w:val="28"/>
          <w:szCs w:val="20"/>
        </w:rPr>
        <w:br w:type="page"/>
      </w:r>
    </w:p>
    <w:p w:rsidR="00F76E4A" w:rsidRPr="002A6111" w:rsidRDefault="00F76E4A" w:rsidP="00A61697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3.7</w:t>
      </w:r>
    </w:p>
    <w:p w:rsidR="00A61697" w:rsidRPr="00A61697" w:rsidRDefault="00F76E4A" w:rsidP="00F76E4A">
      <w:pPr>
        <w:spacing w:after="160" w:line="259" w:lineRule="auto"/>
        <w:jc w:val="center"/>
        <w:rPr>
          <w:rFonts w:ascii="Times New Roman" w:hAnsi="Times New Roman"/>
          <w:color w:val="000000" w:themeColor="text1"/>
          <w:sz w:val="28"/>
          <w:szCs w:val="20"/>
        </w:rPr>
      </w:pPr>
      <w:r>
        <w:rPr>
          <w:rFonts w:ascii="Times New Roman" w:hAnsi="Times New Roman"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5621355" cy="5291585"/>
            <wp:effectExtent l="19050" t="0" r="0" b="0"/>
            <wp:docPr id="26" name="Рисунок 25" descr="сош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ш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905" cy="529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697" w:rsidRPr="00A61697">
        <w:rPr>
          <w:rFonts w:ascii="Times New Roman" w:hAnsi="Times New Roman"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3.8</w:t>
      </w:r>
    </w:p>
    <w:p w:rsidR="00F76E4A" w:rsidRDefault="00F76E4A" w:rsidP="00F76E4A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8223245" cy="5255394"/>
            <wp:effectExtent l="19050" t="0" r="6355" b="0"/>
            <wp:docPr id="27" name="Рисунок 26" descr="сош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ш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6307" cy="525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3.9</w:t>
      </w:r>
    </w:p>
    <w:p w:rsidR="00F76E4A" w:rsidRDefault="00F76E4A" w:rsidP="00F76E4A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7708028" cy="5016600"/>
            <wp:effectExtent l="19050" t="0" r="7222" b="0"/>
            <wp:docPr id="28" name="Рисунок 27" descr="сош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ш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677" cy="501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3.10</w:t>
      </w:r>
    </w:p>
    <w:p w:rsidR="00F76E4A" w:rsidRDefault="00F76E4A" w:rsidP="00F76E4A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8030696" cy="3562847"/>
            <wp:effectExtent l="19050" t="0" r="8404" b="0"/>
            <wp:docPr id="29" name="Рисунок 28" descr="солныш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ышко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696" cy="356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E4A" w:rsidRDefault="00F76E4A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3.11</w:t>
      </w:r>
    </w:p>
    <w:p w:rsidR="00F76E4A" w:rsidRDefault="00F76E4A" w:rsidP="00725AB7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9002382" cy="5048955"/>
            <wp:effectExtent l="19050" t="0" r="8268" b="0"/>
            <wp:docPr id="30" name="Рисунок 29" descr="ст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рт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2382" cy="50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3.12</w:t>
      </w:r>
    </w:p>
    <w:p w:rsidR="00F76E4A" w:rsidRDefault="00F76E4A" w:rsidP="00F76E4A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4991797" cy="4429744"/>
            <wp:effectExtent l="19050" t="0" r="0" b="0"/>
            <wp:docPr id="31" name="Рисунок 30" descr="дс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с1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797" cy="44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E4A" w:rsidRDefault="00F76E4A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  <w:sectPr w:rsidR="00F76E4A" w:rsidSect="007A182F">
          <w:pgSz w:w="16838" w:h="11906" w:orient="landscape"/>
          <w:pgMar w:top="1701" w:right="1134" w:bottom="850" w:left="993" w:header="708" w:footer="708" w:gutter="0"/>
          <w:cols w:space="708"/>
          <w:docGrid w:linePitch="360"/>
        </w:sectPr>
      </w:pP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F76E4A" w:rsidRPr="002A6111" w:rsidRDefault="00F76E4A" w:rsidP="002A6111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2A6111">
        <w:rPr>
          <w:rFonts w:ascii="Times New Roman" w:hAnsi="Times New Roman"/>
          <w:color w:val="000000" w:themeColor="text1"/>
          <w:sz w:val="24"/>
          <w:szCs w:val="20"/>
        </w:rPr>
        <w:lastRenderedPageBreak/>
        <w:t>Рисунок</w:t>
      </w:r>
      <w:r w:rsidR="002A6111" w:rsidRPr="002A6111">
        <w:rPr>
          <w:rFonts w:ascii="Times New Roman" w:hAnsi="Times New Roman"/>
          <w:color w:val="000000" w:themeColor="text1"/>
          <w:sz w:val="24"/>
          <w:szCs w:val="20"/>
        </w:rPr>
        <w:t xml:space="preserve"> 3.13</w:t>
      </w:r>
    </w:p>
    <w:p w:rsidR="00F76E4A" w:rsidRDefault="00F76E4A" w:rsidP="00F76E4A">
      <w:pPr>
        <w:spacing w:after="160" w:line="259" w:lineRule="auto"/>
        <w:jc w:val="center"/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rPr>
          <w:rFonts w:ascii="Times New Roman" w:hAnsi="Times New Roman"/>
          <w:b/>
          <w:noProof/>
          <w:color w:val="000000" w:themeColor="text1"/>
          <w:sz w:val="28"/>
          <w:szCs w:val="20"/>
          <w:lang w:eastAsia="ru-RU"/>
        </w:rPr>
        <w:drawing>
          <wp:inline distT="0" distB="0" distL="0" distR="0">
            <wp:extent cx="5234158" cy="7267074"/>
            <wp:effectExtent l="19050" t="0" r="4592" b="0"/>
            <wp:docPr id="32" name="Рисунок 31" descr="пу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-5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595" cy="727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 w:themeColor="text1"/>
          <w:sz w:val="28"/>
          <w:szCs w:val="20"/>
        </w:rPr>
        <w:br w:type="page"/>
      </w:r>
    </w:p>
    <w:p w:rsidR="007A182F" w:rsidRDefault="007A182F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  <w:sectPr w:rsidR="007A182F" w:rsidSect="00F76E4A">
          <w:pgSz w:w="11906" w:h="16838"/>
          <w:pgMar w:top="1134" w:right="850" w:bottom="993" w:left="1701" w:header="708" w:footer="708" w:gutter="0"/>
          <w:cols w:space="708"/>
          <w:docGrid w:linePitch="360"/>
        </w:sectPr>
      </w:pPr>
    </w:p>
    <w:p w:rsidR="002A6111" w:rsidRDefault="002A6111" w:rsidP="00D3778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74994">
        <w:rPr>
          <w:rFonts w:ascii="Times New Roman" w:hAnsi="Times New Roman" w:cs="Times New Roman"/>
          <w:sz w:val="28"/>
          <w:szCs w:val="28"/>
        </w:rPr>
        <w:lastRenderedPageBreak/>
        <w:t>Техническ</w:t>
      </w:r>
      <w:r>
        <w:rPr>
          <w:rFonts w:ascii="Times New Roman" w:hAnsi="Times New Roman" w:cs="Times New Roman"/>
          <w:sz w:val="28"/>
          <w:szCs w:val="28"/>
        </w:rPr>
        <w:t>ие</w:t>
      </w:r>
      <w:r w:rsidRPr="00C74994">
        <w:rPr>
          <w:rFonts w:ascii="Times New Roman" w:hAnsi="Times New Roman" w:cs="Times New Roman"/>
          <w:sz w:val="28"/>
          <w:szCs w:val="28"/>
        </w:rPr>
        <w:t xml:space="preserve"> характеристик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74994">
        <w:rPr>
          <w:rFonts w:ascii="Times New Roman" w:hAnsi="Times New Roman" w:cs="Times New Roman"/>
          <w:sz w:val="28"/>
          <w:szCs w:val="28"/>
        </w:rPr>
        <w:t xml:space="preserve"> участков тепловых сетей </w:t>
      </w:r>
      <w:r>
        <w:rPr>
          <w:rFonts w:ascii="Times New Roman" w:hAnsi="Times New Roman" w:cs="Times New Roman"/>
          <w:sz w:val="28"/>
          <w:szCs w:val="28"/>
        </w:rPr>
        <w:t>котельных</w:t>
      </w:r>
      <w:r w:rsidRPr="00C74994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C74994">
        <w:rPr>
          <w:rFonts w:ascii="Times New Roman" w:hAnsi="Times New Roman" w:cs="Times New Roman"/>
          <w:sz w:val="28"/>
          <w:szCs w:val="28"/>
        </w:rPr>
        <w:t xml:space="preserve"> в таблице 3.2 </w:t>
      </w:r>
    </w:p>
    <w:p w:rsidR="00FE2C48" w:rsidRDefault="00FE2C48" w:rsidP="00FE2C48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E2C48">
        <w:rPr>
          <w:rFonts w:ascii="Times New Roman" w:hAnsi="Times New Roman" w:cs="Times New Roman"/>
          <w:sz w:val="24"/>
          <w:szCs w:val="24"/>
        </w:rPr>
        <w:t>Таблица 3.2</w:t>
      </w:r>
    </w:p>
    <w:tbl>
      <w:tblPr>
        <w:tblW w:w="5000" w:type="pct"/>
        <w:tblLook w:val="04A0"/>
      </w:tblPr>
      <w:tblGrid>
        <w:gridCol w:w="1340"/>
        <w:gridCol w:w="1026"/>
        <w:gridCol w:w="930"/>
        <w:gridCol w:w="1026"/>
        <w:gridCol w:w="930"/>
        <w:gridCol w:w="1347"/>
        <w:gridCol w:w="1219"/>
        <w:gridCol w:w="1026"/>
        <w:gridCol w:w="727"/>
      </w:tblGrid>
      <w:tr w:rsidR="00FE2C48" w:rsidRPr="00FE2C48" w:rsidTr="00D37780">
        <w:trPr>
          <w:trHeight w:val="227"/>
        </w:trPr>
        <w:tc>
          <w:tcPr>
            <w:tcW w:w="70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D377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Наименование участка эксплуатации тепловых сетей</w:t>
            </w:r>
          </w:p>
        </w:tc>
        <w:tc>
          <w:tcPr>
            <w:tcW w:w="1022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Протяженность участка по трассе</w:t>
            </w: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gram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</w:t>
            </w:r>
            <w:proofErr w:type="gramEnd"/>
          </w:p>
        </w:tc>
        <w:tc>
          <w:tcPr>
            <w:tcW w:w="1022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Условный диаметр труб, </w:t>
            </w:r>
            <w:proofErr w:type="spellStart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Ду</w:t>
            </w:r>
            <w:proofErr w:type="gramStart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,м</w:t>
            </w:r>
            <w:proofErr w:type="gramEnd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</w:t>
            </w:r>
            <w:proofErr w:type="spellEnd"/>
          </w:p>
        </w:tc>
        <w:tc>
          <w:tcPr>
            <w:tcW w:w="70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Способ прокладки (</w:t>
            </w:r>
            <w:proofErr w:type="spellStart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бесканальная</w:t>
            </w:r>
            <w:proofErr w:type="spellEnd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в  каналах, </w:t>
            </w:r>
            <w:proofErr w:type="gramStart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надземная</w:t>
            </w:r>
            <w:proofErr w:type="gramEnd"/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63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Тип изоляции</w:t>
            </w:r>
          </w:p>
        </w:tc>
        <w:tc>
          <w:tcPr>
            <w:tcW w:w="53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Год прокладки участка тепловой сети</w:t>
            </w:r>
          </w:p>
        </w:tc>
        <w:tc>
          <w:tcPr>
            <w:tcW w:w="38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Объем воды в сетях, м</w:t>
            </w: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подающей линии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обратной линии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подающей линии</w:t>
            </w:r>
          </w:p>
        </w:tc>
        <w:tc>
          <w:tcPr>
            <w:tcW w:w="48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обратной линии</w:t>
            </w:r>
          </w:p>
        </w:tc>
        <w:tc>
          <w:tcPr>
            <w:tcW w:w="70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3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3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8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ЦРБ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10,12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Энергофлекс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0,76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13,14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1,03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13,14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1,87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10,12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Энергофлекс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0,13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68 квартала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22,8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6,45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49,8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49,8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0,78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39,4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39,4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34,4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34,4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1,62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0,21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76 квартала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lastRenderedPageBreak/>
              <w:t>20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1,01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43,3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43,3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12,14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5,09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1995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1997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1991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1991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1,85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1991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2,9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7,38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9,86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1,15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137,7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137,7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Пенофол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Default="00FE2C48" w:rsidP="001F6F95">
            <w:pPr>
              <w:spacing w:after="0" w:line="240" w:lineRule="auto"/>
              <w:jc w:val="center"/>
            </w:pP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E7158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1,38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1F6F95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1F6F95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1F6F95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0,48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1,56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1,02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153,5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153,5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5,42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0,92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96,5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96,5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3,41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lastRenderedPageBreak/>
              <w:t>34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0,38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0,29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219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219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22,44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12-</w:t>
            </w: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1,01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137,7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137,7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0,18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2,44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11,6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3,56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0,29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18,3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141,5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141,5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22´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61,5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61,5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0,06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178,5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178,5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1,58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96,5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96,5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1,13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0,09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0,14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0,03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0,17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298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ДК Кавказ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8,83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27,6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27,6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lastRenderedPageBreak/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0,09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СОШ № 2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0,04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0,12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СОШ № 3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1965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1965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0,96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СОШ № 4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1F6F95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2,3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Default="001F6F95" w:rsidP="001F6F95">
            <w:pPr>
              <w:spacing w:after="0" w:line="240" w:lineRule="auto"/>
              <w:jc w:val="center"/>
            </w:pP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0,82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Default="001F6F95" w:rsidP="001F6F95">
            <w:pPr>
              <w:spacing w:after="0" w:line="240" w:lineRule="auto"/>
              <w:jc w:val="center"/>
            </w:pP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0,85</w:t>
            </w:r>
          </w:p>
        </w:tc>
      </w:tr>
      <w:tr w:rsidR="001F6F95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Default="001F6F95" w:rsidP="001F6F95">
            <w:pPr>
              <w:spacing w:after="0" w:line="240" w:lineRule="auto"/>
              <w:jc w:val="center"/>
            </w:pP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</w:t>
            </w:r>
            <w:proofErr w:type="spellEnd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FB7A7C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д</w:t>
            </w:r>
            <w:proofErr w:type="spellEnd"/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F6F95" w:rsidRPr="00FE2C48" w:rsidRDefault="001F6F95" w:rsidP="001F6F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0,13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СОШ № 5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0,66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надземная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0,38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0,49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Д.С Солнышко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0,47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1973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УСК Старт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0,23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2526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2010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0,06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Д.С № 19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0,12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2014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0,08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Котельная ПУ-50 х</w:t>
            </w:r>
            <w:proofErr w:type="gram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.К</w:t>
            </w:r>
            <w:proofErr w:type="gramEnd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расное Поле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Отопление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lastRenderedPageBreak/>
              <w:t>1,2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1,35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4,6,8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1,79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0,22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2,07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0,53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0,79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10,11,15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1,43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13,16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1,05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0,24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17,18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0,19</w:t>
            </w:r>
          </w:p>
        </w:tc>
      </w:tr>
      <w:tr w:rsidR="00FE2C48" w:rsidRPr="00FE2C48" w:rsidTr="00D37780">
        <w:trPr>
          <w:trHeight w:val="227"/>
        </w:trPr>
        <w:tc>
          <w:tcPr>
            <w:tcW w:w="5000" w:type="pct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ГВС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1,9,12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102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102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0,71</w:t>
            </w:r>
          </w:p>
        </w:tc>
      </w:tr>
      <w:tr w:rsidR="00FE2C48" w:rsidRPr="00FE2C48" w:rsidTr="00D37780">
        <w:trPr>
          <w:trHeight w:val="227"/>
        </w:trPr>
        <w:tc>
          <w:tcPr>
            <w:tcW w:w="7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10,11,15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7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Непроходной канал</w:t>
            </w:r>
          </w:p>
        </w:tc>
        <w:tc>
          <w:tcPr>
            <w:tcW w:w="6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Минвата</w:t>
            </w:r>
            <w:proofErr w:type="spellEnd"/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1984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E2C48" w:rsidRPr="00FE2C48" w:rsidRDefault="00FE2C48" w:rsidP="00FE2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 w:rsidRPr="00FE2C48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0,64</w:t>
            </w:r>
          </w:p>
        </w:tc>
      </w:tr>
    </w:tbl>
    <w:p w:rsidR="00FE2C48" w:rsidRPr="00FE2C48" w:rsidRDefault="00FE2C48" w:rsidP="00FE2C48">
      <w:pPr>
        <w:spacing w:after="160" w:line="259" w:lineRule="auto"/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73D04" w:rsidRDefault="00373D04" w:rsidP="00373D04">
      <w:pPr>
        <w:pStyle w:val="114"/>
      </w:pPr>
      <w:bookmarkStart w:id="34" w:name="_Toc20467467"/>
      <w:r>
        <w:t>3.2 Т</w:t>
      </w:r>
      <w:r w:rsidRPr="00A843A9">
        <w:t>епловые пункты, насосные станции</w:t>
      </w:r>
      <w:bookmarkEnd w:id="34"/>
    </w:p>
    <w:p w:rsidR="00373D04" w:rsidRPr="00980F9F" w:rsidRDefault="00373D04" w:rsidP="00373D0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980F9F">
        <w:rPr>
          <w:rFonts w:ascii="Times New Roman" w:hAnsi="Times New Roman" w:cs="Times New Roman"/>
          <w:color w:val="000000" w:themeColor="text1"/>
          <w:sz w:val="28"/>
        </w:rPr>
        <w:t>В систем</w:t>
      </w:r>
      <w:r>
        <w:rPr>
          <w:rFonts w:ascii="Times New Roman" w:hAnsi="Times New Roman" w:cs="Times New Roman"/>
          <w:color w:val="000000" w:themeColor="text1"/>
          <w:sz w:val="28"/>
        </w:rPr>
        <w:t>е</w:t>
      </w:r>
      <w:r w:rsidRPr="00980F9F">
        <w:rPr>
          <w:rFonts w:ascii="Times New Roman" w:hAnsi="Times New Roman" w:cs="Times New Roman"/>
          <w:color w:val="000000" w:themeColor="text1"/>
          <w:sz w:val="28"/>
        </w:rPr>
        <w:t xml:space="preserve"> теплоснабжения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Предприятия в границах МО </w:t>
      </w:r>
      <w:proofErr w:type="spellStart"/>
      <w:r w:rsidR="00725AB7">
        <w:rPr>
          <w:rFonts w:ascii="Times New Roman" w:hAnsi="Times New Roman" w:cs="Times New Roman"/>
          <w:color w:val="000000" w:themeColor="text1"/>
          <w:sz w:val="28"/>
        </w:rPr>
        <w:t>Курганинское</w:t>
      </w:r>
      <w:proofErr w:type="spellEnd"/>
      <w:r w:rsidR="007A182F">
        <w:rPr>
          <w:rFonts w:ascii="Times New Roman" w:hAnsi="Times New Roman" w:cs="Times New Roman"/>
          <w:color w:val="000000" w:themeColor="text1"/>
          <w:sz w:val="28"/>
        </w:rPr>
        <w:t xml:space="preserve"> городское </w:t>
      </w:r>
      <w:r>
        <w:rPr>
          <w:rFonts w:ascii="Times New Roman" w:hAnsi="Times New Roman" w:cs="Times New Roman"/>
          <w:color w:val="000000" w:themeColor="text1"/>
          <w:sz w:val="28"/>
        </w:rPr>
        <w:t>поселение</w:t>
      </w:r>
      <w:r w:rsidRPr="00980F9F">
        <w:rPr>
          <w:rFonts w:ascii="Times New Roman" w:hAnsi="Times New Roman" w:cs="Times New Roman"/>
          <w:color w:val="000000" w:themeColor="text1"/>
          <w:sz w:val="28"/>
        </w:rPr>
        <w:t xml:space="preserve"> отсутствуют тепловые пункты и насосные станции.</w:t>
      </w:r>
    </w:p>
    <w:p w:rsidR="00373D04" w:rsidRPr="00A843A9" w:rsidRDefault="00373D04" w:rsidP="00373D04">
      <w:pPr>
        <w:pStyle w:val="114"/>
      </w:pPr>
      <w:bookmarkStart w:id="35" w:name="_Toc20467468"/>
      <w:r>
        <w:t>3.</w:t>
      </w:r>
      <w:r w:rsidRPr="00A843A9">
        <w:t xml:space="preserve">3 </w:t>
      </w:r>
      <w:r>
        <w:t>Х</w:t>
      </w:r>
      <w:r w:rsidRPr="00A843A9">
        <w:t>арактеристики тепловых камер, павильонов и арматуры</w:t>
      </w:r>
      <w:bookmarkEnd w:id="35"/>
    </w:p>
    <w:p w:rsidR="00373D04" w:rsidRPr="00B54282" w:rsidRDefault="00373D04" w:rsidP="00373D04">
      <w:pPr>
        <w:pStyle w:val="af0"/>
      </w:pPr>
      <w:r w:rsidRPr="00B54282">
        <w:t>Тепловые камеры на магистральных и квартальных те</w:t>
      </w:r>
      <w:r>
        <w:t>пловых сетях выполнены в подзем</w:t>
      </w:r>
      <w:r w:rsidRPr="00B54282">
        <w:t>ном исполнении и имеют следующие конструктивные особенности:</w:t>
      </w:r>
    </w:p>
    <w:p w:rsidR="00373D04" w:rsidRPr="00B54282" w:rsidRDefault="00373D04" w:rsidP="00373D04">
      <w:pPr>
        <w:pStyle w:val="af0"/>
      </w:pPr>
      <w:r w:rsidRPr="00B54282">
        <w:t>основание ка</w:t>
      </w:r>
      <w:r>
        <w:t>мер – бетонное или монолитный железо</w:t>
      </w:r>
      <w:r w:rsidRPr="00B54282">
        <w:t>бетон;</w:t>
      </w:r>
    </w:p>
    <w:p w:rsidR="00373D04" w:rsidRPr="00B54282" w:rsidRDefault="00373D04" w:rsidP="00373D04">
      <w:pPr>
        <w:pStyle w:val="af0"/>
      </w:pPr>
      <w:r w:rsidRPr="00B54282">
        <w:t>с</w:t>
      </w:r>
      <w:r>
        <w:t>тены камер – кирпичные или из железо</w:t>
      </w:r>
      <w:r w:rsidRPr="00B54282">
        <w:t>бетонных блоков;</w:t>
      </w:r>
    </w:p>
    <w:p w:rsidR="00373D04" w:rsidRPr="00B54282" w:rsidRDefault="00373D04" w:rsidP="00373D04">
      <w:pPr>
        <w:pStyle w:val="af0"/>
      </w:pPr>
      <w:r>
        <w:t>перекрытия – железо</w:t>
      </w:r>
      <w:r w:rsidRPr="00B54282">
        <w:t>бетонные плиты, метал</w:t>
      </w:r>
      <w:r>
        <w:t>лические листы или монолитный железо</w:t>
      </w:r>
      <w:r w:rsidRPr="00B54282">
        <w:t>бетон.</w:t>
      </w:r>
    </w:p>
    <w:p w:rsidR="007C34B3" w:rsidRPr="008B2969" w:rsidRDefault="007C34B3" w:rsidP="007C34B3">
      <w:pPr>
        <w:pStyle w:val="114"/>
        <w:rPr>
          <w:szCs w:val="28"/>
        </w:rPr>
      </w:pPr>
      <w:bookmarkStart w:id="36" w:name="_Toc20467469"/>
      <w:r w:rsidRPr="008B2969">
        <w:rPr>
          <w:szCs w:val="28"/>
        </w:rPr>
        <w:t>3.4 Графики регулирования отпуска тепла в тепловые сети</w:t>
      </w:r>
      <w:proofErr w:type="gramStart"/>
      <w:r w:rsidRPr="008B2969">
        <w:rPr>
          <w:szCs w:val="28"/>
        </w:rPr>
        <w:t>.</w:t>
      </w:r>
      <w:proofErr w:type="gramEnd"/>
      <w:r w:rsidRPr="008B2969">
        <w:rPr>
          <w:szCs w:val="28"/>
        </w:rPr>
        <w:t xml:space="preserve"> </w:t>
      </w:r>
      <w:proofErr w:type="gramStart"/>
      <w:r w:rsidRPr="008B2969">
        <w:rPr>
          <w:szCs w:val="28"/>
        </w:rPr>
        <w:t>ф</w:t>
      </w:r>
      <w:proofErr w:type="gramEnd"/>
      <w:r w:rsidRPr="008B2969">
        <w:rPr>
          <w:szCs w:val="28"/>
        </w:rPr>
        <w:t>актические температурные режимы отпуска тепла</w:t>
      </w:r>
      <w:bookmarkEnd w:id="36"/>
    </w:p>
    <w:p w:rsidR="007C34B3" w:rsidRPr="00A843A9" w:rsidRDefault="007C34B3" w:rsidP="007C34B3">
      <w:pPr>
        <w:pStyle w:val="af0"/>
      </w:pPr>
      <w:r w:rsidRPr="00A843A9">
        <w:t>В систем</w:t>
      </w:r>
      <w:r>
        <w:t>е</w:t>
      </w:r>
      <w:r w:rsidRPr="00A843A9">
        <w:t xml:space="preserve"> теплоснабжения </w:t>
      </w:r>
      <w:r>
        <w:t>котельн</w:t>
      </w:r>
      <w:r w:rsidR="00270CF1">
        <w:t>ых</w:t>
      </w:r>
      <w:r>
        <w:t xml:space="preserve"> регулирование отпуска теп</w:t>
      </w:r>
      <w:r w:rsidRPr="00A843A9">
        <w:t>ловой энергии осуществляется на источник</w:t>
      </w:r>
      <w:r>
        <w:t>е</w:t>
      </w:r>
      <w:r w:rsidR="00270CF1">
        <w:t xml:space="preserve"> </w:t>
      </w:r>
      <w:r w:rsidRPr="00A843A9">
        <w:t>тепловой энергии.</w:t>
      </w:r>
    </w:p>
    <w:p w:rsidR="007C34B3" w:rsidRDefault="007C34B3" w:rsidP="007C34B3">
      <w:pPr>
        <w:pStyle w:val="af0"/>
        <w:rPr>
          <w:iCs/>
        </w:rPr>
      </w:pPr>
      <w:r>
        <w:lastRenderedPageBreak/>
        <w:t xml:space="preserve">Утвержден единый </w:t>
      </w:r>
      <w:r w:rsidRPr="00A843A9">
        <w:t>температурны</w:t>
      </w:r>
      <w:r>
        <w:t>й график</w:t>
      </w:r>
      <w:r w:rsidRPr="00A843A9">
        <w:t xml:space="preserve"> отпуска тепловой энергии </w:t>
      </w:r>
      <w:r w:rsidRPr="00A843A9">
        <w:rPr>
          <w:iCs/>
        </w:rPr>
        <w:t xml:space="preserve">для </w:t>
      </w:r>
      <w:r>
        <w:rPr>
          <w:iCs/>
        </w:rPr>
        <w:t>котельной</w:t>
      </w:r>
      <w:r w:rsidRPr="00A843A9">
        <w:rPr>
          <w:iCs/>
        </w:rPr>
        <w:t xml:space="preserve"> – 95/70 </w:t>
      </w:r>
      <w:proofErr w:type="spellStart"/>
      <w:r w:rsidRPr="00A843A9">
        <w:rPr>
          <w:iCs/>
          <w:vertAlign w:val="superscript"/>
        </w:rPr>
        <w:t>о</w:t>
      </w:r>
      <w:r w:rsidR="00270CF1">
        <w:rPr>
          <w:iCs/>
        </w:rPr>
        <w:t>С</w:t>
      </w:r>
      <w:proofErr w:type="spellEnd"/>
      <w:r>
        <w:rPr>
          <w:iCs/>
        </w:rPr>
        <w:t>.</w:t>
      </w:r>
    </w:p>
    <w:p w:rsidR="007C34B3" w:rsidRDefault="007C34B3" w:rsidP="007C34B3">
      <w:pPr>
        <w:pStyle w:val="af0"/>
      </w:pPr>
      <w:proofErr w:type="gramStart"/>
      <w:r w:rsidRPr="00A843A9">
        <w:t xml:space="preserve">Данные о фактических среднесуточных температурах теплоносителя в подающем и обратном трубопроводах </w:t>
      </w:r>
      <w:r>
        <w:t>за 2018</w:t>
      </w:r>
      <w:r w:rsidRPr="00A843A9">
        <w:t xml:space="preserve"> год на выводах котельн</w:t>
      </w:r>
      <w:r w:rsidR="00270CF1">
        <w:t xml:space="preserve">ых </w:t>
      </w:r>
      <w:r w:rsidRPr="00A843A9">
        <w:t xml:space="preserve">представлены </w:t>
      </w:r>
      <w:r>
        <w:t xml:space="preserve">диаграммой </w:t>
      </w:r>
      <w:r w:rsidRPr="00A843A9">
        <w:t>на рисунк</w:t>
      </w:r>
      <w:r>
        <w:t>е</w:t>
      </w:r>
      <w:r w:rsidRPr="00A843A9">
        <w:t xml:space="preserve"> 3.</w:t>
      </w:r>
      <w:r w:rsidR="00D37780">
        <w:t>14</w:t>
      </w:r>
      <w:r w:rsidRPr="00A843A9">
        <w:t>.</w:t>
      </w:r>
      <w:proofErr w:type="gramEnd"/>
    </w:p>
    <w:p w:rsidR="00FB3A01" w:rsidRDefault="00472E57" w:rsidP="00013169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3.3</w:t>
      </w:r>
      <w:r w:rsidR="00013169" w:rsidRPr="00690CE2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25"/>
        <w:gridCol w:w="3711"/>
        <w:gridCol w:w="3635"/>
      </w:tblGrid>
      <w:tr w:rsidR="00F24FF1" w:rsidRPr="00FB3A01" w:rsidTr="0099418E">
        <w:trPr>
          <w:tblHeader/>
          <w:jc w:val="center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Температура наружного воздуха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Температура теплоносителя на подающем трубопроводе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Температура теплоносителя на обратном трубопроводе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+10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39,65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34,24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41,86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35,78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+8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44,02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37,27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46,16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38,72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48,26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40,15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+5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50,33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41,54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+4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52,37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42,91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+3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54,39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44,26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56,39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45,58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+1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46,88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48,16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62,26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49,43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64,19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50,67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-3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66,09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51,90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-5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69,86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54,32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71,73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55,51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73,58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56,69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-8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75,42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57,85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77,25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59,01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-10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79,07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60,15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-11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80,88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61,28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82,67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62,40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-13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84,46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63,51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-14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86,24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64,62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-15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88,01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65,71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89,77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66,79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-17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91,52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67,87</w:t>
            </w:r>
          </w:p>
        </w:tc>
      </w:tr>
      <w:tr w:rsidR="00F24FF1" w:rsidRPr="00FB3A01" w:rsidTr="0099418E">
        <w:trPr>
          <w:trHeight w:val="260"/>
          <w:jc w:val="center"/>
        </w:trPr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sz w:val="20"/>
                <w:szCs w:val="20"/>
              </w:rPr>
              <w:t>-18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93,26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68,94</w:t>
            </w:r>
          </w:p>
        </w:tc>
      </w:tr>
      <w:tr w:rsidR="00F24FF1" w:rsidRPr="00FB3A01" w:rsidTr="0099418E">
        <w:trPr>
          <w:jc w:val="center"/>
        </w:trPr>
        <w:tc>
          <w:tcPr>
            <w:tcW w:w="0" w:type="auto"/>
            <w:shd w:val="clear" w:color="auto" w:fill="auto"/>
            <w:noWrap/>
            <w:vAlign w:val="bottom"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3A0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-19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95,00</w:t>
            </w:r>
          </w:p>
        </w:tc>
        <w:tc>
          <w:tcPr>
            <w:tcW w:w="0" w:type="auto"/>
            <w:shd w:val="clear" w:color="auto" w:fill="auto"/>
            <w:noWrap/>
          </w:tcPr>
          <w:p w:rsidR="00F24FF1" w:rsidRPr="00FB3A01" w:rsidRDefault="00F24FF1" w:rsidP="0099418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70,00</w:t>
            </w:r>
          </w:p>
        </w:tc>
      </w:tr>
    </w:tbl>
    <w:p w:rsidR="00013169" w:rsidRDefault="00013169" w:rsidP="0001316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24FF1" w:rsidRDefault="00F24FF1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13169" w:rsidRPr="00E43DD6" w:rsidRDefault="00472E57" w:rsidP="00013169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Рисунок 3.</w:t>
      </w:r>
      <w:r w:rsidR="00D3778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A807FB" w:rsidRDefault="00F24FF1" w:rsidP="001E07F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943475" cy="2933700"/>
            <wp:effectExtent l="0" t="0" r="9525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A807FB" w:rsidRDefault="00A807FB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7C34B3" w:rsidRPr="00A843A9" w:rsidRDefault="007C34B3" w:rsidP="007C34B3">
      <w:pPr>
        <w:pStyle w:val="114"/>
      </w:pPr>
      <w:bookmarkStart w:id="37" w:name="_Toc20467470"/>
      <w:r w:rsidRPr="00114DF9">
        <w:t>3.5 Гидравлические режимы тепловых сетей</w:t>
      </w:r>
      <w:bookmarkEnd w:id="37"/>
      <w:r w:rsidRPr="00A843A9">
        <w:t xml:space="preserve"> </w:t>
      </w:r>
    </w:p>
    <w:p w:rsidR="007C34B3" w:rsidRDefault="007C34B3" w:rsidP="00825201">
      <w:pPr>
        <w:spacing w:after="0" w:line="360" w:lineRule="auto"/>
        <w:ind w:firstLine="709"/>
        <w:jc w:val="both"/>
      </w:pPr>
      <w:proofErr w:type="gramStart"/>
      <w:r w:rsidRPr="00A02907">
        <w:rPr>
          <w:rFonts w:ascii="Times New Roman" w:hAnsi="Times New Roman" w:cs="Times New Roman"/>
          <w:sz w:val="28"/>
          <w:szCs w:val="28"/>
        </w:rPr>
        <w:t>В соответствии с Приказом Министерства энергетики РФ и Министерства регионального развития РФ от 29 декабря 2012 г. № 565/667 "Об утверждении методических рекомендаций по разработке схем теплоснабжения" (п. 40) гидравлические режимы, обеспечивающие передачу тепловой энергии от источника тепловой энергии до самого удаленного потребителя, и характеризующие существующие возможности (резервы и дефициты по пропускной способности) передачи тепловой энергии от источника к потребителю</w:t>
      </w:r>
      <w:proofErr w:type="gramEnd"/>
      <w:r w:rsidRPr="00A02907">
        <w:rPr>
          <w:rFonts w:ascii="Times New Roman" w:hAnsi="Times New Roman" w:cs="Times New Roman"/>
          <w:sz w:val="28"/>
          <w:szCs w:val="28"/>
        </w:rPr>
        <w:t xml:space="preserve"> принимать по данным карт эксплуатационных гидравлических режимов тепловых сетей, утвержденных руководителями теплоснабжающих и/или </w:t>
      </w:r>
      <w:proofErr w:type="spellStart"/>
      <w:r w:rsidRPr="00A02907">
        <w:rPr>
          <w:rFonts w:ascii="Times New Roman" w:hAnsi="Times New Roman" w:cs="Times New Roman"/>
          <w:sz w:val="28"/>
          <w:szCs w:val="28"/>
        </w:rPr>
        <w:t>теплосетевых</w:t>
      </w:r>
      <w:proofErr w:type="spellEnd"/>
      <w:r w:rsidRPr="00A02907">
        <w:rPr>
          <w:rFonts w:ascii="Times New Roman" w:hAnsi="Times New Roman" w:cs="Times New Roman"/>
          <w:sz w:val="28"/>
          <w:szCs w:val="28"/>
        </w:rPr>
        <w:t xml:space="preserve"> организаций. </w:t>
      </w:r>
    </w:p>
    <w:p w:rsidR="007C34B3" w:rsidRDefault="00825201" w:rsidP="00825201">
      <w:pPr>
        <w:pStyle w:val="afffffc"/>
      </w:pPr>
      <w:r>
        <w:t>МУП МО Курганинский район «Курганинсктеплоэнерго проводит гидравлические испытания на тепловых сетях. Акты гидравлического испытания тепловых сетей на прочность и плотность представлены в Приложении 3.</w:t>
      </w:r>
    </w:p>
    <w:p w:rsidR="00825201" w:rsidRPr="005E28CE" w:rsidRDefault="00825201" w:rsidP="007C34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A843A9" w:rsidRDefault="007C34B3" w:rsidP="007C34B3">
      <w:pPr>
        <w:pStyle w:val="114"/>
      </w:pPr>
      <w:bookmarkStart w:id="38" w:name="_Toc20467471"/>
      <w:r>
        <w:t>3.6 С</w:t>
      </w:r>
      <w:r w:rsidRPr="00A843A9">
        <w:t>татистика отказов и восстановлений тепловых сетей</w:t>
      </w:r>
      <w:bookmarkEnd w:id="38"/>
    </w:p>
    <w:p w:rsidR="007C34B3" w:rsidRPr="00A843A9" w:rsidRDefault="007C34B3" w:rsidP="007C34B3">
      <w:pPr>
        <w:pStyle w:val="af0"/>
      </w:pPr>
      <w:r w:rsidRPr="00A843A9">
        <w:lastRenderedPageBreak/>
        <w:t xml:space="preserve">Статистика отказов тепловых сетей (аварий, инцидентов) с классификацией их по характеру повреждений (коррозия, дефекты изготовления и монтажа, физический износ) на тепловых сетях </w:t>
      </w:r>
      <w:r>
        <w:t>котельн</w:t>
      </w:r>
      <w:r w:rsidR="00E108F9">
        <w:t>ых</w:t>
      </w:r>
      <w:r w:rsidRPr="00A843A9">
        <w:t>, а также статистика восстановлений (среднее время, затраченное на восстановление работоспособности тепловых сетей)</w:t>
      </w:r>
      <w:r>
        <w:t xml:space="preserve"> </w:t>
      </w:r>
      <w:r w:rsidR="00A807FB">
        <w:t>равна нулю</w:t>
      </w:r>
      <w:r>
        <w:t>.</w:t>
      </w:r>
    </w:p>
    <w:p w:rsidR="007C34B3" w:rsidRDefault="007C34B3" w:rsidP="007C34B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C34B3" w:rsidRPr="00A843A9" w:rsidRDefault="007C34B3" w:rsidP="007C34B3">
      <w:pPr>
        <w:pStyle w:val="114"/>
      </w:pPr>
      <w:bookmarkStart w:id="39" w:name="_Toc20467472"/>
      <w:r>
        <w:t>3.7 Д</w:t>
      </w:r>
      <w:r w:rsidRPr="00A843A9">
        <w:t>иагностика и ремонты тепловых сетей</w:t>
      </w:r>
      <w:bookmarkEnd w:id="39"/>
    </w:p>
    <w:p w:rsidR="007C34B3" w:rsidRPr="003F498A" w:rsidRDefault="007C34B3" w:rsidP="007C34B3">
      <w:pPr>
        <w:pStyle w:val="af0"/>
      </w:pPr>
      <w:r w:rsidRPr="003F498A">
        <w:t xml:space="preserve">Ежегодно в летний период после окончания и перед началом отопительного сезона производится восстановительный текущий ремонт. Производится визуальный осмотр, </w:t>
      </w:r>
      <w:proofErr w:type="spellStart"/>
      <w:r w:rsidRPr="003F498A">
        <w:t>пневмогидропрессовка</w:t>
      </w:r>
      <w:proofErr w:type="spellEnd"/>
      <w:r w:rsidRPr="003F498A">
        <w:t>. В зимний период происходит планирование работ на летний неотопительный период.</w:t>
      </w:r>
    </w:p>
    <w:p w:rsidR="007C34B3" w:rsidRPr="003F498A" w:rsidRDefault="007C34B3" w:rsidP="007C34B3">
      <w:pPr>
        <w:pStyle w:val="af0"/>
      </w:pPr>
      <w:r w:rsidRPr="003F498A">
        <w:t xml:space="preserve">Водяные тепловые сети испытывают на расчетную температуру теплоносителя. Испытание заключается в проверке тепловой сети на прочность в условиях температурных деформаций, вызванных подъемом температуры теплоносителя до расчетных значений, а также в проверке в этих условиях компенсирующей способности тепловой сети. Испытанию на расчетную температуру теплоносителя подвергают всю тепловую сеть — от источника теплоснабжения до тепловых пунктов систем теплопотребления, включая магистральные, разводящие теплопроводы и абонентские ответвления. Определение фактических тепловых и гидравлических потерь в тепловых сетях </w:t>
      </w:r>
      <w:r>
        <w:t xml:space="preserve">должны </w:t>
      </w:r>
      <w:r w:rsidRPr="003F498A">
        <w:t>осуществлят</w:t>
      </w:r>
      <w:r>
        <w:t>ь</w:t>
      </w:r>
      <w:r w:rsidRPr="003F498A">
        <w:t>ся в соответствии с требованиями ПТЭ 1 раз в 5 лет.</w:t>
      </w:r>
      <w:r>
        <w:t xml:space="preserve"> </w:t>
      </w:r>
    </w:p>
    <w:p w:rsidR="00472E57" w:rsidRDefault="00472E57">
      <w:pPr>
        <w:spacing w:after="160" w:line="259" w:lineRule="auto"/>
        <w:rPr>
          <w:rFonts w:ascii="Times New Roman" w:hAnsi="Times New Roman"/>
          <w:b/>
          <w:color w:val="000000" w:themeColor="text1"/>
          <w:sz w:val="28"/>
          <w:szCs w:val="20"/>
        </w:rPr>
      </w:pPr>
    </w:p>
    <w:p w:rsidR="00637EAF" w:rsidRPr="00637EAF" w:rsidRDefault="007C34B3" w:rsidP="00B2408C">
      <w:pPr>
        <w:pStyle w:val="114"/>
        <w:rPr>
          <w:b w:val="0"/>
        </w:rPr>
      </w:pPr>
      <w:bookmarkStart w:id="40" w:name="_Toc20467473"/>
      <w:r>
        <w:t>3.8 А</w:t>
      </w:r>
      <w:r w:rsidRPr="00A843A9">
        <w:t>нализ нормативных и фактических потерь тепловой энергии</w:t>
      </w:r>
      <w:bookmarkEnd w:id="40"/>
      <w:r w:rsidRPr="00A843A9">
        <w:t xml:space="preserve"> </w:t>
      </w:r>
    </w:p>
    <w:p w:rsidR="00EF0E04" w:rsidRDefault="00EF0E04" w:rsidP="00EF0E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498A">
        <w:rPr>
          <w:rFonts w:ascii="Times New Roman" w:hAnsi="Times New Roman" w:cs="Times New Roman"/>
          <w:sz w:val="28"/>
          <w:szCs w:val="28"/>
        </w:rPr>
        <w:t xml:space="preserve">Нормируемые часовые среднегодовые тепловые потери через изоляцию трубопроводов тепловых сетей определяются по всем участкам тепловой сети. </w:t>
      </w:r>
    </w:p>
    <w:p w:rsidR="00EF0E04" w:rsidRDefault="00EF0E04" w:rsidP="00EF0E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498A">
        <w:rPr>
          <w:rFonts w:ascii="Times New Roman" w:hAnsi="Times New Roman" w:cs="Times New Roman"/>
          <w:sz w:val="28"/>
          <w:szCs w:val="28"/>
        </w:rPr>
        <w:t xml:space="preserve">Фактические годовые потери тепловой энергии через тепловую изоляцию определяются путем суммирования фактических тепловых потерь </w:t>
      </w:r>
      <w:r w:rsidRPr="003F498A">
        <w:rPr>
          <w:rFonts w:ascii="Times New Roman" w:hAnsi="Times New Roman" w:cs="Times New Roman"/>
          <w:sz w:val="28"/>
          <w:szCs w:val="28"/>
        </w:rPr>
        <w:lastRenderedPageBreak/>
        <w:t xml:space="preserve">по участкам тепловых сетей с учетом пересчета нормативных часовых среднегодовых тепловых потерь на их фактические среднемесячные значения отдельно для участков подземной и надземной прокладки применительно к фактическим среднемесячным условиям работы тепловых сетей с учетом: </w:t>
      </w:r>
    </w:p>
    <w:p w:rsidR="00EF0E04" w:rsidRDefault="00EF0E04" w:rsidP="00EF0E04">
      <w:pPr>
        <w:pStyle w:val="a"/>
      </w:pPr>
      <w:r>
        <w:t xml:space="preserve"> </w:t>
      </w:r>
      <w:r w:rsidRPr="003F498A">
        <w:t xml:space="preserve">фактических среднемесячных температур воды в подающей и обратной </w:t>
      </w:r>
      <w:proofErr w:type="gramStart"/>
      <w:r w:rsidRPr="003F498A">
        <w:t>линиях</w:t>
      </w:r>
      <w:proofErr w:type="gramEnd"/>
      <w:r w:rsidRPr="003F498A">
        <w:t xml:space="preserve"> тепловой сети, определенных по эксплуатационному температурному графику при фактической среднемесячной температуре наружного воздуха; </w:t>
      </w:r>
    </w:p>
    <w:p w:rsidR="00EF0E04" w:rsidRDefault="00EF0E04" w:rsidP="00EF0E04">
      <w:pPr>
        <w:pStyle w:val="a"/>
      </w:pPr>
      <w:r>
        <w:t xml:space="preserve"> </w:t>
      </w:r>
      <w:proofErr w:type="gramStart"/>
      <w:r w:rsidRPr="003F498A">
        <w:t xml:space="preserve">среднегодовой температуры воды в подающей и обратной линиях тепловой сети, определенной как среднеарифметическое из фактических среднемесячных температур в соответствующих </w:t>
      </w:r>
      <w:r>
        <w:t>линиях за весь год работы сети;</w:t>
      </w:r>
      <w:proofErr w:type="gramEnd"/>
    </w:p>
    <w:p w:rsidR="00EF0E04" w:rsidRDefault="00EF0E04" w:rsidP="00EF0E04">
      <w:pPr>
        <w:pStyle w:val="a"/>
      </w:pPr>
      <w:r>
        <w:t xml:space="preserve"> </w:t>
      </w:r>
      <w:r w:rsidRPr="003F498A">
        <w:t>среднемесячной и среднегодовой температуре грунта на г</w:t>
      </w:r>
      <w:r>
        <w:t>лубине заложения теплопроводов;</w:t>
      </w:r>
    </w:p>
    <w:p w:rsidR="00EF0E04" w:rsidRPr="003F498A" w:rsidRDefault="00EF0E04" w:rsidP="00EF0E04">
      <w:pPr>
        <w:pStyle w:val="a"/>
      </w:pPr>
      <w:r>
        <w:t xml:space="preserve"> </w:t>
      </w:r>
      <w:r w:rsidRPr="003F498A">
        <w:t xml:space="preserve">фактической среднемесячной и среднегодовой температуре наружного воздуха. </w:t>
      </w:r>
    </w:p>
    <w:p w:rsidR="00EF0E04" w:rsidRPr="003F498A" w:rsidRDefault="00EF0E04" w:rsidP="00EF0E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4CD3">
        <w:rPr>
          <w:rFonts w:ascii="Times New Roman" w:hAnsi="Times New Roman" w:cs="Times New Roman"/>
          <w:sz w:val="28"/>
          <w:szCs w:val="28"/>
        </w:rPr>
        <w:t xml:space="preserve">Годовые потери тепловой энергии </w:t>
      </w:r>
      <w:r>
        <w:rPr>
          <w:rFonts w:ascii="Times New Roman" w:hAnsi="Times New Roman" w:cs="Times New Roman"/>
          <w:sz w:val="28"/>
          <w:szCs w:val="28"/>
        </w:rPr>
        <w:t xml:space="preserve">в границах территории МО </w:t>
      </w:r>
      <w:proofErr w:type="spellStart"/>
      <w:r w:rsidR="00514D48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514D48">
        <w:rPr>
          <w:rFonts w:ascii="Times New Roman" w:hAnsi="Times New Roman" w:cs="Times New Roman"/>
          <w:sz w:val="28"/>
          <w:szCs w:val="28"/>
        </w:rPr>
        <w:t xml:space="preserve"> </w:t>
      </w:r>
      <w:r w:rsidR="005C5A75">
        <w:rPr>
          <w:rFonts w:ascii="Times New Roman" w:hAnsi="Times New Roman" w:cs="Times New Roman"/>
          <w:sz w:val="28"/>
          <w:szCs w:val="28"/>
        </w:rPr>
        <w:t>городское</w:t>
      </w:r>
      <w:r>
        <w:rPr>
          <w:rFonts w:ascii="Times New Roman" w:hAnsi="Times New Roman" w:cs="Times New Roman"/>
          <w:sz w:val="28"/>
          <w:szCs w:val="28"/>
        </w:rPr>
        <w:t xml:space="preserve"> поселение представлены в таблице</w:t>
      </w:r>
      <w:r w:rsidR="00D37780">
        <w:rPr>
          <w:rFonts w:ascii="Times New Roman" w:hAnsi="Times New Roman" w:cs="Times New Roman"/>
          <w:sz w:val="28"/>
          <w:szCs w:val="28"/>
        </w:rPr>
        <w:t xml:space="preserve"> 3.3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F0E04" w:rsidRPr="00EF0E04" w:rsidRDefault="00EF0E04" w:rsidP="00EF0E04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EF0E04">
        <w:rPr>
          <w:rFonts w:ascii="Times New Roman" w:hAnsi="Times New Roman" w:cs="Times New Roman"/>
          <w:sz w:val="24"/>
          <w:szCs w:val="28"/>
        </w:rPr>
        <w:t>Таблица 3.</w:t>
      </w:r>
      <w:r w:rsidR="00D37780">
        <w:rPr>
          <w:rFonts w:ascii="Times New Roman" w:hAnsi="Times New Roman" w:cs="Times New Roman"/>
          <w:sz w:val="24"/>
          <w:szCs w:val="28"/>
        </w:rPr>
        <w:t>3</w:t>
      </w:r>
    </w:p>
    <w:tbl>
      <w:tblPr>
        <w:tblStyle w:val="120"/>
        <w:tblW w:w="5000" w:type="pct"/>
        <w:tblLook w:val="04A0"/>
      </w:tblPr>
      <w:tblGrid>
        <w:gridCol w:w="1599"/>
        <w:gridCol w:w="1358"/>
        <w:gridCol w:w="1299"/>
        <w:gridCol w:w="1358"/>
        <w:gridCol w:w="1299"/>
        <w:gridCol w:w="1358"/>
        <w:gridCol w:w="1300"/>
      </w:tblGrid>
      <w:tr w:rsidR="00514D48" w:rsidRPr="00514D48" w:rsidTr="00514D48">
        <w:tc>
          <w:tcPr>
            <w:tcW w:w="836" w:type="pct"/>
            <w:vMerge w:val="restar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Источник тепловой энергии</w:t>
            </w:r>
          </w:p>
        </w:tc>
        <w:tc>
          <w:tcPr>
            <w:tcW w:w="4164" w:type="pct"/>
            <w:gridSpan w:val="6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Потери тепловой энергии в тепловых сетях, Гкал</w:t>
            </w:r>
          </w:p>
        </w:tc>
      </w:tr>
      <w:tr w:rsidR="00514D48" w:rsidRPr="00514D48" w:rsidTr="00514D48">
        <w:tc>
          <w:tcPr>
            <w:tcW w:w="836" w:type="pct"/>
            <w:vMerge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8" w:type="pct"/>
            <w:gridSpan w:val="2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2016 год</w:t>
            </w:r>
          </w:p>
        </w:tc>
        <w:tc>
          <w:tcPr>
            <w:tcW w:w="1388" w:type="pct"/>
            <w:gridSpan w:val="2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2017 год</w:t>
            </w:r>
          </w:p>
        </w:tc>
        <w:tc>
          <w:tcPr>
            <w:tcW w:w="1388" w:type="pct"/>
            <w:gridSpan w:val="2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2018год</w:t>
            </w:r>
          </w:p>
        </w:tc>
      </w:tr>
      <w:tr w:rsidR="00514D48" w:rsidRPr="00514D48" w:rsidTr="00514D48">
        <w:tc>
          <w:tcPr>
            <w:tcW w:w="836" w:type="pct"/>
            <w:vMerge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нормативные потери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фактические (отчетные) потери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нормативные потери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фактические (отчетные) потери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нормативные потери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фактические (отчетные) потери</w:t>
            </w:r>
          </w:p>
        </w:tc>
      </w:tr>
      <w:tr w:rsidR="00514D48" w:rsidRPr="00514D48" w:rsidTr="00514D48">
        <w:tc>
          <w:tcPr>
            <w:tcW w:w="836" w:type="pct"/>
            <w:vAlign w:val="bottom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103,36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85,81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60,417</w:t>
            </w:r>
          </w:p>
        </w:tc>
      </w:tr>
      <w:tr w:rsidR="00514D48" w:rsidRPr="00514D48" w:rsidTr="00514D48">
        <w:tc>
          <w:tcPr>
            <w:tcW w:w="836" w:type="pct"/>
            <w:vAlign w:val="bottom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68 квартал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305,2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302,2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309,3</w:t>
            </w:r>
          </w:p>
        </w:tc>
      </w:tr>
      <w:tr w:rsidR="00514D48" w:rsidRPr="00514D48" w:rsidTr="00514D48">
        <w:tc>
          <w:tcPr>
            <w:tcW w:w="836" w:type="pct"/>
            <w:vAlign w:val="bottom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76 квартал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2171,1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2280,9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2141,2</w:t>
            </w:r>
          </w:p>
        </w:tc>
      </w:tr>
      <w:tr w:rsidR="00514D48" w:rsidRPr="00514D48" w:rsidTr="00514D48">
        <w:tc>
          <w:tcPr>
            <w:tcW w:w="836" w:type="pct"/>
            <w:vAlign w:val="bottom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"Кавказ "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224,0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198,8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188,4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2 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27,34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28,76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29,739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 СОШ № 3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14,39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13,65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14,33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4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50,09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34,893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27,99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5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40,4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37,51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41,96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Котельная</w:t>
            </w:r>
            <w:proofErr w:type="gramStart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/С «Солнышко»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36,1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36,8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35,7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УСК "Старт "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12,5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13,1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10,1</w:t>
            </w:r>
          </w:p>
        </w:tc>
      </w:tr>
      <w:tr w:rsidR="00514D48" w:rsidRPr="00514D48" w:rsidTr="00514D48">
        <w:tc>
          <w:tcPr>
            <w:tcW w:w="836" w:type="pct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/С № 19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47,1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46,5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19,7</w:t>
            </w:r>
          </w:p>
        </w:tc>
      </w:tr>
      <w:tr w:rsidR="00514D48" w:rsidRPr="00514D48" w:rsidTr="00514D48">
        <w:tc>
          <w:tcPr>
            <w:tcW w:w="836" w:type="pct"/>
            <w:vAlign w:val="center"/>
          </w:tcPr>
          <w:p w:rsidR="00514D48" w:rsidRPr="00514D48" w:rsidRDefault="00514D48" w:rsidP="006C66B4">
            <w:pPr>
              <w:pStyle w:val="1100"/>
            </w:pPr>
            <w:r w:rsidRPr="00514D48">
              <w:t xml:space="preserve">Котельная ПУ-50 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308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9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317,2</w:t>
            </w:r>
          </w:p>
        </w:tc>
        <w:tc>
          <w:tcPr>
            <w:tcW w:w="709" w:type="pct"/>
            <w:vAlign w:val="center"/>
          </w:tcPr>
          <w:p w:rsidR="00514D48" w:rsidRPr="00514D48" w:rsidRDefault="00514D48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678" w:type="pct"/>
            <w:vAlign w:val="center"/>
          </w:tcPr>
          <w:p w:rsidR="00514D48" w:rsidRPr="00514D48" w:rsidRDefault="00514D48" w:rsidP="00514D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319,2</w:t>
            </w:r>
          </w:p>
        </w:tc>
      </w:tr>
    </w:tbl>
    <w:p w:rsidR="00F506E6" w:rsidRDefault="00F506E6" w:rsidP="007C34B3">
      <w:pPr>
        <w:pStyle w:val="114"/>
      </w:pPr>
    </w:p>
    <w:p w:rsidR="007C34B3" w:rsidRPr="00C43EBC" w:rsidRDefault="007C34B3" w:rsidP="007C34B3">
      <w:pPr>
        <w:pStyle w:val="114"/>
      </w:pPr>
      <w:bookmarkStart w:id="41" w:name="_Toc20467474"/>
      <w:r>
        <w:t>3.</w:t>
      </w:r>
      <w:r w:rsidRPr="00C43EBC">
        <w:t>9 Описание основных схем присоединения потребителей к тепловым сетям</w:t>
      </w:r>
      <w:bookmarkEnd w:id="41"/>
    </w:p>
    <w:p w:rsidR="007C34B3" w:rsidRPr="00C43EBC" w:rsidRDefault="007C34B3" w:rsidP="007C34B3">
      <w:pPr>
        <w:pStyle w:val="af0"/>
      </w:pPr>
      <w:proofErr w:type="gramStart"/>
      <w:r w:rsidRPr="00C43EBC">
        <w:t>В отсутствии информации по установке какого-либо промежуточного устройства на системе отопления потребителя при присоединении к тепловым сетям</w:t>
      </w:r>
      <w:proofErr w:type="gramEnd"/>
      <w:r w:rsidRPr="00C43EBC">
        <w:t xml:space="preserve"> описать применяемые схемы присоединения потребителей к тепловым сетям не представляется возможным.</w:t>
      </w:r>
    </w:p>
    <w:p w:rsidR="007C34B3" w:rsidRPr="00C43EBC" w:rsidRDefault="007C34B3" w:rsidP="007C34B3">
      <w:pPr>
        <w:pStyle w:val="af0"/>
      </w:pPr>
      <w:r w:rsidRPr="00C43EBC">
        <w:t xml:space="preserve">При этом следует учесть, что при параметрах </w:t>
      </w:r>
      <w:r w:rsidR="002B2F89" w:rsidRPr="00C43EBC">
        <w:t>существующ</w:t>
      </w:r>
      <w:r w:rsidR="002B2F89">
        <w:t xml:space="preserve">их </w:t>
      </w:r>
      <w:r w:rsidR="002B2F89" w:rsidRPr="00C43EBC">
        <w:t>объектов капитального строительства,</w:t>
      </w:r>
      <w:r w:rsidRPr="00C43EBC">
        <w:t xml:space="preserve"> подключенных к тепловой сети возможны следующие виды присоединения систем отопления: непосредственное и зависимое.</w:t>
      </w:r>
    </w:p>
    <w:p w:rsidR="007C34B3" w:rsidRPr="00C43EBC" w:rsidRDefault="007C34B3" w:rsidP="007C34B3">
      <w:pPr>
        <w:pStyle w:val="af0"/>
      </w:pPr>
      <w:r w:rsidRPr="00C43EBC">
        <w:t>Если параметры системы отопления совпадают с параметрами тепловой сети, систему отопления присоединяют к тепловым сетям непосредственно, то есть без установки промежуточного устройства.</w:t>
      </w:r>
    </w:p>
    <w:p w:rsidR="007C34B3" w:rsidRPr="00C43EBC" w:rsidRDefault="007C34B3" w:rsidP="007C34B3">
      <w:pPr>
        <w:pStyle w:val="af0"/>
      </w:pPr>
      <w:r w:rsidRPr="00C43EBC">
        <w:t>Если для системы отопления требуется более низкая температура, чем в тепловой сети, а давление в точке присоединения ниже допустимого, то применяется зависимое присоединение. Температура теплоносителя снижается смешиванием сетевой воды с обратной водой системы отопления. Присоединение потребителей происходит в индивидуальных тепловых пунктах.</w:t>
      </w:r>
    </w:p>
    <w:p w:rsidR="007C34B3" w:rsidRPr="00C43EBC" w:rsidRDefault="007C34B3" w:rsidP="007C34B3">
      <w:pPr>
        <w:pStyle w:val="af0"/>
      </w:pPr>
      <w:r w:rsidRPr="00C43EBC">
        <w:t>Присоединение сетей теплопотребления к водяным тепловым сетям определяются видом тепловой нагрузки, температурным и пьезометрическим графиком работы тепловой сети</w:t>
      </w:r>
    </w:p>
    <w:p w:rsidR="00F506E6" w:rsidRDefault="00F506E6" w:rsidP="007C34B3">
      <w:pPr>
        <w:pStyle w:val="114"/>
      </w:pPr>
    </w:p>
    <w:p w:rsidR="007C34B3" w:rsidRPr="00C43EBC" w:rsidRDefault="007C34B3" w:rsidP="007C34B3">
      <w:pPr>
        <w:pStyle w:val="114"/>
      </w:pPr>
      <w:bookmarkStart w:id="42" w:name="_Toc20467475"/>
      <w:proofErr w:type="gramStart"/>
      <w:r>
        <w:lastRenderedPageBreak/>
        <w:t>3.</w:t>
      </w:r>
      <w:r w:rsidRPr="00C43EBC">
        <w:t>10 Сведения о наличии коммерческого приборного учета тепловой энергии и теплоносителя, отпущенных из тепловых сетей потребителям</w:t>
      </w:r>
      <w:bookmarkEnd w:id="42"/>
      <w:proofErr w:type="gramEnd"/>
    </w:p>
    <w:p w:rsidR="00514D48" w:rsidRDefault="00514D48" w:rsidP="003A19F6">
      <w:pPr>
        <w:pStyle w:val="af0"/>
        <w:rPr>
          <w:sz w:val="24"/>
          <w:szCs w:val="24"/>
        </w:rPr>
      </w:pPr>
      <w:r>
        <w:t xml:space="preserve">По состоянию на 01.01.2019 г. на территории МО </w:t>
      </w:r>
      <w:proofErr w:type="spellStart"/>
      <w:r>
        <w:t>Курганинское</w:t>
      </w:r>
      <w:proofErr w:type="spellEnd"/>
      <w:r>
        <w:t xml:space="preserve"> городское поселение</w:t>
      </w:r>
      <w:r w:rsidR="003A19F6">
        <w:t xml:space="preserve"> д</w:t>
      </w:r>
      <w:r>
        <w:t xml:space="preserve">анные по оснащению приборами учета тепловой энергии абонентов приведены в </w:t>
      </w:r>
      <w:r w:rsidR="00D37780">
        <w:t>таблице 3.4</w:t>
      </w:r>
      <w:r w:rsidRPr="00690A80">
        <w:t>.</w:t>
      </w:r>
    </w:p>
    <w:p w:rsidR="00514D48" w:rsidRPr="00D573B0" w:rsidRDefault="00D37780" w:rsidP="00514D4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3.4</w:t>
      </w:r>
    </w:p>
    <w:tbl>
      <w:tblPr>
        <w:tblStyle w:val="af2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514D48" w:rsidRPr="003A19F6" w:rsidTr="003A19F6">
        <w:trPr>
          <w:trHeight w:val="227"/>
        </w:trPr>
        <w:tc>
          <w:tcPr>
            <w:tcW w:w="2392" w:type="dxa"/>
            <w:vAlign w:val="center"/>
          </w:tcPr>
          <w:p w:rsidR="00514D48" w:rsidRPr="003A19F6" w:rsidRDefault="00514D48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19F6">
              <w:rPr>
                <w:rFonts w:ascii="Times New Roman" w:hAnsi="Times New Roman" w:cs="Times New Roman"/>
                <w:sz w:val="20"/>
                <w:szCs w:val="20"/>
              </w:rPr>
              <w:t>Наименование котельной</w:t>
            </w:r>
          </w:p>
        </w:tc>
        <w:tc>
          <w:tcPr>
            <w:tcW w:w="2393" w:type="dxa"/>
            <w:vAlign w:val="center"/>
          </w:tcPr>
          <w:p w:rsidR="00514D48" w:rsidRPr="003A19F6" w:rsidRDefault="00514D48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19F6">
              <w:rPr>
                <w:rFonts w:ascii="Times New Roman" w:hAnsi="Times New Roman" w:cs="Times New Roman"/>
                <w:sz w:val="20"/>
                <w:szCs w:val="20"/>
              </w:rPr>
              <w:t>Количество потребителей, шт.</w:t>
            </w:r>
          </w:p>
        </w:tc>
        <w:tc>
          <w:tcPr>
            <w:tcW w:w="2393" w:type="dxa"/>
            <w:vAlign w:val="center"/>
          </w:tcPr>
          <w:p w:rsidR="00514D48" w:rsidRPr="003A19F6" w:rsidRDefault="00514D48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19F6">
              <w:rPr>
                <w:rFonts w:ascii="Times New Roman" w:hAnsi="Times New Roman" w:cs="Times New Roman"/>
                <w:sz w:val="20"/>
                <w:szCs w:val="20"/>
              </w:rPr>
              <w:t>Количество приборов учета ТЭ, ед.</w:t>
            </w:r>
          </w:p>
        </w:tc>
        <w:tc>
          <w:tcPr>
            <w:tcW w:w="2393" w:type="dxa"/>
            <w:vAlign w:val="center"/>
          </w:tcPr>
          <w:p w:rsidR="00514D48" w:rsidRPr="003A19F6" w:rsidRDefault="00514D48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19F6">
              <w:rPr>
                <w:rFonts w:ascii="Times New Roman" w:hAnsi="Times New Roman" w:cs="Times New Roman"/>
                <w:sz w:val="20"/>
                <w:szCs w:val="20"/>
              </w:rPr>
              <w:t>Оснащенность приборами учета ТЭ, %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  <w:vAlign w:val="bottom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  <w:vAlign w:val="bottom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68 квартал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  <w:vAlign w:val="bottom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76 квартал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10,71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  <w:vAlign w:val="bottom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"Кавказ " 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2 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 СОШ № 3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4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СОШ № 5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/С «Солнышко»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УСК "Старт "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</w:tcPr>
          <w:p w:rsidR="003A19F6" w:rsidRPr="00514D48" w:rsidRDefault="003A19F6" w:rsidP="000D2D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4D48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514D48">
              <w:rPr>
                <w:rFonts w:ascii="Times New Roman" w:hAnsi="Times New Roman" w:cs="Times New Roman"/>
                <w:sz w:val="20"/>
                <w:szCs w:val="20"/>
              </w:rPr>
              <w:t xml:space="preserve">/С № 19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3A19F6" w:rsidRPr="003A19F6" w:rsidTr="000D2D45">
        <w:trPr>
          <w:trHeight w:val="227"/>
        </w:trPr>
        <w:tc>
          <w:tcPr>
            <w:tcW w:w="2392" w:type="dxa"/>
            <w:vAlign w:val="center"/>
          </w:tcPr>
          <w:p w:rsidR="003A19F6" w:rsidRPr="00514D48" w:rsidRDefault="003A19F6" w:rsidP="006C66B4">
            <w:pPr>
              <w:pStyle w:val="1100"/>
            </w:pPr>
            <w:r w:rsidRPr="00514D48">
              <w:t xml:space="preserve">Котельная ПУ-50 </w:t>
            </w:r>
          </w:p>
        </w:tc>
        <w:tc>
          <w:tcPr>
            <w:tcW w:w="2393" w:type="dxa"/>
            <w:vAlign w:val="center"/>
          </w:tcPr>
          <w:p w:rsidR="003A19F6" w:rsidRPr="003A19F6" w:rsidRDefault="0036094A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3A19F6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93" w:type="dxa"/>
            <w:vAlign w:val="center"/>
          </w:tcPr>
          <w:p w:rsidR="003A19F6" w:rsidRPr="003A19F6" w:rsidRDefault="00690A80" w:rsidP="003A1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:rsidR="00514D48" w:rsidRPr="00C43EBC" w:rsidRDefault="00514D48" w:rsidP="007C34B3">
      <w:pPr>
        <w:pStyle w:val="af0"/>
      </w:pPr>
    </w:p>
    <w:p w:rsidR="007C34B3" w:rsidRPr="00C43EBC" w:rsidRDefault="007C34B3" w:rsidP="007C34B3">
      <w:pPr>
        <w:pStyle w:val="114"/>
      </w:pPr>
      <w:bookmarkStart w:id="43" w:name="_Toc20467476"/>
      <w:r>
        <w:t>3.</w:t>
      </w:r>
      <w:r w:rsidRPr="00C43EBC">
        <w:t>11 Анализ работы диспетчерских служб</w:t>
      </w:r>
      <w:bookmarkEnd w:id="43"/>
    </w:p>
    <w:p w:rsidR="007C34B3" w:rsidRPr="00C43EBC" w:rsidRDefault="007C34B3" w:rsidP="007C34B3">
      <w:pPr>
        <w:pStyle w:val="af0"/>
      </w:pPr>
      <w:r w:rsidRPr="00C43EBC">
        <w:t>В зонах действия источников тепловой энергии - функционирует оперативно-диспетчерская служба (далее - ОДС), отвечающая за диспетчеризацию поставок теплоносителя по теплосети; мониторинг поставки теплоносителя, оперативное руководство подключением и отключением потребителей, диспетчеризацию аварийно-восстановительного ремонта, регистрацию заявок на устранение неисправностей системы.</w:t>
      </w:r>
    </w:p>
    <w:p w:rsidR="007C34B3" w:rsidRPr="00C43EBC" w:rsidRDefault="007C34B3" w:rsidP="007C34B3">
      <w:pPr>
        <w:pStyle w:val="114"/>
      </w:pPr>
      <w:bookmarkStart w:id="44" w:name="_Toc20467477"/>
      <w:r>
        <w:t>3.</w:t>
      </w:r>
      <w:r w:rsidRPr="00C43EBC">
        <w:t>12 Уровень автоматизации насосных станций и тепловых пунктов</w:t>
      </w:r>
      <w:bookmarkEnd w:id="44"/>
    </w:p>
    <w:p w:rsidR="007C34B3" w:rsidRPr="00C43EBC" w:rsidRDefault="007C34B3" w:rsidP="007C34B3">
      <w:pPr>
        <w:pStyle w:val="af0"/>
      </w:pPr>
      <w:r w:rsidRPr="00C43EBC">
        <w:t>Насосные станции и тепловые пункты отсутствуют в технологическ</w:t>
      </w:r>
      <w:r>
        <w:t>ой</w:t>
      </w:r>
      <w:r w:rsidRPr="00C43EBC">
        <w:t xml:space="preserve"> систем</w:t>
      </w:r>
      <w:r>
        <w:t>е</w:t>
      </w:r>
      <w:r w:rsidRPr="00C43EBC">
        <w:t xml:space="preserve"> теплоснабжения</w:t>
      </w:r>
      <w:r>
        <w:t xml:space="preserve"> котельн</w:t>
      </w:r>
      <w:r w:rsidR="000B4BAC">
        <w:t>ых</w:t>
      </w:r>
      <w:r w:rsidRPr="00C43EBC">
        <w:t>.</w:t>
      </w:r>
    </w:p>
    <w:p w:rsidR="007C34B3" w:rsidRPr="00C43EBC" w:rsidRDefault="007C34B3" w:rsidP="007C34B3">
      <w:pPr>
        <w:pStyle w:val="114"/>
      </w:pPr>
      <w:bookmarkStart w:id="45" w:name="_Toc20467478"/>
      <w:r>
        <w:t>3.</w:t>
      </w:r>
      <w:r w:rsidRPr="00C43EBC">
        <w:t>13 Защита тепловых сетей от превышения давления</w:t>
      </w:r>
      <w:bookmarkEnd w:id="45"/>
    </w:p>
    <w:p w:rsidR="00E108F9" w:rsidRDefault="00E108F9" w:rsidP="00E108F9">
      <w:pPr>
        <w:pStyle w:val="af0"/>
      </w:pPr>
      <w:r w:rsidRPr="00656C77">
        <w:t xml:space="preserve">На котельных МО </w:t>
      </w:r>
      <w:proofErr w:type="spellStart"/>
      <w:r w:rsidR="006C66B4">
        <w:t>Курганинское</w:t>
      </w:r>
      <w:proofErr w:type="spellEnd"/>
      <w:r w:rsidR="006C66B4">
        <w:t xml:space="preserve"> городское поселения в системе теплоснабжения имеются</w:t>
      </w:r>
      <w:r w:rsidR="00656C77">
        <w:t xml:space="preserve"> предохранительные клапана.</w:t>
      </w:r>
      <w:r w:rsidRPr="00656C77">
        <w:t xml:space="preserve"> Предохранительные клапаны предназначены для автоматического отведения повышенного </w:t>
      </w:r>
      <w:r w:rsidRPr="00656C77">
        <w:lastRenderedPageBreak/>
        <w:t>давления из трубопроводной системы, котлов, резервуаров, емкостей и другого оборудования.</w:t>
      </w:r>
    </w:p>
    <w:p w:rsidR="007C34B3" w:rsidRPr="00C43EBC" w:rsidRDefault="007C34B3" w:rsidP="007C34B3">
      <w:pPr>
        <w:pStyle w:val="114"/>
      </w:pPr>
      <w:bookmarkStart w:id="46" w:name="_Toc20467479"/>
      <w:r>
        <w:t>3</w:t>
      </w:r>
      <w:r w:rsidRPr="00C43EBC">
        <w:t>.14 Испытания тепловых сетей</w:t>
      </w:r>
      <w:bookmarkEnd w:id="46"/>
    </w:p>
    <w:p w:rsidR="007C34B3" w:rsidRPr="00656C77" w:rsidRDefault="003A19F6" w:rsidP="007C34B3">
      <w:pPr>
        <w:pStyle w:val="af0"/>
      </w:pPr>
      <w:r>
        <w:t>МУП МО Курганинский район «Курганинсктеплоэнерго»</w:t>
      </w:r>
      <w:r w:rsidR="007C34B3" w:rsidRPr="00656C77">
        <w:t xml:space="preserve"> проводит испытания тепловых сетей на плотность и прочность в соответствии с действующим техническим регламентом.</w:t>
      </w:r>
    </w:p>
    <w:p w:rsidR="007C34B3" w:rsidRPr="00C43EBC" w:rsidRDefault="007C34B3" w:rsidP="007C34B3">
      <w:pPr>
        <w:pStyle w:val="af0"/>
      </w:pPr>
      <w:r w:rsidRPr="00656C77">
        <w:t xml:space="preserve">Испытания на потери тепловой энергии через изоляцию и на гидравлические потери на тепловых сетях по данным </w:t>
      </w:r>
      <w:r w:rsidR="003A19F6">
        <w:t>МУП МО Курганинский район «Курганинсктеплоэнерго»</w:t>
      </w:r>
      <w:r w:rsidR="003A19F6" w:rsidRPr="00656C77">
        <w:t xml:space="preserve"> </w:t>
      </w:r>
      <w:r w:rsidRPr="00656C77">
        <w:t>проводятся один раз в год.</w:t>
      </w:r>
    </w:p>
    <w:p w:rsidR="007C34B3" w:rsidRPr="00C43EBC" w:rsidRDefault="007C34B3" w:rsidP="007C34B3">
      <w:pPr>
        <w:pStyle w:val="af0"/>
        <w:rPr>
          <w:b/>
        </w:rPr>
      </w:pPr>
      <w:r>
        <w:rPr>
          <w:b/>
        </w:rPr>
        <w:t>3.</w:t>
      </w:r>
      <w:r w:rsidRPr="00C43EBC">
        <w:rPr>
          <w:b/>
        </w:rPr>
        <w:t>15 Предписания надзорных органов по запрещению дальнейшей эксплуатации</w:t>
      </w:r>
    </w:p>
    <w:p w:rsidR="007C34B3" w:rsidRPr="00C43EBC" w:rsidRDefault="007C34B3" w:rsidP="007C34B3">
      <w:pPr>
        <w:pStyle w:val="af0"/>
      </w:pPr>
      <w:r w:rsidRPr="00C43EBC">
        <w:t>Предписаний надзорных органов по запрещению дальнейшей эксплуатации участков тепловой сети за период с 201</w:t>
      </w:r>
      <w:r w:rsidR="00E108F9">
        <w:t>6</w:t>
      </w:r>
      <w:r w:rsidRPr="00C43EBC">
        <w:t xml:space="preserve"> по 2018 годы выдано не было.</w:t>
      </w:r>
    </w:p>
    <w:p w:rsidR="00270CF1" w:rsidRDefault="00270CF1" w:rsidP="007C34B3">
      <w:pPr>
        <w:pStyle w:val="11"/>
        <w:spacing w:line="240" w:lineRule="auto"/>
        <w:ind w:firstLine="0"/>
        <w:jc w:val="center"/>
        <w:outlineLvl w:val="0"/>
      </w:pPr>
    </w:p>
    <w:p w:rsidR="00270CF1" w:rsidRDefault="00270CF1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</w:rPr>
      </w:pPr>
      <w:r>
        <w:br w:type="page"/>
      </w:r>
    </w:p>
    <w:p w:rsidR="007C34B3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47" w:name="_Toc20467480"/>
      <w:r w:rsidRPr="00406556">
        <w:lastRenderedPageBreak/>
        <w:t>4 ЗОНЫ ДЕЙСТВИЯ ИСТОЧНИКОВ ТЕПЛОВОЙ ЭНЕРГИИ В СИСТЕМАХ ТЕПЛОСНАБЖЕНИЯ</w:t>
      </w:r>
      <w:bookmarkEnd w:id="47"/>
    </w:p>
    <w:p w:rsidR="007C34B3" w:rsidRPr="00E93283" w:rsidRDefault="007C34B3" w:rsidP="007C34B3">
      <w:pPr>
        <w:pStyle w:val="114"/>
      </w:pPr>
      <w:bookmarkStart w:id="48" w:name="_Toc20467481"/>
      <w:r w:rsidRPr="00406556">
        <w:t>4</w:t>
      </w:r>
      <w:r w:rsidRPr="00E93283">
        <w:t xml:space="preserve">.1 </w:t>
      </w:r>
      <w:r>
        <w:t>З</w:t>
      </w:r>
      <w:r w:rsidRPr="00E93283">
        <w:t>он</w:t>
      </w:r>
      <w:r w:rsidR="00270CF1">
        <w:t>ы</w:t>
      </w:r>
      <w:r w:rsidRPr="00E93283">
        <w:t xml:space="preserve"> действия котельн</w:t>
      </w:r>
      <w:r w:rsidR="00270CF1">
        <w:t>ых</w:t>
      </w:r>
      <w:bookmarkEnd w:id="48"/>
      <w:r w:rsidRPr="00E93283">
        <w:t xml:space="preserve"> </w:t>
      </w:r>
    </w:p>
    <w:p w:rsidR="003A19F6" w:rsidRDefault="003A19F6" w:rsidP="003A19F6">
      <w:pPr>
        <w:pStyle w:val="aa"/>
        <w:rPr>
          <w:szCs w:val="28"/>
        </w:rPr>
      </w:pPr>
      <w:r>
        <w:rPr>
          <w:szCs w:val="28"/>
        </w:rPr>
        <w:t>МУП МО Курганинский район «Курганинсктеплоэнерго»</w:t>
      </w:r>
      <w:r w:rsidRPr="006224D3">
        <w:rPr>
          <w:szCs w:val="28"/>
        </w:rPr>
        <w:t xml:space="preserve"> осуществляет централизованное теплоснабжение населения, бюджетных потребителей и ряда прочих организаций. Зоны действия котельных </w:t>
      </w:r>
      <w:r>
        <w:rPr>
          <w:szCs w:val="28"/>
        </w:rPr>
        <w:t xml:space="preserve">в границах МО </w:t>
      </w:r>
      <w:proofErr w:type="spellStart"/>
      <w:r>
        <w:rPr>
          <w:szCs w:val="28"/>
        </w:rPr>
        <w:t>Курганинское</w:t>
      </w:r>
      <w:proofErr w:type="spellEnd"/>
      <w:r>
        <w:rPr>
          <w:szCs w:val="28"/>
        </w:rPr>
        <w:t xml:space="preserve"> городское поселение </w:t>
      </w:r>
      <w:r w:rsidRPr="006224D3">
        <w:rPr>
          <w:szCs w:val="28"/>
        </w:rPr>
        <w:t>представлены в таблице 4.1.</w:t>
      </w:r>
    </w:p>
    <w:p w:rsidR="00E508FC" w:rsidRPr="000D2D45" w:rsidRDefault="00E508FC" w:rsidP="000D2D45">
      <w:pPr>
        <w:pStyle w:val="aa"/>
        <w:jc w:val="right"/>
        <w:rPr>
          <w:sz w:val="24"/>
          <w:szCs w:val="28"/>
        </w:rPr>
      </w:pPr>
      <w:r w:rsidRPr="000D2D45">
        <w:rPr>
          <w:sz w:val="24"/>
          <w:szCs w:val="28"/>
        </w:rPr>
        <w:t>Таблица</w:t>
      </w:r>
      <w:r w:rsidR="000363B1">
        <w:rPr>
          <w:sz w:val="24"/>
          <w:szCs w:val="28"/>
        </w:rPr>
        <w:t xml:space="preserve"> 4.1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/>
      </w:tblPr>
      <w:tblGrid>
        <w:gridCol w:w="1465"/>
        <w:gridCol w:w="3382"/>
        <w:gridCol w:w="4724"/>
      </w:tblGrid>
      <w:tr w:rsidR="00E508FC" w:rsidRPr="00B945B9" w:rsidTr="00040802">
        <w:trPr>
          <w:trHeight w:val="284"/>
          <w:tblHeader/>
        </w:trPr>
        <w:tc>
          <w:tcPr>
            <w:tcW w:w="76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Наименование источника</w:t>
            </w:r>
          </w:p>
        </w:tc>
        <w:tc>
          <w:tcPr>
            <w:tcW w:w="1374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Местоположение источника</w:t>
            </w:r>
          </w:p>
        </w:tc>
        <w:tc>
          <w:tcPr>
            <w:tcW w:w="2861" w:type="pct"/>
            <w:tcBorders>
              <w:top w:val="single" w:sz="4" w:space="0" w:color="auto"/>
            </w:tcBorders>
            <w:vAlign w:val="center"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Зона действия источника теплоснабжения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г. Курганинск, ул. Матросова,231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МБУЗ "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Курганинская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ЦРБ" -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.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Курганинск, ул. Матросова,231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ДК "Кавказ"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ул.Д.Бедного, 213 А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МАУК "Курганинский исторический музей"-г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ул.Калинина,44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МАУК "Курганинский КДЦ"-г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ул.Калинина,46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СШ № 2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ул.Д.Бедного, 313 А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МАОУ СОШ №2 -г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ул.Д.Бедного,213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СШ № 3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ул.Зои Боровиковой, 1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МАОУ СОШ №3 -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ул.Д.Бедного,313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ул.Зои Боровиковой, 1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МАДОУ ЦРР №19 (детский сад)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ул.Зои Боровиковой,1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УСК Старт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 ул.Калинина,41 Б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МБУ"УСК"Старт"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ул.Калинина,41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68 квартала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ул.Матросова,197 Б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атросова, 197а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атросова, 199а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атросова, 201а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атросова, 203а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ира,80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ФГУП"Почта России"(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почт.отделение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)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ул.Мира,80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Магазин "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Чуремушки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" ЧП Рудой Е.А.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ул.Мира,80б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9418E">
              <w:rPr>
                <w:rFonts w:ascii="Times New Roman" w:hAnsi="Times New Roman" w:cs="Times New Roman"/>
                <w:color w:val="FF0000"/>
                <w:sz w:val="20"/>
                <w:szCs w:val="20"/>
                <w:highlight w:val="yellow"/>
              </w:rPr>
              <w:t>ООО УО "Домоуправление" - г</w:t>
            </w:r>
            <w:proofErr w:type="gramStart"/>
            <w:r w:rsidRPr="0099418E">
              <w:rPr>
                <w:rFonts w:ascii="Times New Roman" w:hAnsi="Times New Roman" w:cs="Times New Roman"/>
                <w:color w:val="FF0000"/>
                <w:sz w:val="20"/>
                <w:szCs w:val="20"/>
                <w:highlight w:val="yellow"/>
              </w:rPr>
              <w:t>.К</w:t>
            </w:r>
            <w:proofErr w:type="gramEnd"/>
            <w:r w:rsidRPr="0099418E">
              <w:rPr>
                <w:rFonts w:ascii="Times New Roman" w:hAnsi="Times New Roman" w:cs="Times New Roman"/>
                <w:color w:val="FF0000"/>
                <w:sz w:val="20"/>
                <w:szCs w:val="20"/>
                <w:highlight w:val="yellow"/>
              </w:rPr>
              <w:t>урганинск, ул.Р.Люксембург,230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76 квартала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 76 квартал, 46 А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ул.76 квартал,1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ул.76 квартал,3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МКД по ул.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квартал,5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квартал,6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квартал,8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квартал,9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квартал,10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квартал,13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квартал,15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квартал,16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квартал,17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квартал,18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квартал,19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квартал,23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квартал,25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квартал,27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квартал,29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квартал,30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квартал,31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квартал,32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квартал,33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квартал,35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квартал,37</w:t>
            </w:r>
          </w:p>
          <w:p w:rsidR="00E508FC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МКД по ул. </w:t>
            </w:r>
            <w:r w:rsidR="00E508FC" w:rsidRPr="00B945B9">
              <w:rPr>
                <w:rFonts w:ascii="Times New Roman" w:hAnsi="Times New Roman" w:cs="Times New Roman"/>
                <w:sz w:val="20"/>
                <w:szCs w:val="20"/>
              </w:rPr>
              <w:t>76 квартал,39</w:t>
            </w:r>
          </w:p>
          <w:p w:rsidR="00EC193E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МАДОУ ЦРР №36 (Детский сад)-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ул.Р.Люксембург,324</w:t>
            </w:r>
          </w:p>
          <w:p w:rsidR="00EC193E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ГАПОУ КК "КАТТ"(техникум)-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ул.Р.Люксембург,293</w:t>
            </w:r>
          </w:p>
          <w:p w:rsidR="00EC193E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АО"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Тандер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"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м-н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"Магнит"-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ул.Р.Люксембург,263</w:t>
            </w:r>
          </w:p>
          <w:p w:rsidR="00EC193E" w:rsidRPr="00B945B9" w:rsidRDefault="00EC193E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9418E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ООО УО "Домоуправление" - г</w:t>
            </w:r>
            <w:proofErr w:type="gramStart"/>
            <w:r w:rsidRPr="0099418E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.К</w:t>
            </w:r>
            <w:proofErr w:type="gramEnd"/>
            <w:r w:rsidRPr="0099418E"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  <w:t>урганинск, ул.Р.Люксембург,230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Котельная ПУ-50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расное Поле, СПТУ-50, 1Г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ГАПОУ КК"КАТТ"(техникум) - пос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расное поле,ул.СПТУ-50,1г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/С "Солнышко"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ул.Серова,23 А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МАДОУ ЦРР №8 (детский сад)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ул.Серова,27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СШ № 4</w:t>
            </w:r>
          </w:p>
        </w:tc>
        <w:tc>
          <w:tcPr>
            <w:tcW w:w="1374" w:type="pct"/>
            <w:noWrap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 Партизанская, 154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МАОУ СОШ №4 -г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ул.Партизанская,154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Управление 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имущ.отношений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Курганинского района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ул.Партизанская,154</w:t>
            </w:r>
          </w:p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МБУК "</w:t>
            </w:r>
            <w:proofErr w:type="spell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Курганинская</w:t>
            </w:r>
            <w:proofErr w:type="spell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 xml:space="preserve"> МЦБС"(библиотека)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ул.Партизанская,154</w:t>
            </w:r>
          </w:p>
        </w:tc>
      </w:tr>
      <w:tr w:rsidR="00E508FC" w:rsidRPr="00B945B9" w:rsidTr="00040802">
        <w:trPr>
          <w:trHeight w:val="397"/>
        </w:trPr>
        <w:tc>
          <w:tcPr>
            <w:tcW w:w="765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Котельная СШ № 5</w:t>
            </w:r>
          </w:p>
        </w:tc>
        <w:tc>
          <w:tcPr>
            <w:tcW w:w="1374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ул.Ленина, 151</w:t>
            </w:r>
          </w:p>
        </w:tc>
        <w:tc>
          <w:tcPr>
            <w:tcW w:w="2861" w:type="pct"/>
            <w:vAlign w:val="center"/>
            <w:hideMark/>
          </w:tcPr>
          <w:p w:rsidR="00E508FC" w:rsidRPr="00B945B9" w:rsidRDefault="00E508FC" w:rsidP="00B945B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МАОУ СОШ №5 - г</w:t>
            </w:r>
            <w:proofErr w:type="gramStart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B945B9">
              <w:rPr>
                <w:rFonts w:ascii="Times New Roman" w:hAnsi="Times New Roman" w:cs="Times New Roman"/>
                <w:sz w:val="20"/>
                <w:szCs w:val="20"/>
              </w:rPr>
              <w:t>урганинск, ул.Ленина,151</w:t>
            </w:r>
          </w:p>
        </w:tc>
      </w:tr>
    </w:tbl>
    <w:p w:rsidR="00E508FC" w:rsidRDefault="00E508FC" w:rsidP="003A19F6">
      <w:pPr>
        <w:pStyle w:val="aa"/>
        <w:rPr>
          <w:szCs w:val="28"/>
        </w:rPr>
      </w:pPr>
    </w:p>
    <w:p w:rsidR="007C34B3" w:rsidRDefault="007C34B3" w:rsidP="007C34B3">
      <w:pPr>
        <w:pStyle w:val="114"/>
        <w:rPr>
          <w:rFonts w:cs="Times New Roman"/>
          <w:szCs w:val="28"/>
        </w:rPr>
      </w:pPr>
      <w:bookmarkStart w:id="49" w:name="_Toc20467482"/>
      <w:r>
        <w:t>4.2</w:t>
      </w:r>
      <w:r w:rsidRPr="00406556">
        <w:t xml:space="preserve"> Зоны действия котельных организаций, не осуществляющих регулируемые виды деятельности в области теплоснабжения</w:t>
      </w:r>
      <w:bookmarkEnd w:id="49"/>
    </w:p>
    <w:p w:rsidR="007C34B3" w:rsidRDefault="007C34B3" w:rsidP="007C34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6556">
        <w:rPr>
          <w:rFonts w:ascii="Times New Roman" w:hAnsi="Times New Roman" w:cs="Times New Roman"/>
          <w:sz w:val="28"/>
          <w:szCs w:val="28"/>
        </w:rPr>
        <w:t>Зон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06556">
        <w:rPr>
          <w:rFonts w:ascii="Times New Roman" w:hAnsi="Times New Roman" w:cs="Times New Roman"/>
          <w:sz w:val="28"/>
          <w:szCs w:val="28"/>
        </w:rPr>
        <w:t xml:space="preserve"> действия котельных организаций, не осуществляющих регулируемые виды деятельности, имеют локальный характер функционирования и ограничены собственными зданиями и сооружениями предприятий, вследствие чего на карте не представлены.</w:t>
      </w:r>
    </w:p>
    <w:p w:rsidR="007C34B3" w:rsidRPr="00406556" w:rsidRDefault="007C34B3" w:rsidP="007C34B3">
      <w:pPr>
        <w:pStyle w:val="114"/>
      </w:pPr>
      <w:bookmarkStart w:id="50" w:name="_Toc20467483"/>
      <w:r>
        <w:t>4.3</w:t>
      </w:r>
      <w:r w:rsidRPr="00406556">
        <w:t xml:space="preserve"> Определение эффективного радиуса теплоснабжения</w:t>
      </w:r>
      <w:bookmarkEnd w:id="50"/>
    </w:p>
    <w:p w:rsidR="007C34B3" w:rsidRPr="00754514" w:rsidRDefault="007C34B3" w:rsidP="007C34B3">
      <w:pPr>
        <w:pStyle w:val="af0"/>
      </w:pPr>
      <w:r w:rsidRPr="00754514">
        <w:t>Для обоснования целесообразности подключения перспективной тепловой нагрузки в зоны действия источников тепловой энергии определяется радиус эффективного теплоснабжения.</w:t>
      </w:r>
    </w:p>
    <w:p w:rsidR="007C34B3" w:rsidRPr="00754514" w:rsidRDefault="007C34B3" w:rsidP="007C34B3">
      <w:pPr>
        <w:pStyle w:val="af0"/>
      </w:pPr>
      <w:r w:rsidRPr="00754514">
        <w:t xml:space="preserve">Радиус эффективного теплоснабжения источников тепловой энергии определяется по методике изложенной кандидатом технических наук, советником генерального директора ОАО «Объединение </w:t>
      </w:r>
      <w:proofErr w:type="spellStart"/>
      <w:r w:rsidRPr="00754514">
        <w:t>ВНИПИэнергопром</w:t>
      </w:r>
      <w:proofErr w:type="spellEnd"/>
      <w:r w:rsidRPr="00754514">
        <w:t xml:space="preserve">» г. Москва, В. Н. </w:t>
      </w:r>
      <w:proofErr w:type="spellStart"/>
      <w:r w:rsidRPr="00754514">
        <w:t>Папушкиным</w:t>
      </w:r>
      <w:proofErr w:type="spellEnd"/>
      <w:r w:rsidRPr="00754514">
        <w:t xml:space="preserve"> в журнале «Новости теплоснабжения», № 9, 2010 г. </w:t>
      </w:r>
    </w:p>
    <w:p w:rsidR="007C34B3" w:rsidRPr="00754514" w:rsidRDefault="007C34B3" w:rsidP="007C34B3">
      <w:pPr>
        <w:pStyle w:val="af0"/>
      </w:pPr>
      <w:r w:rsidRPr="00754514">
        <w:lastRenderedPageBreak/>
        <w:t>Оптимальный радиус теплоснабжения определяется из условия минимума выражения для «удельных стоимостей сооружения тепловых сетей и источника»:</w:t>
      </w:r>
    </w:p>
    <w:p w:rsidR="007C34B3" w:rsidRPr="00754514" w:rsidRDefault="007C34B3" w:rsidP="007C34B3">
      <w:pPr>
        <w:pStyle w:val="af0"/>
        <w:jc w:val="center"/>
      </w:pPr>
      <m:oMath>
        <m:r>
          <w:rPr>
            <w:rFonts w:ascii="Cambria Math" w:hAnsi="Cambria Math"/>
          </w:rPr>
          <m:t>S</m:t>
        </m:r>
        <m:r>
          <w:rPr>
            <w:rFonts w:ascii="Cambria Math"/>
          </w:rPr>
          <m:t>=</m:t>
        </m:r>
        <m:r>
          <w:rPr>
            <w:rFonts w:ascii="Cambria Math" w:hAnsi="Cambria Math"/>
          </w:rPr>
          <m:t>A</m:t>
        </m:r>
        <m:r>
          <w:rPr>
            <w:rFonts w:ascii="Cambria Math"/>
          </w:rPr>
          <m:t>+</m:t>
        </m:r>
        <m:r>
          <w:rPr>
            <w:rFonts w:ascii="Cambria Math" w:hAnsi="Cambria Math"/>
          </w:rPr>
          <m:t>Z</m:t>
        </m:r>
        <m:r>
          <w:rPr>
            <w:rFonts w:ascii="Cambria Math"/>
          </w:rPr>
          <m:t>→</m:t>
        </m:r>
        <m:func>
          <m:funcPr>
            <m:ctrlPr>
              <w:rPr>
                <w:rFonts w:ascii="Cambria Math" w:hAnsi="Cambria Math"/>
                <w:i/>
                <w:lang w:val="en-US"/>
              </w:rPr>
            </m:ctrlPr>
          </m:funcPr>
          <m:fName>
            <m:r>
              <m:rPr>
                <m:sty m:val="p"/>
              </m:rPr>
              <w:rPr>
                <w:rFonts w:ascii="Cambria Math"/>
                <w:lang w:val="en-US"/>
              </w:rPr>
              <m:t>min</m:t>
            </m:r>
          </m:fName>
          <m:e/>
        </m:func>
      </m:oMath>
      <w:r w:rsidRPr="00754514">
        <w:t xml:space="preserve"> (руб./Гкал/ч),</w:t>
      </w:r>
    </w:p>
    <w:p w:rsidR="007C34B3" w:rsidRPr="00754514" w:rsidRDefault="007C34B3" w:rsidP="007C34B3">
      <w:pPr>
        <w:pStyle w:val="af0"/>
      </w:pPr>
      <w:r w:rsidRPr="00754514">
        <w:t>где</w:t>
      </w:r>
      <w:proofErr w:type="gramStart"/>
      <w:r w:rsidRPr="00754514">
        <w:t xml:space="preserve"> А</w:t>
      </w:r>
      <w:proofErr w:type="gramEnd"/>
      <w:r w:rsidRPr="00754514">
        <w:t xml:space="preserve"> - удельная стоимость сооружения тепловой сети, руб./Гкал/ч;</w:t>
      </w:r>
    </w:p>
    <w:p w:rsidR="007C34B3" w:rsidRPr="00754514" w:rsidRDefault="007C34B3" w:rsidP="007C34B3">
      <w:pPr>
        <w:pStyle w:val="af0"/>
      </w:pPr>
      <w:r w:rsidRPr="00754514">
        <w:t>Z - удельная стоимость сооружения котельной, руб./Гкал/</w:t>
      </w:r>
      <w:proofErr w:type="gramStart"/>
      <w:r w:rsidRPr="00754514">
        <w:t>ч</w:t>
      </w:r>
      <w:proofErr w:type="gramEnd"/>
      <w:r w:rsidRPr="00754514">
        <w:t>.</w:t>
      </w:r>
    </w:p>
    <w:p w:rsidR="007C34B3" w:rsidRPr="00754514" w:rsidRDefault="007C34B3" w:rsidP="007C34B3">
      <w:pPr>
        <w:pStyle w:val="af0"/>
      </w:pPr>
      <w:r w:rsidRPr="00754514">
        <w:t>Использованы следующие аналитические выражения для связи себестоимости производства и транспорта теплоты с максимальным радиусом теплоснабжения:</w:t>
      </w:r>
    </w:p>
    <w:p w:rsidR="007C34B3" w:rsidRPr="00754514" w:rsidRDefault="007C34B3" w:rsidP="007C34B3">
      <w:pPr>
        <w:pStyle w:val="af0"/>
        <w:jc w:val="center"/>
      </w:pPr>
      <m:oMath>
        <m:r>
          <w:rPr>
            <w:rFonts w:ascii="Cambria Math" w:hAnsi="Cambria Math"/>
          </w:rPr>
          <m:t>A</m:t>
        </m:r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1050</m:t>
            </m:r>
            <m:r>
              <w:rPr>
                <w:rFonts w:asci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/>
                  </w:rPr>
                  <m:t>0.48</m:t>
                </m:r>
              </m:sup>
            </m:sSup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w:rPr>
                    <w:rFonts w:ascii="Cambria Math"/>
                  </w:rPr>
                  <m:t>0.26</m:t>
                </m:r>
              </m:sup>
            </m:sSup>
            <m:r>
              <w:rPr>
                <w:rFonts w:ascii="Cambria Math" w:hAnsi="Cambria Math"/>
              </w:rPr>
              <m:t>∙s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П</m:t>
                </m:r>
              </m:e>
              <m:sup>
                <m:r>
                  <w:rPr>
                    <w:rFonts w:ascii="Cambria Math"/>
                  </w:rPr>
                  <m:t>0,62</m:t>
                </m:r>
              </m:sup>
            </m:sSup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Н</m:t>
                </m:r>
              </m:e>
              <m:sup>
                <m:r>
                  <w:rPr>
                    <w:rFonts w:ascii="Cambria Math"/>
                  </w:rPr>
                  <m:t>0,19</m:t>
                </m:r>
              </m:sup>
            </m:sSup>
            <m:r>
              <w:rPr>
                <w:rFonts w:ascii="Cambria Math" w:hAns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∆</m:t>
                </m:r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  <m:sup>
                <m:r>
                  <w:rPr>
                    <w:rFonts w:ascii="Cambria Math"/>
                  </w:rPr>
                  <m:t>0.38</m:t>
                </m:r>
              </m:sup>
            </m:sSup>
          </m:den>
        </m:f>
      </m:oMath>
      <w:r w:rsidRPr="00754514">
        <w:t>, ру</w:t>
      </w:r>
      <w:proofErr w:type="gramStart"/>
      <w:r w:rsidRPr="00754514">
        <w:t>б-</w:t>
      </w:r>
      <w:proofErr w:type="gramEnd"/>
      <w:r w:rsidRPr="00754514">
        <w:t>/Гкал/ч;</w:t>
      </w:r>
    </w:p>
    <w:p w:rsidR="007C34B3" w:rsidRPr="00754514" w:rsidRDefault="007C34B3" w:rsidP="007C34B3">
      <w:pPr>
        <w:pStyle w:val="af0"/>
        <w:jc w:val="center"/>
      </w:pPr>
      <m:oMath>
        <m:r>
          <w:rPr>
            <w:rFonts w:ascii="Cambria Math" w:hAnsi="Cambria Math"/>
          </w:rPr>
          <m:t>Z</m:t>
        </m:r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α</m:t>
                </m:r>
              </m:num>
              <m:den>
                <m:r>
                  <w:rPr>
                    <w:rFonts w:ascii="Cambria Math"/>
                  </w:rPr>
                  <m:t>3</m:t>
                </m:r>
              </m:den>
            </m:f>
            <m:r>
              <w:rPr>
                <w:rFonts w:ascii="Cambria Math"/>
              </w:rPr>
              <m:t>+30</m:t>
            </m:r>
            <m:r>
              <w:rPr>
                <w:rFonts w:ascii="Cambria Math"/>
              </w:rPr>
              <m:t>∙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/>
                  </w:rPr>
                  <m:t>10</m:t>
                </m:r>
              </m:e>
              <m:sup>
                <m:r>
                  <w:rPr>
                    <w:rFonts w:ascii="Cambria Math"/>
                  </w:rPr>
                  <m:t>6</m:t>
                </m:r>
              </m:sup>
            </m:sSup>
            <m:r>
              <w:rPr>
                <w:rFonts w:ascii="Cambria Math" w:hAnsi="Cambria Math"/>
              </w:rPr>
              <m:t>∙φ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∙</m:t>
            </m:r>
            <m:r>
              <w:rPr>
                <w:rFonts w:ascii="Cambria Math"/>
              </w:rPr>
              <m:t>П</m:t>
            </m:r>
          </m:den>
        </m:f>
      </m:oMath>
      <w:r w:rsidRPr="00754514">
        <w:t>, руб./Гкал/</w:t>
      </w:r>
      <w:proofErr w:type="gramStart"/>
      <w:r w:rsidRPr="00754514">
        <w:t>ч</w:t>
      </w:r>
      <w:proofErr w:type="gramEnd"/>
      <w:r w:rsidRPr="00754514">
        <w:t>,</w:t>
      </w:r>
    </w:p>
    <w:p w:rsidR="007C34B3" w:rsidRPr="00754514" w:rsidRDefault="007C34B3" w:rsidP="007C34B3">
      <w:pPr>
        <w:pStyle w:val="af0"/>
      </w:pPr>
      <w:r w:rsidRPr="00754514">
        <w:t xml:space="preserve">где R - радиус действия тепловой сети (длина главной тепловой магистрали самого протяженного вывода от источника), </w:t>
      </w:r>
      <w:proofErr w:type="gramStart"/>
      <w:r w:rsidRPr="00754514">
        <w:t>км</w:t>
      </w:r>
      <w:proofErr w:type="gramEnd"/>
      <w:r w:rsidRPr="00754514">
        <w:t>;</w:t>
      </w:r>
    </w:p>
    <w:p w:rsidR="007C34B3" w:rsidRPr="00754514" w:rsidRDefault="007C34B3" w:rsidP="007C34B3">
      <w:pPr>
        <w:pStyle w:val="af0"/>
      </w:pPr>
      <w:r w:rsidRPr="00754514">
        <w:t>B - среднее число абонентов на 1 км</w:t>
      </w:r>
      <w:proofErr w:type="gramStart"/>
      <w:r w:rsidRPr="001D1571">
        <w:rPr>
          <w:vertAlign w:val="superscript"/>
        </w:rPr>
        <w:t>2</w:t>
      </w:r>
      <w:proofErr w:type="gramEnd"/>
      <w:r w:rsidRPr="00754514">
        <w:t>;</w:t>
      </w:r>
    </w:p>
    <w:p w:rsidR="007C34B3" w:rsidRPr="00754514" w:rsidRDefault="007C34B3" w:rsidP="007C34B3">
      <w:pPr>
        <w:pStyle w:val="af0"/>
      </w:pPr>
      <w:proofErr w:type="spellStart"/>
      <w:r w:rsidRPr="00754514">
        <w:t>s</w:t>
      </w:r>
      <w:proofErr w:type="spellEnd"/>
      <w:r w:rsidRPr="00754514">
        <w:t xml:space="preserve"> - удельная стоимость материальной характеристики тепловой сети, руб./м</w:t>
      </w:r>
      <w:proofErr w:type="gramStart"/>
      <w:r w:rsidRPr="00754514">
        <w:t>2</w:t>
      </w:r>
      <w:proofErr w:type="gramEnd"/>
      <w:r w:rsidRPr="00754514">
        <w:t>;</w:t>
      </w:r>
    </w:p>
    <w:p w:rsidR="007C34B3" w:rsidRPr="00754514" w:rsidRDefault="007C34B3" w:rsidP="007C34B3">
      <w:pPr>
        <w:pStyle w:val="af0"/>
      </w:pPr>
      <w:proofErr w:type="gramStart"/>
      <w:r w:rsidRPr="00754514">
        <w:t>П</w:t>
      </w:r>
      <w:proofErr w:type="gramEnd"/>
      <w:r w:rsidRPr="00754514">
        <w:t xml:space="preserve"> - </w:t>
      </w:r>
      <w:proofErr w:type="spellStart"/>
      <w:r w:rsidRPr="00754514">
        <w:t>теплоплотность</w:t>
      </w:r>
      <w:proofErr w:type="spellEnd"/>
      <w:r w:rsidRPr="00754514">
        <w:t xml:space="preserve"> района, Гкал/ч/км</w:t>
      </w:r>
      <w:r w:rsidRPr="008470A2">
        <w:rPr>
          <w:vertAlign w:val="superscript"/>
        </w:rPr>
        <w:t>2</w:t>
      </w:r>
      <w:r w:rsidRPr="00754514">
        <w:t>;</w:t>
      </w:r>
    </w:p>
    <w:p w:rsidR="007C34B3" w:rsidRPr="00754514" w:rsidRDefault="007C34B3" w:rsidP="007C34B3">
      <w:pPr>
        <w:pStyle w:val="af0"/>
      </w:pPr>
      <w:r w:rsidRPr="00754514">
        <w:t>H - потеря напора на трение при транспорте теплоносителя по главной тепловой магистрали, м вод</w:t>
      </w:r>
      <w:proofErr w:type="gramStart"/>
      <w:r w:rsidRPr="00754514">
        <w:t>.</w:t>
      </w:r>
      <w:proofErr w:type="gramEnd"/>
      <w:r w:rsidRPr="00754514">
        <w:t xml:space="preserve"> </w:t>
      </w:r>
      <w:proofErr w:type="gramStart"/>
      <w:r w:rsidRPr="00754514">
        <w:t>с</w:t>
      </w:r>
      <w:proofErr w:type="gramEnd"/>
      <w:r w:rsidRPr="00754514">
        <w:t>т.;</w:t>
      </w:r>
    </w:p>
    <w:p w:rsidR="007C34B3" w:rsidRPr="00754514" w:rsidRDefault="007C34B3" w:rsidP="007C34B3">
      <w:pPr>
        <w:pStyle w:val="af0"/>
      </w:pPr>
      <w:r w:rsidRPr="00754514">
        <w:t>∆τ - расчетный перепад температур теплоносителя в тепловой сети, ОС;</w:t>
      </w:r>
    </w:p>
    <w:p w:rsidR="007C34B3" w:rsidRPr="00754514" w:rsidRDefault="007C34B3" w:rsidP="007C34B3">
      <w:pPr>
        <w:pStyle w:val="af0"/>
      </w:pPr>
      <w:r w:rsidRPr="00754514">
        <w:rPr>
          <w:rFonts w:ascii="Cambria Math" w:hAnsi="Cambria Math"/>
        </w:rPr>
        <w:t>𝛼</w:t>
      </w:r>
      <w:r w:rsidRPr="00754514">
        <w:t xml:space="preserve"> - постоянная часть удельной начальной стоимости котельной, руб./МВт;</w:t>
      </w:r>
    </w:p>
    <w:p w:rsidR="007C34B3" w:rsidRPr="00754514" w:rsidRDefault="007C34B3" w:rsidP="007C34B3">
      <w:pPr>
        <w:pStyle w:val="af0"/>
      </w:pPr>
      <w:r w:rsidRPr="00754514">
        <w:t>φ - поправочный коэффициент, зависящий от постоянной части расходов на сооружение котельной.</w:t>
      </w:r>
    </w:p>
    <w:p w:rsidR="007C34B3" w:rsidRPr="00754514" w:rsidRDefault="007C34B3" w:rsidP="007C34B3">
      <w:pPr>
        <w:pStyle w:val="af0"/>
      </w:pPr>
      <w:r w:rsidRPr="00754514">
        <w:t xml:space="preserve">Осуществляя элементарное дифференцирование по R с нахождением его оптимального значения при равенстве нулю его первой производной, получаем аналитическое выражение для оптимального радиуса теплоснабжения в следующем виде, </w:t>
      </w:r>
      <w:proofErr w:type="gramStart"/>
      <w:r w:rsidRPr="00754514">
        <w:t>км</w:t>
      </w:r>
      <w:proofErr w:type="gramEnd"/>
      <w:r w:rsidRPr="00754514">
        <w:t>:</w:t>
      </w:r>
    </w:p>
    <w:p w:rsidR="007C34B3" w:rsidRPr="008D6711" w:rsidRDefault="00B805F5" w:rsidP="007C34B3">
      <w:pPr>
        <w:pStyle w:val="af0"/>
        <w:rPr>
          <w:rFonts w:eastAsiaTheme="minorEastAsia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w:rPr>
                  <w:rFonts w:ascii="Cambria Math"/>
                </w:rPr>
                <m:t>опт</m:t>
              </m:r>
            </m:sub>
          </m:sSub>
          <m:r>
            <w:rPr>
              <w:rFonts w:ascii="Cambria Math"/>
            </w:rPr>
            <m:t>=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140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lang w:val="en-US"/>
                        </w:rPr>
                        <m:t>s</m:t>
                      </m:r>
                    </m:e>
                    <m:sup>
                      <m:r>
                        <w:rPr>
                          <w:rFonts w:ascii="Cambria Math"/>
                        </w:rPr>
                        <m:t>0.4</m:t>
                      </m:r>
                    </m:sup>
                  </m:sSup>
                </m:den>
              </m:f>
            </m:e>
          </m:d>
          <m:r>
            <w:rPr>
              <w:rFonts w:ascii="Cambria Math" w:hAnsi="Cambria Math"/>
            </w:rPr>
            <m:t>∙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φ</m:t>
              </m:r>
            </m:e>
            <m:sup>
              <m:r>
                <w:rPr>
                  <w:rFonts w:ascii="Cambria Math"/>
                </w:rPr>
                <m:t>0.4</m:t>
              </m:r>
            </m:sup>
          </m:sSup>
          <m:r>
            <w:rPr>
              <w:rFonts w:ascii="Cambria Math" w:hAnsi="Cambria Math"/>
            </w:rPr>
            <m:t>∙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B</m:t>
                      </m:r>
                    </m:e>
                    <m:sup>
                      <m:r>
                        <w:rPr>
                          <w:rFonts w:ascii="Cambria Math"/>
                        </w:rPr>
                        <m:t>0.1</m:t>
                      </m:r>
                    </m:sup>
                  </m:sSup>
                </m:den>
              </m:f>
            </m:e>
          </m:d>
          <m:r>
            <w:rPr>
              <w:rFonts w:ascii="Cambria Math" w:hAnsi="Cambria Math"/>
            </w:rPr>
            <m:t>∙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∆τ</m:t>
                      </m:r>
                    </m:num>
                    <m:den>
                      <m:r>
                        <w:rPr>
                          <w:rFonts w:ascii="Cambria Math"/>
                        </w:rPr>
                        <m:t>П</m:t>
                      </m:r>
                    </m:den>
                  </m:f>
                </m:e>
              </m:d>
            </m:e>
            <m:sup>
              <m:r>
                <w:rPr>
                  <w:rFonts w:ascii="Cambria Math"/>
                </w:rPr>
                <m:t>0,15</m:t>
              </m:r>
            </m:sup>
          </m:sSup>
        </m:oMath>
      </m:oMathPara>
    </w:p>
    <w:p w:rsidR="007C34B3" w:rsidRPr="005029E0" w:rsidRDefault="00563DE1" w:rsidP="005029E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63B1">
        <w:rPr>
          <w:rFonts w:ascii="Times New Roman" w:hAnsi="Times New Roman" w:cs="Times New Roman"/>
          <w:sz w:val="28"/>
          <w:szCs w:val="28"/>
        </w:rPr>
        <w:t xml:space="preserve">В виду </w:t>
      </w:r>
      <w:proofErr w:type="gramStart"/>
      <w:r w:rsidRPr="000363B1">
        <w:rPr>
          <w:rFonts w:ascii="Times New Roman" w:hAnsi="Times New Roman" w:cs="Times New Roman"/>
          <w:sz w:val="28"/>
          <w:szCs w:val="28"/>
        </w:rPr>
        <w:t xml:space="preserve">отсутствия удельной стоимости </w:t>
      </w:r>
      <w:r w:rsidR="005029E0" w:rsidRPr="000363B1">
        <w:rPr>
          <w:rFonts w:ascii="Times New Roman" w:hAnsi="Times New Roman" w:cs="Times New Roman"/>
          <w:sz w:val="28"/>
          <w:szCs w:val="28"/>
        </w:rPr>
        <w:t xml:space="preserve">материальной характеристики тепловой сети </w:t>
      </w:r>
      <w:r w:rsidR="000363B1" w:rsidRPr="000363B1">
        <w:rPr>
          <w:rFonts w:ascii="Times New Roman" w:hAnsi="Times New Roman" w:cs="Times New Roman"/>
          <w:sz w:val="28"/>
          <w:szCs w:val="28"/>
        </w:rPr>
        <w:t>большей части котельных</w:t>
      </w:r>
      <w:proofErr w:type="gramEnd"/>
      <w:r w:rsidR="005029E0" w:rsidRPr="000363B1">
        <w:rPr>
          <w:rFonts w:ascii="Times New Roman" w:hAnsi="Times New Roman" w:cs="Times New Roman"/>
          <w:sz w:val="28"/>
          <w:szCs w:val="28"/>
        </w:rPr>
        <w:t xml:space="preserve"> расчет радиуса эффективного теплоснабжения представляется невозможным.</w:t>
      </w:r>
      <w:r w:rsidR="000363B1">
        <w:rPr>
          <w:rFonts w:ascii="Times New Roman" w:hAnsi="Times New Roman" w:cs="Times New Roman"/>
          <w:sz w:val="28"/>
          <w:szCs w:val="28"/>
        </w:rPr>
        <w:t xml:space="preserve"> В таблице 4.2 представлен радиус эффективного теплоснабжения котельной СОШ №4</w:t>
      </w:r>
    </w:p>
    <w:p w:rsidR="00694197" w:rsidRPr="006C66B4" w:rsidRDefault="000363B1" w:rsidP="000363B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0"/>
        </w:rPr>
      </w:pPr>
      <w:r w:rsidRPr="006C66B4">
        <w:rPr>
          <w:rFonts w:ascii="Times New Roman" w:hAnsi="Times New Roman" w:cs="Times New Roman"/>
          <w:sz w:val="24"/>
          <w:szCs w:val="20"/>
        </w:rPr>
        <w:t>Таблица 4.2</w:t>
      </w:r>
    </w:p>
    <w:tbl>
      <w:tblPr>
        <w:tblW w:w="4975" w:type="pct"/>
        <w:tblLayout w:type="fixed"/>
        <w:tblLook w:val="04A0"/>
      </w:tblPr>
      <w:tblGrid>
        <w:gridCol w:w="1808"/>
        <w:gridCol w:w="768"/>
        <w:gridCol w:w="688"/>
        <w:gridCol w:w="699"/>
        <w:gridCol w:w="787"/>
        <w:gridCol w:w="488"/>
        <w:gridCol w:w="680"/>
        <w:gridCol w:w="669"/>
        <w:gridCol w:w="779"/>
        <w:gridCol w:w="699"/>
        <w:gridCol w:w="769"/>
        <w:gridCol w:w="689"/>
      </w:tblGrid>
      <w:tr w:rsidR="001D0C86" w:rsidRPr="001D0C86" w:rsidTr="001D0C86">
        <w:trPr>
          <w:cantSplit/>
          <w:trHeight w:val="2528"/>
        </w:trPr>
        <w:tc>
          <w:tcPr>
            <w:tcW w:w="9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4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зоны действия, км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</w:p>
        </w:tc>
        <w:tc>
          <w:tcPr>
            <w:tcW w:w="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абонентов</w:t>
            </w:r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Среднее число абонентов на 1 км2 </w:t>
            </w:r>
            <w:proofErr w:type="spellStart"/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шт</w:t>
            </w:r>
            <w:proofErr w:type="spellEnd"/>
            <w:proofErr w:type="gram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/км2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Материальная характеристика, м*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2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Стоимость </w:t>
            </w:r>
            <w:proofErr w:type="spell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теплосети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,р</w:t>
            </w:r>
            <w:proofErr w:type="gram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уб</w:t>
            </w:r>
            <w:proofErr w:type="spellEnd"/>
          </w:p>
        </w:tc>
        <w:tc>
          <w:tcPr>
            <w:tcW w:w="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Нагрузка </w:t>
            </w:r>
            <w:r w:rsidR="001D0C86"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всего </w:t>
            </w: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  <w:tc>
          <w:tcPr>
            <w:tcW w:w="3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∆T</w:t>
            </w:r>
          </w:p>
        </w:tc>
        <w:tc>
          <w:tcPr>
            <w:tcW w:w="4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Теплоплотность</w:t>
            </w:r>
            <w:proofErr w:type="spell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зоны действия источника Гкал/ч/км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</w:p>
        </w:tc>
        <w:tc>
          <w:tcPr>
            <w:tcW w:w="3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Коэффициетн</w:t>
            </w:r>
            <w:proofErr w:type="spell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(по ум=1)</w:t>
            </w:r>
          </w:p>
        </w:tc>
        <w:tc>
          <w:tcPr>
            <w:tcW w:w="4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94197" w:rsidRPr="00694197" w:rsidRDefault="00694197" w:rsidP="001D0C8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Удельная стоимость мат характеристики</w:t>
            </w:r>
          </w:p>
        </w:tc>
        <w:tc>
          <w:tcPr>
            <w:tcW w:w="3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R</w:t>
            </w:r>
            <w:proofErr w:type="gram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опт</w:t>
            </w:r>
            <w:proofErr w:type="spell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км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ЦРБ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82,61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ДК "Кавказ"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55,02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СОШ № 2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19,96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СОШ № 3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14,16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1D0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Д/С №19 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УСК "Старт"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 квартала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134,77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1,44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квартала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954,29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ПУ-50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170,49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/С "Солнышко"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10,53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СОШ № 4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0,0031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977,85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43,84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3 554,09 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58,85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81,07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16,54</w:t>
            </w:r>
          </w:p>
        </w:tc>
      </w:tr>
      <w:tr w:rsidR="001D0C86" w:rsidRPr="001D0C86" w:rsidTr="001D0C86">
        <w:trPr>
          <w:trHeight w:val="480"/>
        </w:trPr>
        <w:tc>
          <w:tcPr>
            <w:tcW w:w="9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0C86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СОШ № 5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1D0C86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41,76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1D0C86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3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1D0C86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694197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41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94197" w:rsidRPr="00694197" w:rsidRDefault="001D0C86" w:rsidP="006941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D0C8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:rsidR="00694197" w:rsidRDefault="00694197" w:rsidP="007C34B3">
      <w:pPr>
        <w:spacing w:after="0" w:line="240" w:lineRule="auto"/>
        <w:jc w:val="both"/>
        <w:sectPr w:rsidR="00694197" w:rsidSect="00FE2C4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Pr="00D904BD" w:rsidRDefault="007C34B3" w:rsidP="007C34B3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51" w:name="_Toc20467484"/>
      <w:r w:rsidRPr="00D904BD">
        <w:rPr>
          <w:rFonts w:ascii="Times New Roman" w:hAnsi="Times New Roman" w:cs="Times New Roman"/>
          <w:color w:val="auto"/>
        </w:rPr>
        <w:lastRenderedPageBreak/>
        <w:t>5 ТЕПЛОВЫЕ НАГРУЗКИ ПОТРЕБИТЕЛЕЙ, ГРУПП ПОТРЕБИТЕЛЕЙ В ЗОНАХ ДЕЙСТВИЯ ИСТОЧНИКОВ ТЕПЛОВОЙ ЭНЕРГИИ</w:t>
      </w:r>
      <w:bookmarkEnd w:id="51"/>
    </w:p>
    <w:p w:rsidR="007C34B3" w:rsidRDefault="007C34B3" w:rsidP="007C34B3">
      <w:pPr>
        <w:pStyle w:val="110"/>
        <w:ind w:left="0"/>
      </w:pPr>
    </w:p>
    <w:p w:rsidR="007C34B3" w:rsidRPr="004C00FD" w:rsidRDefault="007C34B3" w:rsidP="007C34B3">
      <w:pPr>
        <w:pStyle w:val="114"/>
      </w:pPr>
      <w:bookmarkStart w:id="52" w:name="_Toc20467485"/>
      <w:r w:rsidRPr="004C00FD">
        <w:t>5.1 Потребление тепловой энергии в расчетных элементах территориального деления при расчетных температурах наружного воздуха</w:t>
      </w:r>
      <w:bookmarkEnd w:id="52"/>
    </w:p>
    <w:p w:rsidR="007C34B3" w:rsidRPr="00F41F59" w:rsidRDefault="007C34B3" w:rsidP="007C34B3">
      <w:pPr>
        <w:pStyle w:val="af0"/>
      </w:pPr>
      <w:r w:rsidRPr="00F41F59">
        <w:t>Потребление тепловой энергии определено для отопления</w:t>
      </w:r>
      <w:r>
        <w:t xml:space="preserve"> и </w:t>
      </w:r>
      <w:r w:rsidRPr="00F41F59">
        <w:t>горячего водоснабжения расчетным способом с учетом следующих параметров:</w:t>
      </w:r>
    </w:p>
    <w:p w:rsidR="007C34B3" w:rsidRPr="00F41F59" w:rsidRDefault="007C34B3" w:rsidP="007C34B3">
      <w:pPr>
        <w:pStyle w:val="af0"/>
      </w:pPr>
      <w:r w:rsidRPr="00F41F59">
        <w:t>-</w:t>
      </w:r>
      <w:r w:rsidRPr="00F41F59">
        <w:tab/>
        <w:t xml:space="preserve">расчетная продолжительность отопительного периода </w:t>
      </w:r>
      <w:r w:rsidR="00AD20FB">
        <w:t>156</w:t>
      </w:r>
      <w:r w:rsidRPr="00F41F59">
        <w:t xml:space="preserve"> д</w:t>
      </w:r>
      <w:r w:rsidR="007039FD">
        <w:t>ней</w:t>
      </w:r>
      <w:r w:rsidRPr="00F41F59">
        <w:rPr>
          <w:vertAlign w:val="superscript"/>
        </w:rPr>
        <w:footnoteReference w:id="3"/>
      </w:r>
      <w:r w:rsidRPr="00F41F59">
        <w:t>;</w:t>
      </w:r>
    </w:p>
    <w:p w:rsidR="007C34B3" w:rsidRPr="00F41F59" w:rsidRDefault="007C34B3" w:rsidP="007C34B3">
      <w:pPr>
        <w:pStyle w:val="af0"/>
      </w:pPr>
      <w:r w:rsidRPr="00F41F59">
        <w:t>-</w:t>
      </w:r>
      <w:r w:rsidRPr="00F41F59">
        <w:tab/>
        <w:t xml:space="preserve">температура воздуха наиболее холодной пятидневки </w:t>
      </w:r>
      <w:r w:rsidRPr="00CE442A">
        <w:t xml:space="preserve">обеспеченностью 0,92 - минус </w:t>
      </w:r>
      <w:r w:rsidR="006C66B4" w:rsidRPr="00CE442A">
        <w:t>19</w:t>
      </w:r>
      <w:proofErr w:type="gramStart"/>
      <w:r w:rsidRPr="00CE442A">
        <w:t xml:space="preserve"> °</w:t>
      </w:r>
      <w:r w:rsidRPr="00F41F59">
        <w:t>С</w:t>
      </w:r>
      <w:proofErr w:type="gramEnd"/>
      <w:r w:rsidRPr="00F41F59">
        <w:t>;</w:t>
      </w:r>
    </w:p>
    <w:p w:rsidR="007C34B3" w:rsidRPr="00F41F59" w:rsidRDefault="007C34B3" w:rsidP="007C34B3">
      <w:pPr>
        <w:pStyle w:val="af0"/>
      </w:pPr>
      <w:r w:rsidRPr="00F41F59">
        <w:t xml:space="preserve">Температура воздуха в помещении </w:t>
      </w:r>
      <w:proofErr w:type="gramStart"/>
      <w:r w:rsidRPr="00F41F59">
        <w:t>принята</w:t>
      </w:r>
      <w:proofErr w:type="gramEnd"/>
      <w:r w:rsidRPr="00F41F59">
        <w:t xml:space="preserve"> дифференцировано в зависимости от назначения помещения, а в промышленных зданиях от характера выполняемых работ.</w:t>
      </w:r>
    </w:p>
    <w:p w:rsidR="007C34B3" w:rsidRDefault="007C34B3" w:rsidP="007C34B3">
      <w:pPr>
        <w:pStyle w:val="af0"/>
      </w:pPr>
      <w:r>
        <w:rPr>
          <w:bCs/>
        </w:rPr>
        <w:t>Значения объемов</w:t>
      </w:r>
      <w:r w:rsidR="007218C6">
        <w:rPr>
          <w:bCs/>
        </w:rPr>
        <w:t xml:space="preserve"> договорной</w:t>
      </w:r>
      <w:r>
        <w:rPr>
          <w:bCs/>
        </w:rPr>
        <w:t xml:space="preserve"> п</w:t>
      </w:r>
      <w:r w:rsidRPr="00C822D3">
        <w:rPr>
          <w:bCs/>
        </w:rPr>
        <w:t>рисоединенн</w:t>
      </w:r>
      <w:r>
        <w:rPr>
          <w:bCs/>
        </w:rPr>
        <w:t>ой</w:t>
      </w:r>
      <w:r w:rsidRPr="00C822D3">
        <w:rPr>
          <w:bCs/>
        </w:rPr>
        <w:t xml:space="preserve"> теплов</w:t>
      </w:r>
      <w:r>
        <w:rPr>
          <w:bCs/>
        </w:rPr>
        <w:t>ой</w:t>
      </w:r>
      <w:r w:rsidRPr="00C822D3">
        <w:rPr>
          <w:bCs/>
        </w:rPr>
        <w:t xml:space="preserve"> нагрузк</w:t>
      </w:r>
      <w:r>
        <w:rPr>
          <w:bCs/>
        </w:rPr>
        <w:t>и</w:t>
      </w:r>
      <w:r w:rsidRPr="00C822D3">
        <w:rPr>
          <w:bCs/>
        </w:rPr>
        <w:t xml:space="preserve"> по видам теплопотреб</w:t>
      </w:r>
      <w:r>
        <w:rPr>
          <w:bCs/>
        </w:rPr>
        <w:t xml:space="preserve">ления представлены </w:t>
      </w:r>
      <w:r w:rsidR="00AD03A4">
        <w:rPr>
          <w:bCs/>
        </w:rPr>
        <w:t>в таблице</w:t>
      </w:r>
      <w:r>
        <w:rPr>
          <w:bCs/>
        </w:rPr>
        <w:t xml:space="preserve"> 5.1</w:t>
      </w:r>
    </w:p>
    <w:p w:rsidR="007C34B3" w:rsidRPr="00791F2B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91F2B">
        <w:rPr>
          <w:rFonts w:ascii="Times New Roman" w:hAnsi="Times New Roman" w:cs="Times New Roman"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91F2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</w:t>
      </w:r>
    </w:p>
    <w:tbl>
      <w:tblPr>
        <w:tblW w:w="4888" w:type="pct"/>
        <w:tblInd w:w="108" w:type="dxa"/>
        <w:tblLayout w:type="fixed"/>
        <w:tblLook w:val="04A0"/>
      </w:tblPr>
      <w:tblGrid>
        <w:gridCol w:w="939"/>
        <w:gridCol w:w="3848"/>
        <w:gridCol w:w="1718"/>
        <w:gridCol w:w="1316"/>
        <w:gridCol w:w="1536"/>
      </w:tblGrid>
      <w:tr w:rsidR="007C34B3" w:rsidRPr="008134B9" w:rsidTr="00691958">
        <w:trPr>
          <w:trHeight w:val="824"/>
          <w:tblHeader/>
        </w:trPr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34B3" w:rsidRPr="008134B9" w:rsidRDefault="007C34B3" w:rsidP="006C66B4">
            <w:pPr>
              <w:pStyle w:val="1100"/>
            </w:pPr>
            <w:r w:rsidRPr="008134B9">
              <w:t xml:space="preserve">№ </w:t>
            </w:r>
            <w:proofErr w:type="spellStart"/>
            <w:proofErr w:type="gramStart"/>
            <w:r w:rsidRPr="008134B9">
              <w:t>п</w:t>
            </w:r>
            <w:proofErr w:type="spellEnd"/>
            <w:proofErr w:type="gramEnd"/>
            <w:r w:rsidRPr="008134B9">
              <w:t>/</w:t>
            </w:r>
            <w:proofErr w:type="spellStart"/>
            <w:r w:rsidRPr="008134B9">
              <w:t>п</w:t>
            </w:r>
            <w:proofErr w:type="spellEnd"/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34B3" w:rsidRPr="008134B9" w:rsidRDefault="007C34B3" w:rsidP="006C66B4">
            <w:pPr>
              <w:pStyle w:val="1100"/>
            </w:pPr>
            <w:r w:rsidRPr="008134B9">
              <w:t>Наименование котельной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B3" w:rsidRPr="008134B9" w:rsidRDefault="007C34B3" w:rsidP="006C66B4">
            <w:pPr>
              <w:pStyle w:val="1100"/>
            </w:pPr>
            <w:r w:rsidRPr="008134B9">
              <w:t>Отопление,</w:t>
            </w:r>
            <w:r w:rsidRPr="008134B9">
              <w:br/>
              <w:t>Гкал/</w:t>
            </w:r>
            <w:proofErr w:type="gramStart"/>
            <w:r w:rsidRPr="008134B9">
              <w:t>ч</w:t>
            </w:r>
            <w:proofErr w:type="gramEnd"/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B3" w:rsidRPr="008134B9" w:rsidRDefault="007C34B3" w:rsidP="006C66B4">
            <w:pPr>
              <w:pStyle w:val="1100"/>
            </w:pPr>
            <w:r w:rsidRPr="008134B9">
              <w:t>ГВС,</w:t>
            </w:r>
            <w:r w:rsidRPr="008134B9">
              <w:br/>
              <w:t>Гкал/</w:t>
            </w:r>
            <w:proofErr w:type="gramStart"/>
            <w:r w:rsidRPr="008134B9">
              <w:t>ч</w:t>
            </w:r>
            <w:proofErr w:type="gramEnd"/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34B3" w:rsidRPr="008134B9" w:rsidRDefault="007C34B3" w:rsidP="006C66B4">
            <w:pPr>
              <w:pStyle w:val="1100"/>
            </w:pPr>
            <w:r w:rsidRPr="008134B9">
              <w:t>Итого,</w:t>
            </w:r>
            <w:r w:rsidRPr="008134B9">
              <w:br/>
              <w:t>Гкал/</w:t>
            </w:r>
            <w:proofErr w:type="gramStart"/>
            <w:r w:rsidRPr="008134B9">
              <w:t>ч</w:t>
            </w:r>
            <w:proofErr w:type="gramEnd"/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2D45" w:rsidRPr="008134B9" w:rsidRDefault="000D2D45" w:rsidP="006C66B4">
            <w:pPr>
              <w:pStyle w:val="1100"/>
            </w:pPr>
            <w:r w:rsidRPr="008134B9">
              <w:t>1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ЦРБ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8134B9" w:rsidP="006C66B4">
            <w:pPr>
              <w:pStyle w:val="1100"/>
            </w:pPr>
            <w:r w:rsidRPr="008134B9">
              <w:t>0,2976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8134B9" w:rsidP="006C66B4">
            <w:pPr>
              <w:pStyle w:val="1100"/>
            </w:pPr>
            <w:r w:rsidRPr="008134B9">
              <w:t>0,03819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8134B9" w:rsidP="006C66B4">
            <w:pPr>
              <w:pStyle w:val="1100"/>
            </w:pPr>
            <w:r w:rsidRPr="008134B9">
              <w:t>0,3358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2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ДК "Кавказ"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0,2689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0,0000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0,2689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3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СШ № 2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0,4405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0,0000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0,4405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  <w:rPr>
                <w:lang w:val="en-US"/>
              </w:rPr>
            </w:pPr>
            <w:r w:rsidRPr="008134B9">
              <w:rPr>
                <w:lang w:val="en-US"/>
              </w:rPr>
              <w:t>4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СШ № 3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0,2317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0,0000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0,2317</w:t>
            </w:r>
          </w:p>
        </w:tc>
      </w:tr>
      <w:tr w:rsidR="008134B9" w:rsidRPr="008134B9" w:rsidTr="00D770E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34B9" w:rsidRPr="008134B9" w:rsidRDefault="008134B9" w:rsidP="006C66B4">
            <w:pPr>
              <w:pStyle w:val="1100"/>
            </w:pPr>
            <w:r w:rsidRPr="008134B9">
              <w:t>5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jc w:val="left"/>
            </w:pPr>
            <w:r w:rsidRPr="008134B9">
              <w:t>Котельная</w:t>
            </w:r>
            <w:proofErr w:type="gramStart"/>
            <w:r w:rsidRPr="008134B9">
              <w:t xml:space="preserve"> Д</w:t>
            </w:r>
            <w:proofErr w:type="gramEnd"/>
            <w:r w:rsidRPr="008134B9">
              <w:t>/С №19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0,3792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0,0324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0,4116</w:t>
            </w:r>
          </w:p>
        </w:tc>
      </w:tr>
      <w:tr w:rsidR="008134B9" w:rsidRPr="008134B9" w:rsidTr="00D770E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34B9" w:rsidRPr="008134B9" w:rsidRDefault="008134B9" w:rsidP="006C66B4">
            <w:pPr>
              <w:pStyle w:val="1100"/>
            </w:pPr>
            <w:r w:rsidRPr="008134B9">
              <w:t>6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jc w:val="left"/>
            </w:pPr>
            <w:r w:rsidRPr="008134B9">
              <w:t>Котельная УСК Старт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0,3181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0,0017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0,3198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7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68 квартала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1,4277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0,0161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1,4438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8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76 квартала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1,2845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0,0536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1,3381</w:t>
            </w:r>
          </w:p>
        </w:tc>
      </w:tr>
      <w:tr w:rsidR="008134B9" w:rsidRPr="008134B9" w:rsidTr="00D770E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134B9" w:rsidRPr="008134B9" w:rsidRDefault="008134B9" w:rsidP="006C66B4">
            <w:pPr>
              <w:pStyle w:val="1100"/>
            </w:pPr>
            <w:r w:rsidRPr="008134B9">
              <w:t>9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jc w:val="left"/>
            </w:pPr>
            <w:r w:rsidRPr="008134B9">
              <w:t>Котельная ПУ-50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0,7179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0,0385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34B9" w:rsidRPr="008134B9" w:rsidRDefault="008134B9" w:rsidP="006C66B4">
            <w:pPr>
              <w:pStyle w:val="1100"/>
              <w:rPr>
                <w:sz w:val="24"/>
                <w:szCs w:val="24"/>
              </w:rPr>
            </w:pPr>
            <w:r w:rsidRPr="008134B9">
              <w:t>0,7564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10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</w:t>
            </w:r>
            <w:proofErr w:type="gramStart"/>
            <w:r w:rsidRPr="008134B9">
              <w:t xml:space="preserve"> Д</w:t>
            </w:r>
            <w:proofErr w:type="gramEnd"/>
            <w:r w:rsidRPr="008134B9">
              <w:t>/С "Солнышко"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0,0934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0,0125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0,1059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11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СШ № 4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0,2719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0,0000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0,2719</w:t>
            </w:r>
          </w:p>
        </w:tc>
      </w:tr>
      <w:tr w:rsidR="000D2D45" w:rsidRPr="008134B9" w:rsidTr="000D2D45"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2D45" w:rsidRPr="008134B9" w:rsidRDefault="000D2D45" w:rsidP="006C66B4">
            <w:pPr>
              <w:pStyle w:val="1100"/>
            </w:pPr>
            <w:r w:rsidRPr="008134B9">
              <w:t>12</w:t>
            </w:r>
          </w:p>
        </w:tc>
        <w:tc>
          <w:tcPr>
            <w:tcW w:w="20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jc w:val="left"/>
            </w:pPr>
            <w:r w:rsidRPr="008134B9">
              <w:t>Котельная СШ № 5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0,3627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0,0000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2D45" w:rsidRPr="008134B9" w:rsidRDefault="000D2D45" w:rsidP="006C66B4">
            <w:pPr>
              <w:pStyle w:val="1100"/>
              <w:rPr>
                <w:sz w:val="24"/>
                <w:szCs w:val="24"/>
              </w:rPr>
            </w:pPr>
            <w:r w:rsidRPr="008134B9">
              <w:t>0,3627</w:t>
            </w:r>
          </w:p>
        </w:tc>
      </w:tr>
      <w:tr w:rsidR="00F07EA2" w:rsidRPr="008134B9" w:rsidTr="00F07EA2"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7EA2" w:rsidRPr="008134B9" w:rsidRDefault="00F07EA2" w:rsidP="006C66B4">
            <w:pPr>
              <w:pStyle w:val="1100"/>
            </w:pPr>
            <w:r w:rsidRPr="008134B9">
              <w:t>Итого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7EA2" w:rsidRPr="008134B9" w:rsidRDefault="008134B9" w:rsidP="006C66B4">
            <w:pPr>
              <w:pStyle w:val="1100"/>
            </w:pPr>
            <w:r w:rsidRPr="008134B9">
              <w:t>6,09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7EA2" w:rsidRPr="008134B9" w:rsidRDefault="008134B9" w:rsidP="006C66B4">
            <w:pPr>
              <w:pStyle w:val="1100"/>
            </w:pPr>
            <w:r w:rsidRPr="008134B9">
              <w:t>0,19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7EA2" w:rsidRPr="008134B9" w:rsidRDefault="008134B9" w:rsidP="006C66B4">
            <w:pPr>
              <w:pStyle w:val="1100"/>
            </w:pPr>
            <w:r w:rsidRPr="008134B9">
              <w:t>6,29</w:t>
            </w:r>
          </w:p>
        </w:tc>
      </w:tr>
    </w:tbl>
    <w:p w:rsidR="007C34B3" w:rsidRDefault="007C34B3" w:rsidP="007C34B3">
      <w:pPr>
        <w:pStyle w:val="114"/>
      </w:pPr>
    </w:p>
    <w:p w:rsidR="007C34B3" w:rsidRDefault="007C34B3" w:rsidP="007C34B3">
      <w:pPr>
        <w:pStyle w:val="114"/>
      </w:pPr>
      <w:bookmarkStart w:id="53" w:name="_Toc20467486"/>
      <w:r w:rsidRPr="00406556">
        <w:lastRenderedPageBreak/>
        <w:t>5.2 Описание случаев (условий)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53"/>
    </w:p>
    <w:p w:rsidR="003A7463" w:rsidRDefault="003A7463" w:rsidP="00D17F62">
      <w:pPr>
        <w:pStyle w:val="afffffc"/>
      </w:pPr>
      <w:r w:rsidRPr="00017549">
        <w:t xml:space="preserve">В границах </w:t>
      </w:r>
      <w:r>
        <w:t xml:space="preserve">МО </w:t>
      </w:r>
      <w:proofErr w:type="spellStart"/>
      <w:r>
        <w:t>Курганинское</w:t>
      </w:r>
      <w:proofErr w:type="spellEnd"/>
      <w:r>
        <w:t xml:space="preserve"> городское поселение</w:t>
      </w:r>
      <w:r w:rsidRPr="00017549">
        <w:t xml:space="preserve"> находятся </w:t>
      </w:r>
      <w:r>
        <w:t>108</w:t>
      </w:r>
      <w:r w:rsidRPr="00017549">
        <w:t xml:space="preserve"> многоквартирных домов</w:t>
      </w:r>
      <w:r w:rsidR="0012327C">
        <w:t>:</w:t>
      </w:r>
      <w:r>
        <w:t xml:space="preserve"> из них </w:t>
      </w:r>
      <w:r w:rsidR="0012327C">
        <w:t>83 многоквартирных дома находятся на индивидуальном теплоснабжении, 15 многоквартирных домов находятся на</w:t>
      </w:r>
      <w:r w:rsidR="00F37D65">
        <w:t xml:space="preserve"> централизованном теплоснабжении и 10 многоквартирных домов имеют «смешанную» систему подключения к отоплению </w:t>
      </w:r>
      <w:r w:rsidR="00F37D65" w:rsidRPr="00C519BA">
        <w:t>(часть квартир от централизованного источника теплоснабжения и часть на поквартирном индивидуальном отоплении)</w:t>
      </w:r>
      <w:r w:rsidR="00F37D65">
        <w:t>.</w:t>
      </w:r>
    </w:p>
    <w:p w:rsidR="00A0051E" w:rsidRDefault="00A0051E" w:rsidP="00D17F62">
      <w:pPr>
        <w:pStyle w:val="afffffc"/>
      </w:pPr>
      <w:proofErr w:type="gramStart"/>
      <w:r>
        <w:t>Пунктом 15 статьи 14 Федерального закона от 27.07.2010 за №190-ФЗ «О теплоснабжении» запрещен переход на отопление жилых помещений в многоквартирных домах с использованием индивидуальных квартирных источников тепловой энергии (далее – ИИТЭ), перечень которых определяется правилами подключения к системам теплоснабжения, утвержденными Правительством Российской Федерации, при наличии осуществленного в надлежащем порядке подключения к системам теплоснабжения многоквартирных домов, за исключением случаев, определенных схемой теплоснабжения.</w:t>
      </w:r>
      <w:proofErr w:type="gramEnd"/>
    </w:p>
    <w:p w:rsidR="0009354E" w:rsidRDefault="0009354E" w:rsidP="00D17F62">
      <w:pPr>
        <w:pStyle w:val="afffffc"/>
      </w:pPr>
      <w:r>
        <w:t xml:space="preserve">Установка индивидуальных источников отопления </w:t>
      </w:r>
      <w:proofErr w:type="gramStart"/>
      <w:r>
        <w:t>в</w:t>
      </w:r>
      <w:proofErr w:type="gramEnd"/>
      <w:r>
        <w:t xml:space="preserve"> уже </w:t>
      </w:r>
      <w:proofErr w:type="gramStart"/>
      <w:r>
        <w:t>введенных</w:t>
      </w:r>
      <w:proofErr w:type="gramEnd"/>
      <w:r>
        <w:t xml:space="preserve"> в эксплуатацию жилых домов осуществлялась посредством переустройства (перепланировки) отдельных жилых помещений.</w:t>
      </w:r>
    </w:p>
    <w:p w:rsidR="00D17F62" w:rsidRDefault="00D17F62" w:rsidP="00D17F62">
      <w:pPr>
        <w:pStyle w:val="afffffc"/>
      </w:pPr>
      <w:r>
        <w:t>Компле</w:t>
      </w:r>
      <w:proofErr w:type="gramStart"/>
      <w:r>
        <w:t>кс стр</w:t>
      </w:r>
      <w:proofErr w:type="gramEnd"/>
      <w:r>
        <w:t>оительных работ и организационно-технических мероприятий, связанных с изменением основных технико-экономических показателей (нагрузок, планировки помещений, строительного объема и общей площади здания, инженерной оснащенности) определяется как реконструкция здания (СП 13-102-2003, принят Постановлением Госстроя России от 21.08.2003 №153).</w:t>
      </w:r>
    </w:p>
    <w:p w:rsidR="00A0051E" w:rsidRDefault="0009354E" w:rsidP="00D17F62">
      <w:pPr>
        <w:pStyle w:val="afffffc"/>
      </w:pPr>
      <w:r>
        <w:t xml:space="preserve">Организация теплоснабжения многоквартирных домов посредством «смешанного типа», то есть одновременного использования </w:t>
      </w:r>
      <w:r>
        <w:lastRenderedPageBreak/>
        <w:t>централизованного теплоснабжения и теплоснабжения с использованием ИИТЭ, нормативными документами не предусмотрена. Таким образом, действующим нормам и правилам, соответствует только одновременный переход на отопление жилых помещений с использованием индивидуальных квартирных источников тепловой энергии всех жилых помещений в многоквартирных домах.</w:t>
      </w:r>
    </w:p>
    <w:p w:rsidR="00D17F62" w:rsidRPr="00466067" w:rsidRDefault="00D17F62" w:rsidP="00D17F62">
      <w:pPr>
        <w:pStyle w:val="afffffc"/>
      </w:pPr>
      <w:proofErr w:type="gramStart"/>
      <w:r>
        <w:t>Порядок расчета и внесения платы за коммунальные услуги в домах со «смешанной» системой теплоснабжения производится в порядке, установленном Правилами предоставления коммунальных услуг собственникам и пользователям помещений в многоквартирных домах и жилых домах, утвержденными постановлением Правительства Российской Федерации от 6 мая 2011г. №354 (в редакции постановления Правительства Российской Федерации от 28 декабря 2018 г. №1708).</w:t>
      </w:r>
      <w:proofErr w:type="gramEnd"/>
    </w:p>
    <w:p w:rsidR="00D17F62" w:rsidRPr="000B0AC2" w:rsidRDefault="00D17F62" w:rsidP="00D17F62">
      <w:pPr>
        <w:pStyle w:val="afffffc"/>
      </w:pPr>
      <w:r w:rsidRPr="00466067">
        <w:t xml:space="preserve">Жители квартир, перешедших на индивидуальное отопление в доме, подключенном к централизованной системе, с 1 января 2019 года </w:t>
      </w:r>
      <w:r>
        <w:t>оплачивают</w:t>
      </w:r>
      <w:r w:rsidRPr="00466067">
        <w:t xml:space="preserve"> только тепловую энергию, расходуемую на содержание общего имущества в МКД плюс плата за газ п</w:t>
      </w:r>
      <w:r>
        <w:t>о индивидуальным приборам учета.</w:t>
      </w:r>
    </w:p>
    <w:p w:rsidR="007C34B3" w:rsidRDefault="00127E7D" w:rsidP="007C34B3">
      <w:pPr>
        <w:pStyle w:val="af0"/>
      </w:pPr>
      <w:r>
        <w:t xml:space="preserve">Перечень многоквартирных домов с характеристикой системы отопления </w:t>
      </w:r>
      <w:r w:rsidR="00374D61" w:rsidRPr="00C51077">
        <w:t xml:space="preserve">на территории </w:t>
      </w:r>
      <w:r w:rsidR="00374D61">
        <w:t xml:space="preserve">МО </w:t>
      </w:r>
      <w:proofErr w:type="spellStart"/>
      <w:r w:rsidR="00374D61">
        <w:t>Курганинское</w:t>
      </w:r>
      <w:proofErr w:type="spellEnd"/>
      <w:r w:rsidR="00374D61">
        <w:t xml:space="preserve"> городское поселение</w:t>
      </w:r>
      <w:r w:rsidR="00374D61" w:rsidRPr="00C51077">
        <w:t xml:space="preserve"> </w:t>
      </w:r>
      <w:r w:rsidR="00374D61">
        <w:t xml:space="preserve">приведено </w:t>
      </w:r>
      <w:r w:rsidR="00374D61" w:rsidRPr="00C51077">
        <w:t xml:space="preserve">в таблице </w:t>
      </w:r>
      <w:r w:rsidR="00374D61">
        <w:t>5.2.</w:t>
      </w:r>
    </w:p>
    <w:p w:rsidR="00374D61" w:rsidRPr="00374D61" w:rsidRDefault="00374D61" w:rsidP="00374D61">
      <w:pPr>
        <w:pStyle w:val="af0"/>
        <w:jc w:val="right"/>
        <w:rPr>
          <w:sz w:val="24"/>
        </w:rPr>
      </w:pPr>
      <w:r w:rsidRPr="00374D61">
        <w:rPr>
          <w:sz w:val="24"/>
        </w:rPr>
        <w:t>Таблица 5.2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47"/>
        <w:gridCol w:w="2249"/>
        <w:gridCol w:w="1501"/>
        <w:gridCol w:w="1639"/>
        <w:gridCol w:w="3235"/>
      </w:tblGrid>
      <w:tr w:rsidR="00C36512" w:rsidRPr="00C36512" w:rsidTr="006C66B4">
        <w:trPr>
          <w:trHeight w:val="1192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улицы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Номер дома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Общая площадь помещений МКД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Тип системы отопления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1669,9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2/2а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1423,8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1048,6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2757,4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1100,6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1064,5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767,1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3483,1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1518,3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1103,7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1082,7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1046,8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1093,3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1035,55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815,7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1039,6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1062,12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1101,6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976,4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1110,2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910,7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1110,2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1069,6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1003,6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1611,3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1566,8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1522,9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1075,1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1577,8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1111,8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1685,9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смешанная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2279,76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1076,4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1505,7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 квартал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Дружбы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677,7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Дружбы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Дружбы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720,8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Дружбы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3720,7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Дружбы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709,4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541,4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639,3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417,6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615,9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Есенина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641,9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Заводская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979,3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Кирова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Кирова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682,7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Кирова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426,3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Кирова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718,9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728,8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683,3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228а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1387,7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457,6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Коммунистическая</w:t>
            </w:r>
          </w:p>
        </w:tc>
        <w:tc>
          <w:tcPr>
            <w:tcW w:w="784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714,8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Крупская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1б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391,3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Крупская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1в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394,2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Крупская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1г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387,8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406,6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402,4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464,9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401,5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555,2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Крылова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706,1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72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1104,2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1524,5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1647,9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1602,43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526,8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Ленина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531,2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Р. Люксембург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1360,41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Р. Люксембург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2319,3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Матросова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404,7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Матросова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1862,4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Матросова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3418,6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Матросова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Матросова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3238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Мира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6492,9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Мира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2338,9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Мира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2338,9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Механизаторов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468,3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Механизаторов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928,1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Механизаторов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504,1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Островского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386,2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Островского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407,9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Островского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417,9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Путевая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512,4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Чапаева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54а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441,1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Чапаева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270,8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Боровиковой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331,8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Белореченская</w:t>
            </w:r>
            <w:proofErr w:type="spellEnd"/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356,8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Олимпийская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56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1712,3</w:t>
            </w:r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56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20б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20в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20г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20д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20ж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Юности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20е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Р. Люксембург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199б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  <w:tr w:rsidR="00C36512" w:rsidRPr="00C36512" w:rsidTr="006C66B4">
        <w:trPr>
          <w:trHeight w:val="227"/>
        </w:trPr>
        <w:tc>
          <w:tcPr>
            <w:tcW w:w="49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175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Р. Люксембург</w:t>
            </w:r>
          </w:p>
        </w:tc>
        <w:tc>
          <w:tcPr>
            <w:tcW w:w="784" w:type="pct"/>
            <w:shd w:val="clear" w:color="auto" w:fill="auto"/>
            <w:noWrap/>
            <w:vAlign w:val="bottom"/>
            <w:hideMark/>
          </w:tcPr>
          <w:p w:rsidR="00C36512" w:rsidRPr="00C36512" w:rsidRDefault="00C36512" w:rsidP="00C365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856" w:type="pct"/>
            <w:shd w:val="clear" w:color="auto" w:fill="auto"/>
            <w:noWrap/>
            <w:hideMark/>
          </w:tcPr>
          <w:p w:rsidR="00C36512" w:rsidRDefault="00C36512" w:rsidP="00C36512">
            <w:pPr>
              <w:spacing w:after="20" w:line="240" w:lineRule="auto"/>
            </w:pP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proofErr w:type="spellEnd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proofErr w:type="spellStart"/>
            <w:r w:rsidRPr="002F7B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691" w:type="pct"/>
            <w:shd w:val="clear" w:color="auto" w:fill="auto"/>
            <w:vAlign w:val="center"/>
            <w:hideMark/>
          </w:tcPr>
          <w:p w:rsidR="00C36512" w:rsidRPr="00C36512" w:rsidRDefault="00C36512" w:rsidP="00C365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365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индивидуальная</w:t>
            </w:r>
          </w:p>
        </w:tc>
      </w:tr>
    </w:tbl>
    <w:p w:rsidR="00374D61" w:rsidRDefault="00374D61" w:rsidP="007C34B3">
      <w:pPr>
        <w:pStyle w:val="af0"/>
      </w:pPr>
    </w:p>
    <w:p w:rsidR="007C34B3" w:rsidRPr="00406556" w:rsidRDefault="007C34B3" w:rsidP="007C34B3">
      <w:pPr>
        <w:pStyle w:val="114"/>
      </w:pPr>
      <w:bookmarkStart w:id="54" w:name="_Toc20467487"/>
      <w:proofErr w:type="gramStart"/>
      <w:r w:rsidRPr="00406556">
        <w:t>5.3 Потребление тепловой энергии в расчетных элементах территориального деления за отопительных период и за год в целом</w:t>
      </w:r>
      <w:bookmarkEnd w:id="54"/>
      <w:proofErr w:type="gramEnd"/>
    </w:p>
    <w:p w:rsidR="001D1730" w:rsidRDefault="001D1730" w:rsidP="001D17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Общее п</w:t>
      </w:r>
      <w:r w:rsidRPr="00C519BA">
        <w:rPr>
          <w:rFonts w:ascii="Times New Roman" w:hAnsi="Times New Roman" w:cs="Times New Roman"/>
          <w:sz w:val="28"/>
          <w:szCs w:val="28"/>
        </w:rPr>
        <w:t xml:space="preserve">отребление тепловой энергии в </w:t>
      </w:r>
      <w:r w:rsidR="00995816">
        <w:rPr>
          <w:rFonts w:ascii="Times New Roman" w:hAnsi="Times New Roman" w:cs="Times New Roman"/>
          <w:sz w:val="28"/>
          <w:szCs w:val="28"/>
        </w:rPr>
        <w:t xml:space="preserve">МО </w:t>
      </w:r>
      <w:proofErr w:type="spellStart"/>
      <w:r w:rsidR="00995816">
        <w:rPr>
          <w:rFonts w:ascii="Times New Roman" w:hAnsi="Times New Roman" w:cs="Times New Roman"/>
          <w:sz w:val="28"/>
          <w:szCs w:val="28"/>
        </w:rPr>
        <w:t>К</w:t>
      </w:r>
      <w:r w:rsidR="00546E35">
        <w:rPr>
          <w:rFonts w:ascii="Times New Roman" w:hAnsi="Times New Roman" w:cs="Times New Roman"/>
          <w:sz w:val="28"/>
          <w:szCs w:val="28"/>
        </w:rPr>
        <w:t>у</w:t>
      </w:r>
      <w:r w:rsidR="00995816">
        <w:rPr>
          <w:rFonts w:ascii="Times New Roman" w:hAnsi="Times New Roman" w:cs="Times New Roman"/>
          <w:sz w:val="28"/>
          <w:szCs w:val="28"/>
        </w:rPr>
        <w:t>рганинское</w:t>
      </w:r>
      <w:proofErr w:type="spellEnd"/>
      <w:r w:rsidR="00995816">
        <w:rPr>
          <w:rFonts w:ascii="Times New Roman" w:hAnsi="Times New Roman" w:cs="Times New Roman"/>
          <w:sz w:val="28"/>
          <w:szCs w:val="28"/>
        </w:rPr>
        <w:t xml:space="preserve"> городское пос</w:t>
      </w:r>
      <w:r>
        <w:rPr>
          <w:rFonts w:ascii="Times New Roman" w:hAnsi="Times New Roman" w:cs="Times New Roman"/>
          <w:sz w:val="28"/>
          <w:szCs w:val="28"/>
        </w:rPr>
        <w:t>еление</w:t>
      </w:r>
      <w:r w:rsidRPr="00C519BA">
        <w:rPr>
          <w:rFonts w:ascii="Times New Roman" w:hAnsi="Times New Roman" w:cs="Times New Roman"/>
          <w:sz w:val="28"/>
          <w:szCs w:val="28"/>
        </w:rPr>
        <w:t xml:space="preserve"> в разрезе категорий потреби</w:t>
      </w:r>
      <w:r>
        <w:rPr>
          <w:rFonts w:ascii="Times New Roman" w:hAnsi="Times New Roman" w:cs="Times New Roman"/>
          <w:sz w:val="28"/>
          <w:szCs w:val="28"/>
        </w:rPr>
        <w:t>телей представлено в таблице 5.3</w:t>
      </w:r>
      <w:r w:rsidRPr="00C519BA">
        <w:rPr>
          <w:rFonts w:ascii="Times New Roman" w:hAnsi="Times New Roman" w:cs="Times New Roman"/>
          <w:sz w:val="28"/>
          <w:szCs w:val="28"/>
        </w:rPr>
        <w:t xml:space="preserve"> и в процентном выр</w:t>
      </w:r>
      <w:r>
        <w:rPr>
          <w:rFonts w:ascii="Times New Roman" w:hAnsi="Times New Roman" w:cs="Times New Roman"/>
          <w:sz w:val="28"/>
          <w:szCs w:val="28"/>
        </w:rPr>
        <w:t>ажении диаграммой на рисунке 5.</w:t>
      </w:r>
      <w:r w:rsidR="00546E3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E442A" w:rsidRDefault="00CE442A">
      <w:pPr>
        <w:spacing w:after="160" w:line="259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995816" w:rsidRDefault="00995816" w:rsidP="0099581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4"/>
          <w:szCs w:val="28"/>
        </w:rPr>
      </w:pPr>
      <w:r w:rsidRPr="00995816">
        <w:rPr>
          <w:rFonts w:ascii="Times New Roman" w:hAnsi="Times New Roman" w:cs="Times New Roman"/>
          <w:sz w:val="24"/>
          <w:szCs w:val="28"/>
        </w:rPr>
        <w:lastRenderedPageBreak/>
        <w:t>Таблица 5.3</w:t>
      </w:r>
    </w:p>
    <w:tbl>
      <w:tblPr>
        <w:tblW w:w="5000" w:type="pct"/>
        <w:tblCellMar>
          <w:left w:w="10" w:type="dxa"/>
          <w:right w:w="10" w:type="dxa"/>
        </w:tblCellMar>
        <w:tblLook w:val="04A0"/>
      </w:tblPr>
      <w:tblGrid>
        <w:gridCol w:w="2900"/>
        <w:gridCol w:w="1446"/>
        <w:gridCol w:w="1153"/>
        <w:gridCol w:w="1283"/>
        <w:gridCol w:w="1288"/>
        <w:gridCol w:w="1305"/>
      </w:tblGrid>
      <w:tr w:rsidR="00CE442A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Показатели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Ед. </w:t>
            </w:r>
            <w:proofErr w:type="spell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изм</w:t>
            </w:r>
            <w:proofErr w:type="spell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2015 г.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2016 г.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2017 г.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2018 г.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0,986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0,897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0,748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0,666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0,986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0,897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0,748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0,666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1,656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1,911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1,578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1,602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1,652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1,907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1,564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1,588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99,8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99,1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99,1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0,014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2,58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2,487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2,47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2,409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1,75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1,595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1,618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1,566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0,563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0,329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0,284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0,303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ДК «Кавказ»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0,351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0,495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0,379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0,405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0,031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0,027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0,029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0,017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0,456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0,339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0,382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0,011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2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0,591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0,542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0,591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3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0,274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0,255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0,274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0,255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0,448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0,493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0,362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0,437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0,485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0,36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0,011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0,008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0,002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0,538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0,581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0,517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0,538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0,581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0,517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0,229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0,242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0,265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0,229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0,242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0,265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0,226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0,205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0,181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0,194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0,226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0,205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0,181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0,194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/С № 19 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0,868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1,046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0,868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1,046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0,849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1,083</w:t>
            </w:r>
          </w:p>
        </w:tc>
        <w:tc>
          <w:tcPr>
            <w:tcW w:w="684" w:type="pc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1,058</w:t>
            </w:r>
          </w:p>
        </w:tc>
        <w:tc>
          <w:tcPr>
            <w:tcW w:w="687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1,14</w:t>
            </w:r>
          </w:p>
        </w:tc>
        <w:tc>
          <w:tcPr>
            <w:tcW w:w="695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1,026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1,083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1,058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1,14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1,026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CE442A" w:rsidRPr="00CE442A" w:rsidTr="00CE442A">
        <w:tblPrEx>
          <w:tblCellMar>
            <w:left w:w="108" w:type="dxa"/>
            <w:right w:w="108" w:type="dxa"/>
          </w:tblCellMar>
        </w:tblPrEx>
        <w:trPr>
          <w:trHeight w:val="227"/>
        </w:trPr>
        <w:tc>
          <w:tcPr>
            <w:tcW w:w="154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442A" w:rsidRPr="00CE442A" w:rsidRDefault="00CE442A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Показатели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Ед. </w:t>
            </w:r>
            <w:proofErr w:type="spell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изм</w:t>
            </w:r>
            <w:proofErr w:type="spell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2015 г.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2016 г.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2017 г.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2018 г.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0,986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0,897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0,748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0,666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0,986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0,897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0,748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0,666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1,656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1,911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1,578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1,602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1,652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1,907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1,564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1,588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99,1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0,004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0,014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2,58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2,487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2,409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1,75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1,595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1,618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1,566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0,563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0,329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0,284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0,303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ДК «Кавказ»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0,351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0,495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0,379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0,405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0,031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0,027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0,029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0,017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0,456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0,339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0,382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2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0,591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0,591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0,542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0,579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3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0,274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0,255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0,274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0,255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0,256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0,448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0,493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0,362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0,437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0,485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0,36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0,305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0,011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0,002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СОШ № 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0,538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0,581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0,517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0,538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0,581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0,517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0,568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447D8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7D8" w:rsidRPr="00CE442A" w:rsidRDefault="004447D8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0,229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0,242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0,265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0,229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0,231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0,242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0,265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447D8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7D8" w:rsidRPr="00CE442A" w:rsidRDefault="004447D8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0,226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0,205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0,181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0,194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0,226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0,205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0,181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0,194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447D8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7D8" w:rsidRPr="00CE442A" w:rsidRDefault="004447D8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 w:rsidRPr="00CE442A">
              <w:rPr>
                <w:rFonts w:ascii="Times New Roman" w:hAnsi="Times New Roman" w:cs="Times New Roman"/>
                <w:sz w:val="20"/>
                <w:szCs w:val="20"/>
              </w:rPr>
              <w:t xml:space="preserve">/С № 19 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0,868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1,046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0,868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1,046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0,849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447D8" w:rsidRPr="00CE442A" w:rsidTr="00CE442A">
        <w:trPr>
          <w:trHeight w:val="227"/>
          <w:tblHeader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7D8" w:rsidRPr="00CE442A" w:rsidRDefault="004447D8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Полезный отпуск, в том числе: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1,083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1,058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1,14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1,026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населению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бюджетным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1,083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1,058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1,14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1,026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 прочим потребителям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тыс. Гкал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1D1730" w:rsidRPr="00CE442A" w:rsidTr="00CE442A">
        <w:trPr>
          <w:trHeight w:val="227"/>
          <w:tblHeader/>
        </w:trPr>
        <w:tc>
          <w:tcPr>
            <w:tcW w:w="15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  <w:hideMark/>
          </w:tcPr>
          <w:p w:rsidR="001D1730" w:rsidRPr="00CE442A" w:rsidRDefault="001D1730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730" w:rsidRPr="00CE442A" w:rsidRDefault="00546E35" w:rsidP="00CE442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442A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1D1730" w:rsidRDefault="001D1730" w:rsidP="0078175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757B05" w:rsidRPr="00546E35" w:rsidRDefault="00546E35" w:rsidP="00546E35">
      <w:pPr>
        <w:spacing w:after="0" w:line="36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</w:rPr>
      </w:pPr>
      <w:r w:rsidRPr="00546E35">
        <w:rPr>
          <w:rFonts w:ascii="Times New Roman" w:hAnsi="Times New Roman" w:cs="Times New Roman"/>
          <w:color w:val="000000" w:themeColor="text1"/>
          <w:sz w:val="24"/>
        </w:rPr>
        <w:t>Рисунок 5.1</w:t>
      </w:r>
    </w:p>
    <w:p w:rsidR="00757B05" w:rsidRDefault="00757B05" w:rsidP="000C19EF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C519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8525" cy="264795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78175E" w:rsidRDefault="0078175E" w:rsidP="0078175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</w:rPr>
        <w:t xml:space="preserve">Баланс тепловой энергии </w:t>
      </w:r>
      <w:r w:rsidRPr="00E51C2C">
        <w:rPr>
          <w:rFonts w:ascii="Times New Roman" w:hAnsi="Times New Roman" w:cs="Times New Roman"/>
          <w:color w:val="000000" w:themeColor="text1"/>
          <w:sz w:val="28"/>
        </w:rPr>
        <w:t xml:space="preserve">в </w:t>
      </w:r>
      <w:r w:rsidR="00546E35">
        <w:rPr>
          <w:rFonts w:ascii="Times New Roman" w:hAnsi="Times New Roman" w:cs="Times New Roman"/>
          <w:color w:val="000000" w:themeColor="text1"/>
          <w:sz w:val="28"/>
        </w:rPr>
        <w:t>разрезе котельных</w:t>
      </w:r>
      <w:r w:rsidRPr="00E51C2C">
        <w:rPr>
          <w:rFonts w:ascii="Times New Roman" w:hAnsi="Times New Roman" w:cs="Times New Roman"/>
          <w:color w:val="000000" w:themeColor="text1"/>
          <w:sz w:val="28"/>
        </w:rPr>
        <w:t xml:space="preserve"> за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отопительный период и за </w:t>
      </w:r>
      <w:r w:rsidR="009A1AE5">
        <w:rPr>
          <w:rFonts w:ascii="Times New Roman" w:hAnsi="Times New Roman" w:cs="Times New Roman"/>
          <w:color w:val="000000" w:themeColor="text1"/>
          <w:sz w:val="28"/>
        </w:rPr>
        <w:t xml:space="preserve">2018 </w:t>
      </w:r>
      <w:r w:rsidRPr="00E51C2C">
        <w:rPr>
          <w:rFonts w:ascii="Times New Roman" w:hAnsi="Times New Roman" w:cs="Times New Roman"/>
          <w:color w:val="000000" w:themeColor="text1"/>
          <w:sz w:val="28"/>
        </w:rPr>
        <w:t>год в целом</w:t>
      </w:r>
      <w:r w:rsidR="00E47DDD">
        <w:rPr>
          <w:rFonts w:ascii="Times New Roman" w:hAnsi="Times New Roman" w:cs="Times New Roman"/>
          <w:color w:val="000000" w:themeColor="text1"/>
          <w:sz w:val="28"/>
        </w:rPr>
        <w:t xml:space="preserve"> представлен в таблице 5.4</w:t>
      </w:r>
      <w:r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E47DDD" w:rsidRDefault="00E47DDD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87C7A" w:rsidRDefault="00C87C7A" w:rsidP="00C87C7A">
      <w:pPr>
        <w:spacing w:after="160" w:line="259" w:lineRule="auto"/>
        <w:jc w:val="right"/>
        <w:rPr>
          <w:rFonts w:ascii="Times New Roman" w:hAnsi="Times New Roman"/>
          <w:color w:val="000000" w:themeColor="text1"/>
          <w:sz w:val="24"/>
          <w:szCs w:val="20"/>
        </w:rPr>
      </w:pPr>
      <w:r w:rsidRPr="00C87C7A">
        <w:rPr>
          <w:rFonts w:ascii="Times New Roman" w:hAnsi="Times New Roman" w:cs="Times New Roman"/>
          <w:sz w:val="24"/>
          <w:szCs w:val="24"/>
        </w:rPr>
        <w:lastRenderedPageBreak/>
        <w:t>Т</w:t>
      </w:r>
      <w:r w:rsidR="00E47DDD">
        <w:rPr>
          <w:rFonts w:ascii="Times New Roman" w:hAnsi="Times New Roman"/>
          <w:color w:val="000000" w:themeColor="text1"/>
          <w:sz w:val="24"/>
          <w:szCs w:val="20"/>
        </w:rPr>
        <w:t>аблица 5.4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79"/>
        <w:gridCol w:w="1815"/>
        <w:gridCol w:w="1675"/>
        <w:gridCol w:w="1652"/>
        <w:gridCol w:w="1650"/>
      </w:tblGrid>
      <w:tr w:rsidR="00C87C7A" w:rsidRPr="00DD4F50" w:rsidTr="00DD4F50">
        <w:trPr>
          <w:trHeight w:val="1070"/>
          <w:tblHeader/>
        </w:trPr>
        <w:tc>
          <w:tcPr>
            <w:tcW w:w="1452" w:type="pct"/>
            <w:shd w:val="clear" w:color="auto" w:fill="auto"/>
            <w:noWrap/>
            <w:vAlign w:val="center"/>
            <w:hideMark/>
          </w:tcPr>
          <w:p w:rsidR="00C87C7A" w:rsidRPr="00DD4F50" w:rsidRDefault="00C87C7A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D4F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948" w:type="pct"/>
            <w:shd w:val="clear" w:color="auto" w:fill="auto"/>
            <w:noWrap/>
            <w:vAlign w:val="center"/>
            <w:hideMark/>
          </w:tcPr>
          <w:p w:rsidR="00C87C7A" w:rsidRPr="00DD4F50" w:rsidRDefault="00C87C7A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D4F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Выработка Гкал</w:t>
            </w:r>
          </w:p>
        </w:tc>
        <w:tc>
          <w:tcPr>
            <w:tcW w:w="875" w:type="pct"/>
            <w:shd w:val="clear" w:color="auto" w:fill="auto"/>
            <w:noWrap/>
            <w:vAlign w:val="center"/>
            <w:hideMark/>
          </w:tcPr>
          <w:p w:rsidR="00C87C7A" w:rsidRPr="00DD4F50" w:rsidRDefault="00C87C7A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D4F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Гкал</w:t>
            </w:r>
          </w:p>
        </w:tc>
        <w:tc>
          <w:tcPr>
            <w:tcW w:w="863" w:type="pct"/>
            <w:shd w:val="clear" w:color="auto" w:fill="auto"/>
            <w:noWrap/>
            <w:vAlign w:val="center"/>
            <w:hideMark/>
          </w:tcPr>
          <w:p w:rsidR="00C87C7A" w:rsidRPr="00DD4F50" w:rsidRDefault="00C87C7A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D4F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ТС Гкал</w:t>
            </w:r>
          </w:p>
        </w:tc>
        <w:tc>
          <w:tcPr>
            <w:tcW w:w="862" w:type="pct"/>
            <w:shd w:val="clear" w:color="auto" w:fill="auto"/>
            <w:noWrap/>
            <w:vAlign w:val="center"/>
            <w:hideMark/>
          </w:tcPr>
          <w:p w:rsidR="00C87C7A" w:rsidRPr="00DD4F50" w:rsidRDefault="00C87C7A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D4F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СН Гкал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F07EA2" w:rsidP="00335E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 w:rsidR="00335E2A">
              <w:rPr>
                <w:rFonts w:ascii="Times New Roman" w:hAnsi="Times New Roman" w:cs="Times New Roman"/>
                <w:sz w:val="20"/>
                <w:szCs w:val="20"/>
              </w:rPr>
              <w:t>ЦРБ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743,039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666,222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60,417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16,4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F07EA2" w:rsidP="009300A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 w:rsidR="009300A1">
              <w:rPr>
                <w:rFonts w:ascii="Times New Roman" w:hAnsi="Times New Roman" w:cs="Times New Roman"/>
                <w:sz w:val="20"/>
                <w:szCs w:val="20"/>
              </w:rPr>
              <w:t>68 квартала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1954,795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1602,295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309,3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43,2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F07EA2" w:rsidP="009300A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 w:rsidR="009300A1">
              <w:rPr>
                <w:rFonts w:ascii="Times New Roman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4653,315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2409,215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2141,2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102,9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ДК Кавказ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607,114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405,214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188,4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13,5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622,203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578,764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29,739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13,7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 СОШ №3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276,27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255,74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14,33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300A1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6,2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F07EA2" w:rsidP="009A1AE5">
            <w:pPr>
              <w:pStyle w:val="af7"/>
            </w:pPr>
            <w:r w:rsidRPr="00DD4F50">
              <w:t xml:space="preserve">Котельная </w:t>
            </w:r>
            <w:r w:rsidR="009A1AE5">
              <w:t>СОШ №4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340,79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305,1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27,99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7,7</w:t>
            </w:r>
          </w:p>
        </w:tc>
      </w:tr>
      <w:tr w:rsidR="00F07EA2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F07EA2" w:rsidRPr="00DD4F50" w:rsidRDefault="00F07EA2" w:rsidP="009A1AE5">
            <w:pPr>
              <w:pStyle w:val="af7"/>
            </w:pPr>
            <w:r w:rsidRPr="00DD4F50">
              <w:t xml:space="preserve">Котельная </w:t>
            </w:r>
            <w:r w:rsidR="009A1AE5">
              <w:t>СОШ №5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623,81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568,15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41,96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F07EA2" w:rsidRPr="00DD4F50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13,7</w:t>
            </w:r>
          </w:p>
        </w:tc>
      </w:tr>
      <w:tr w:rsidR="009A1AE5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9A1AE5" w:rsidRPr="00DD4F50" w:rsidRDefault="009A1AE5" w:rsidP="009A1AE5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 «Солнышко»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307,24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264,84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6,7</w:t>
            </w:r>
          </w:p>
        </w:tc>
      </w:tr>
      <w:tr w:rsidR="009A1AE5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9A1AE5" w:rsidRPr="00DD4F50" w:rsidRDefault="009A1AE5" w:rsidP="009A1AE5">
            <w:pPr>
              <w:pStyle w:val="af7"/>
            </w:pPr>
            <w:r>
              <w:t>Котельная УСК Старт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209,166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194,436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10,1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4,63</w:t>
            </w:r>
          </w:p>
        </w:tc>
      </w:tr>
      <w:tr w:rsidR="009A1AE5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9A1AE5" w:rsidRPr="00DD4F50" w:rsidRDefault="009A1AE5" w:rsidP="009A1AE5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№19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888,02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848,72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19,7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19,6</w:t>
            </w:r>
          </w:p>
        </w:tc>
      </w:tr>
      <w:tr w:rsidR="009A1AE5" w:rsidRPr="00DD4F50" w:rsidTr="00DD4F50">
        <w:trPr>
          <w:trHeight w:val="340"/>
          <w:tblHeader/>
        </w:trPr>
        <w:tc>
          <w:tcPr>
            <w:tcW w:w="1452" w:type="pct"/>
            <w:shd w:val="clear" w:color="auto" w:fill="auto"/>
            <w:vAlign w:val="center"/>
          </w:tcPr>
          <w:p w:rsidR="009A1AE5" w:rsidRPr="00DD4F50" w:rsidRDefault="009A1AE5" w:rsidP="009A1AE5">
            <w:pPr>
              <w:pStyle w:val="af7"/>
            </w:pPr>
            <w:r>
              <w:t>Котельная ПУ-50</w:t>
            </w:r>
          </w:p>
        </w:tc>
        <w:tc>
          <w:tcPr>
            <w:tcW w:w="948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1375,082</w:t>
            </w:r>
          </w:p>
        </w:tc>
        <w:tc>
          <w:tcPr>
            <w:tcW w:w="875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1025,482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319,2</w:t>
            </w:r>
          </w:p>
        </w:tc>
        <w:tc>
          <w:tcPr>
            <w:tcW w:w="862" w:type="pct"/>
            <w:shd w:val="clear" w:color="auto" w:fill="auto"/>
            <w:vAlign w:val="center"/>
          </w:tcPr>
          <w:p w:rsidR="009A1AE5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30,4</w:t>
            </w:r>
          </w:p>
        </w:tc>
      </w:tr>
    </w:tbl>
    <w:p w:rsidR="0078175E" w:rsidRDefault="0078175E" w:rsidP="007C34B3">
      <w:pPr>
        <w:pStyle w:val="114"/>
      </w:pPr>
    </w:p>
    <w:p w:rsidR="007C34B3" w:rsidRDefault="007C34B3" w:rsidP="007C34B3">
      <w:pPr>
        <w:pStyle w:val="114"/>
      </w:pPr>
      <w:bookmarkStart w:id="55" w:name="_Toc20467488"/>
      <w:r w:rsidRPr="00406556">
        <w:t>5.4 Значение потребления тепловой энергии при расчетных температурах наружного воздуха в зонах действия источников тепловой энергии</w:t>
      </w:r>
      <w:bookmarkEnd w:id="55"/>
    </w:p>
    <w:p w:rsidR="00F506E6" w:rsidRDefault="007C34B3" w:rsidP="009A1AE5">
      <w:pPr>
        <w:pStyle w:val="af0"/>
        <w:rPr>
          <w:lang w:bidi="ru-RU"/>
        </w:rPr>
      </w:pPr>
      <w:r w:rsidRPr="00014A7C">
        <w:rPr>
          <w:lang w:bidi="ru-RU"/>
        </w:rPr>
        <w:t xml:space="preserve">Присоединенная тепловая нагрузка по </w:t>
      </w:r>
      <w:r>
        <w:rPr>
          <w:lang w:bidi="ru-RU"/>
        </w:rPr>
        <w:t>котельн</w:t>
      </w:r>
      <w:r w:rsidR="0072575D">
        <w:rPr>
          <w:lang w:bidi="ru-RU"/>
        </w:rPr>
        <w:t>ым</w:t>
      </w:r>
      <w:r>
        <w:rPr>
          <w:lang w:bidi="ru-RU"/>
        </w:rPr>
        <w:t xml:space="preserve"> </w:t>
      </w:r>
      <w:r w:rsidRPr="00014A7C">
        <w:rPr>
          <w:lang w:bidi="ru-RU"/>
        </w:rPr>
        <w:t>и количество объектов теплоснабжения представлен</w:t>
      </w:r>
      <w:r>
        <w:rPr>
          <w:lang w:bidi="ru-RU"/>
        </w:rPr>
        <w:t>о</w:t>
      </w:r>
      <w:r w:rsidRPr="00014A7C">
        <w:rPr>
          <w:lang w:bidi="ru-RU"/>
        </w:rPr>
        <w:t xml:space="preserve"> в таблице </w:t>
      </w:r>
      <w:r>
        <w:rPr>
          <w:lang w:bidi="ru-RU"/>
        </w:rPr>
        <w:t>5</w:t>
      </w:r>
      <w:r w:rsidRPr="00014A7C">
        <w:rPr>
          <w:lang w:bidi="ru-RU"/>
        </w:rPr>
        <w:t>.</w:t>
      </w:r>
      <w:r w:rsidR="00E47DDD">
        <w:rPr>
          <w:lang w:bidi="ru-RU"/>
        </w:rPr>
        <w:t>5</w:t>
      </w:r>
      <w:r>
        <w:rPr>
          <w:lang w:bidi="ru-RU"/>
        </w:rPr>
        <w:t>.</w:t>
      </w:r>
    </w:p>
    <w:p w:rsidR="007C34B3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B47CD">
        <w:rPr>
          <w:rFonts w:ascii="Times New Roman" w:hAnsi="Times New Roman" w:cs="Times New Roman"/>
          <w:bCs/>
          <w:sz w:val="24"/>
          <w:szCs w:val="24"/>
        </w:rPr>
        <w:t xml:space="preserve">Таблица </w:t>
      </w:r>
      <w:r>
        <w:rPr>
          <w:rFonts w:ascii="Times New Roman" w:hAnsi="Times New Roman" w:cs="Times New Roman"/>
          <w:bCs/>
          <w:sz w:val="24"/>
          <w:szCs w:val="24"/>
        </w:rPr>
        <w:t>5.</w:t>
      </w:r>
      <w:r w:rsidR="00E47DDD">
        <w:rPr>
          <w:rFonts w:ascii="Times New Roman" w:hAnsi="Times New Roman" w:cs="Times New Roman"/>
          <w:bCs/>
          <w:sz w:val="24"/>
          <w:szCs w:val="24"/>
        </w:rPr>
        <w:t>5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84"/>
        <w:gridCol w:w="976"/>
        <w:gridCol w:w="1401"/>
        <w:gridCol w:w="1275"/>
        <w:gridCol w:w="850"/>
        <w:gridCol w:w="1284"/>
        <w:gridCol w:w="1801"/>
      </w:tblGrid>
      <w:tr w:rsidR="007C34B3" w:rsidRPr="002354A4" w:rsidTr="009A1AE5">
        <w:trPr>
          <w:trHeight w:val="300"/>
          <w:jc w:val="center"/>
        </w:trPr>
        <w:tc>
          <w:tcPr>
            <w:tcW w:w="1036" w:type="pct"/>
            <w:vMerge w:val="restart"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54A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023" w:type="pct"/>
            <w:gridSpan w:val="5"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bCs/>
                <w:sz w:val="20"/>
                <w:szCs w:val="20"/>
              </w:rPr>
              <w:t>Объектов теплоснабжения, шт.</w:t>
            </w:r>
          </w:p>
        </w:tc>
        <w:tc>
          <w:tcPr>
            <w:tcW w:w="941" w:type="pct"/>
            <w:vMerge w:val="restart"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Присоединенная нагрузка, </w:t>
            </w:r>
            <w:r w:rsidRPr="002354A4">
              <w:rPr>
                <w:rFonts w:ascii="Times New Roman" w:hAnsi="Times New Roman" w:cs="Times New Roman"/>
                <w:bCs/>
                <w:sz w:val="20"/>
                <w:szCs w:val="20"/>
              </w:rPr>
              <w:t>Гкал/</w:t>
            </w:r>
            <w:proofErr w:type="gramStart"/>
            <w:r w:rsidRPr="002354A4">
              <w:rPr>
                <w:rFonts w:ascii="Times New Roman" w:hAnsi="Times New Roman" w:cs="Times New Roman"/>
                <w:bCs/>
                <w:sz w:val="20"/>
                <w:szCs w:val="20"/>
              </w:rPr>
              <w:t>ч</w:t>
            </w:r>
            <w:proofErr w:type="gramEnd"/>
          </w:p>
        </w:tc>
      </w:tr>
      <w:tr w:rsidR="007C34B3" w:rsidRPr="002354A4" w:rsidTr="009A1AE5">
        <w:trPr>
          <w:trHeight w:val="300"/>
          <w:jc w:val="center"/>
        </w:trPr>
        <w:tc>
          <w:tcPr>
            <w:tcW w:w="1036" w:type="pct"/>
            <w:vMerge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0" w:type="pct"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732" w:type="pct"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Отопление</w:t>
            </w:r>
          </w:p>
        </w:tc>
        <w:tc>
          <w:tcPr>
            <w:tcW w:w="666" w:type="pct"/>
            <w:shd w:val="clear" w:color="auto" w:fill="auto"/>
            <w:noWrap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Вентиляция</w:t>
            </w:r>
          </w:p>
        </w:tc>
        <w:tc>
          <w:tcPr>
            <w:tcW w:w="444" w:type="pct"/>
            <w:shd w:val="clear" w:color="auto" w:fill="auto"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671" w:type="pct"/>
            <w:shd w:val="clear" w:color="auto" w:fill="auto"/>
            <w:noWrap/>
            <w:vAlign w:val="bottom"/>
            <w:hideMark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354A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Технология</w:t>
            </w:r>
          </w:p>
        </w:tc>
        <w:tc>
          <w:tcPr>
            <w:tcW w:w="941" w:type="pct"/>
            <w:vMerge/>
          </w:tcPr>
          <w:p w:rsidR="007C34B3" w:rsidRPr="002354A4" w:rsidRDefault="007C34B3" w:rsidP="002723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ЦРБ</w:t>
            </w:r>
          </w:p>
        </w:tc>
        <w:tc>
          <w:tcPr>
            <w:tcW w:w="510" w:type="pct"/>
            <w:shd w:val="clear" w:color="auto" w:fill="auto"/>
            <w:vAlign w:val="center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center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center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center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0,3358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68 квартала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391B41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1,4438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1,3381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</w:t>
            </w:r>
            <w:r w:rsidR="0095647B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Кавказ</w:t>
            </w:r>
            <w:r w:rsidR="0095647B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0,2689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0,4405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F8763C" w:rsidP="00D770E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 w:rsidR="009A1AE5">
              <w:rPr>
                <w:rFonts w:ascii="Times New Roman" w:hAnsi="Times New Roman" w:cs="Times New Roman"/>
                <w:sz w:val="20"/>
                <w:szCs w:val="20"/>
              </w:rPr>
              <w:t>СОШ №3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0,2317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 w:rsidRPr="00DD4F50">
              <w:t xml:space="preserve">Котельная </w:t>
            </w:r>
            <w:r>
              <w:t>СОШ №4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F8763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9A1AE5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0,2719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 w:rsidRPr="00DD4F50">
              <w:t xml:space="preserve">Котельная </w:t>
            </w:r>
            <w:r>
              <w:t>СОШ №5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A55FDF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0,3627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 «Солнышко»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A55FDF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0,1059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>
              <w:t xml:space="preserve">Котельная УСК </w:t>
            </w:r>
            <w:r w:rsidR="0095647B">
              <w:t>«</w:t>
            </w:r>
            <w:r>
              <w:t>Старт</w:t>
            </w:r>
            <w:r w:rsidR="0095647B">
              <w:t>»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A55FDF" w:rsidRPr="00F07EA2" w:rsidRDefault="00A55FDF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0,3198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№19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A55FDF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0,4116</w:t>
            </w:r>
          </w:p>
        </w:tc>
      </w:tr>
      <w:tr w:rsidR="009A1AE5" w:rsidRPr="002354A4" w:rsidTr="009A1AE5">
        <w:trPr>
          <w:trHeight w:val="300"/>
          <w:jc w:val="center"/>
        </w:trPr>
        <w:tc>
          <w:tcPr>
            <w:tcW w:w="1036" w:type="pct"/>
            <w:shd w:val="clear" w:color="auto" w:fill="auto"/>
            <w:vAlign w:val="center"/>
          </w:tcPr>
          <w:p w:rsidR="009A1AE5" w:rsidRPr="00DD4F50" w:rsidRDefault="009A1AE5" w:rsidP="00D770E5">
            <w:pPr>
              <w:pStyle w:val="af7"/>
            </w:pPr>
            <w:r>
              <w:t>Котельная ПУ-50</w:t>
            </w:r>
          </w:p>
        </w:tc>
        <w:tc>
          <w:tcPr>
            <w:tcW w:w="510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32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66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4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1" w:type="pct"/>
            <w:shd w:val="clear" w:color="auto" w:fill="auto"/>
            <w:vAlign w:val="bottom"/>
          </w:tcPr>
          <w:p w:rsidR="009A1AE5" w:rsidRPr="00EF41D3" w:rsidRDefault="00071BBC" w:rsidP="00DD4F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41" w:type="pct"/>
            <w:vAlign w:val="center"/>
          </w:tcPr>
          <w:p w:rsidR="009A1AE5" w:rsidRPr="00F07EA2" w:rsidRDefault="00A55FDF" w:rsidP="00DD4F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0,7564</w:t>
            </w:r>
          </w:p>
        </w:tc>
      </w:tr>
    </w:tbl>
    <w:p w:rsidR="00C87C7A" w:rsidRDefault="00C87C7A" w:rsidP="0072575D">
      <w:pPr>
        <w:pStyle w:val="114"/>
      </w:pPr>
      <w:bookmarkStart w:id="56" w:name="_Toc536632668"/>
    </w:p>
    <w:p w:rsidR="00A07A08" w:rsidRPr="00C519BA" w:rsidRDefault="00A07A08" w:rsidP="0072575D">
      <w:pPr>
        <w:pStyle w:val="114"/>
      </w:pPr>
      <w:bookmarkStart w:id="57" w:name="_Toc20467489"/>
      <w:r w:rsidRPr="0072575D">
        <w:t>5.5 Существующие нормативы потребления тепловой энергии для населения на отопление и горячее водоснабжение</w:t>
      </w:r>
      <w:bookmarkEnd w:id="56"/>
      <w:bookmarkEnd w:id="57"/>
    </w:p>
    <w:p w:rsidR="00BA51E9" w:rsidRDefault="00F92830" w:rsidP="00BA51E9">
      <w:pPr>
        <w:pStyle w:val="afffffc"/>
        <w:rPr>
          <w:lang w:eastAsia="ru-RU"/>
        </w:rPr>
      </w:pPr>
      <w:r w:rsidRPr="00233A7E">
        <w:rPr>
          <w:bCs/>
        </w:rPr>
        <w:t>На основании приказа</w:t>
      </w:r>
      <w:r w:rsidRPr="00233A7E">
        <w:rPr>
          <w:lang w:eastAsia="ru-RU"/>
        </w:rPr>
        <w:t xml:space="preserve"> </w:t>
      </w:r>
      <w:r w:rsidRPr="0092274E">
        <w:rPr>
          <w:color w:val="052635"/>
          <w:lang w:eastAsia="ru-RU"/>
        </w:rPr>
        <w:t>региональной энергетической комиссии – департамента цен и тарифов Краснодарского края</w:t>
      </w:r>
      <w:r w:rsidRPr="00233A7E">
        <w:rPr>
          <w:lang w:eastAsia="ru-RU"/>
        </w:rPr>
        <w:t xml:space="preserve"> № 1/2016-нп от 01.07.2016</w:t>
      </w:r>
      <w:r>
        <w:rPr>
          <w:lang w:eastAsia="ru-RU"/>
        </w:rPr>
        <w:t xml:space="preserve"> </w:t>
      </w:r>
      <w:r w:rsidRPr="00233A7E">
        <w:rPr>
          <w:lang w:eastAsia="ru-RU"/>
        </w:rPr>
        <w:t>года с 01.07.2016 года установлены нормативы потребления коммунальной услуги</w:t>
      </w:r>
      <w:r w:rsidR="00BF1E9F">
        <w:rPr>
          <w:lang w:eastAsia="ru-RU"/>
        </w:rPr>
        <w:t xml:space="preserve"> по отоплению в жилых и нежилых помещениях по горячему водоснабжению в жилых помещениях</w:t>
      </w:r>
      <w:r w:rsidR="00BA51E9">
        <w:rPr>
          <w:lang w:eastAsia="ru-RU"/>
        </w:rPr>
        <w:t xml:space="preserve">. </w:t>
      </w:r>
      <w:r w:rsidR="00BA51E9" w:rsidRPr="00E47DDD">
        <w:rPr>
          <w:lang w:eastAsia="ru-RU"/>
        </w:rPr>
        <w:t>Норматив потребления коммунальной услуги по отоплению в жилых и нежилых помещениях представлены в таблице</w:t>
      </w:r>
      <w:r w:rsidR="00E47DDD" w:rsidRPr="00E47DDD">
        <w:rPr>
          <w:lang w:eastAsia="ru-RU"/>
        </w:rPr>
        <w:t xml:space="preserve"> 5.6. </w:t>
      </w:r>
      <w:r w:rsidR="00BA51E9" w:rsidRPr="00E47DDD">
        <w:rPr>
          <w:lang w:eastAsia="ru-RU"/>
        </w:rPr>
        <w:t>Норматив потребления коммунальной услуги по горячему водоснабжению в жилых помещениях представлены в таблице</w:t>
      </w:r>
      <w:r w:rsidR="00E47DDD" w:rsidRPr="00E47DDD">
        <w:rPr>
          <w:lang w:eastAsia="ru-RU"/>
        </w:rPr>
        <w:t xml:space="preserve"> 5.7.</w:t>
      </w:r>
    </w:p>
    <w:p w:rsidR="00BA51E9" w:rsidRPr="00E47DDD" w:rsidRDefault="00BA51E9" w:rsidP="00E47DDD">
      <w:pPr>
        <w:spacing w:after="160" w:line="259" w:lineRule="auto"/>
        <w:jc w:val="right"/>
        <w:rPr>
          <w:rFonts w:ascii="Times New Roman" w:hAnsi="Times New Roman" w:cs="Times New Roman"/>
          <w:sz w:val="24"/>
          <w:lang w:eastAsia="ru-RU"/>
        </w:rPr>
      </w:pPr>
      <w:r w:rsidRPr="00E47DDD">
        <w:rPr>
          <w:rFonts w:ascii="Times New Roman" w:hAnsi="Times New Roman" w:cs="Times New Roman"/>
          <w:sz w:val="24"/>
          <w:lang w:eastAsia="ru-RU"/>
        </w:rPr>
        <w:t>Таблица</w:t>
      </w:r>
      <w:r w:rsidR="00E47DDD">
        <w:rPr>
          <w:rFonts w:ascii="Times New Roman" w:hAnsi="Times New Roman" w:cs="Times New Roman"/>
          <w:sz w:val="24"/>
          <w:lang w:eastAsia="ru-RU"/>
        </w:rPr>
        <w:t xml:space="preserve"> 5.6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4"/>
        <w:gridCol w:w="4941"/>
        <w:gridCol w:w="1974"/>
        <w:gridCol w:w="2116"/>
      </w:tblGrid>
      <w:tr w:rsidR="00D173AA" w:rsidTr="00D173AA">
        <w:trPr>
          <w:trHeight w:val="227"/>
        </w:trPr>
        <w:tc>
          <w:tcPr>
            <w:tcW w:w="229" w:type="pct"/>
            <w:vMerge w:val="restar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 xml:space="preserve">№ </w:t>
            </w:r>
            <w:proofErr w:type="spellStart"/>
            <w:proofErr w:type="gramStart"/>
            <w:r w:rsidRPr="00CD7CE7">
              <w:t>п</w:t>
            </w:r>
            <w:proofErr w:type="spellEnd"/>
            <w:proofErr w:type="gramEnd"/>
            <w:r w:rsidRPr="00CD7CE7">
              <w:t>/</w:t>
            </w:r>
            <w:proofErr w:type="spellStart"/>
            <w:r w:rsidRPr="00CD7CE7">
              <w:t>п</w:t>
            </w:r>
            <w:proofErr w:type="spellEnd"/>
          </w:p>
        </w:tc>
        <w:tc>
          <w:tcPr>
            <w:tcW w:w="2610" w:type="pct"/>
            <w:vMerge w:val="restart"/>
            <w:shd w:val="clear" w:color="auto" w:fill="auto"/>
            <w:vAlign w:val="center"/>
          </w:tcPr>
          <w:p w:rsidR="00BA51E9" w:rsidRPr="00CD7CE7" w:rsidRDefault="00BA51E9" w:rsidP="006C66B4">
            <w:pPr>
              <w:pStyle w:val="1100"/>
            </w:pPr>
            <w:r w:rsidRPr="00CD7CE7">
              <w:t>Муниципальное образование</w:t>
            </w:r>
          </w:p>
          <w:p w:rsidR="00BA51E9" w:rsidRPr="00CD7CE7" w:rsidRDefault="00BA51E9" w:rsidP="006C66B4">
            <w:pPr>
              <w:pStyle w:val="1100"/>
            </w:pPr>
            <w:r w:rsidRPr="00CD7CE7">
              <w:t>Курганинский район</w:t>
            </w:r>
          </w:p>
        </w:tc>
        <w:tc>
          <w:tcPr>
            <w:tcW w:w="2161" w:type="pct"/>
            <w:gridSpan w:val="2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Нормативы  потребления (Гкал/на 1м</w:t>
            </w:r>
            <w:r w:rsidRPr="00CD7CE7">
              <w:rPr>
                <w:vertAlign w:val="superscript"/>
              </w:rPr>
              <w:t xml:space="preserve">2 </w:t>
            </w:r>
            <w:r w:rsidRPr="00CD7CE7">
              <w:t xml:space="preserve">общей площади всех жилых и нежилых помещений в </w:t>
            </w:r>
            <w:r w:rsidR="00CD7CE7" w:rsidRPr="00CD7CE7">
              <w:t>МКД</w:t>
            </w:r>
            <w:r w:rsidRPr="00CD7CE7">
              <w:t xml:space="preserve"> в календарный месяц отопительного периода)</w:t>
            </w:r>
          </w:p>
        </w:tc>
      </w:tr>
      <w:tr w:rsidR="00D173AA" w:rsidTr="00D173AA">
        <w:trPr>
          <w:trHeight w:val="227"/>
        </w:trPr>
        <w:tc>
          <w:tcPr>
            <w:tcW w:w="229" w:type="pct"/>
            <w:vMerge/>
            <w:shd w:val="clear" w:color="auto" w:fill="auto"/>
          </w:tcPr>
          <w:p w:rsidR="00BA51E9" w:rsidRPr="00CD7CE7" w:rsidRDefault="00BA51E9" w:rsidP="006C66B4">
            <w:pPr>
              <w:pStyle w:val="1100"/>
            </w:pPr>
          </w:p>
        </w:tc>
        <w:tc>
          <w:tcPr>
            <w:tcW w:w="2610" w:type="pct"/>
            <w:vMerge/>
            <w:shd w:val="clear" w:color="auto" w:fill="auto"/>
          </w:tcPr>
          <w:p w:rsidR="00BA51E9" w:rsidRPr="00CD7CE7" w:rsidRDefault="00BA51E9" w:rsidP="006C66B4">
            <w:pPr>
              <w:pStyle w:val="1100"/>
            </w:pPr>
          </w:p>
        </w:tc>
        <w:tc>
          <w:tcPr>
            <w:tcW w:w="1043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1-4-этажные дома</w:t>
            </w:r>
          </w:p>
        </w:tc>
        <w:tc>
          <w:tcPr>
            <w:tcW w:w="1117" w:type="pct"/>
          </w:tcPr>
          <w:p w:rsidR="00BA51E9" w:rsidRPr="00CD7CE7" w:rsidRDefault="00BA51E9" w:rsidP="006C66B4">
            <w:pPr>
              <w:pStyle w:val="1100"/>
            </w:pPr>
            <w:r w:rsidRPr="00CD7CE7">
              <w:t>5-9 этажные дома</w:t>
            </w:r>
          </w:p>
        </w:tc>
      </w:tr>
      <w:tr w:rsidR="00D173AA" w:rsidTr="00D173AA">
        <w:trPr>
          <w:trHeight w:val="227"/>
        </w:trPr>
        <w:tc>
          <w:tcPr>
            <w:tcW w:w="5000" w:type="pct"/>
            <w:gridSpan w:val="4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При отсутствии технической возможности установки коллективных (</w:t>
            </w:r>
            <w:proofErr w:type="spellStart"/>
            <w:r w:rsidRPr="00CD7CE7">
              <w:t>общедомовых</w:t>
            </w:r>
            <w:proofErr w:type="spellEnd"/>
            <w:r w:rsidRPr="00CD7CE7">
              <w:t>) приборов учета:</w:t>
            </w:r>
          </w:p>
        </w:tc>
      </w:tr>
      <w:tr w:rsidR="00D173AA" w:rsidTr="00D173AA">
        <w:trPr>
          <w:trHeight w:val="227"/>
        </w:trPr>
        <w:tc>
          <w:tcPr>
            <w:tcW w:w="229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1</w:t>
            </w:r>
          </w:p>
        </w:tc>
        <w:tc>
          <w:tcPr>
            <w:tcW w:w="2610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с 01.07.2016 года</w:t>
            </w:r>
          </w:p>
        </w:tc>
        <w:tc>
          <w:tcPr>
            <w:tcW w:w="1043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0,0216</w:t>
            </w:r>
          </w:p>
        </w:tc>
        <w:tc>
          <w:tcPr>
            <w:tcW w:w="1117" w:type="pct"/>
          </w:tcPr>
          <w:p w:rsidR="00BA51E9" w:rsidRPr="00CD7CE7" w:rsidRDefault="00BA51E9" w:rsidP="006C66B4">
            <w:pPr>
              <w:pStyle w:val="1100"/>
            </w:pPr>
            <w:r w:rsidRPr="00CD7CE7">
              <w:t>0,0176</w:t>
            </w:r>
          </w:p>
        </w:tc>
      </w:tr>
      <w:tr w:rsidR="00D173AA" w:rsidTr="00D173AA">
        <w:trPr>
          <w:trHeight w:val="227"/>
        </w:trPr>
        <w:tc>
          <w:tcPr>
            <w:tcW w:w="5000" w:type="pct"/>
            <w:gridSpan w:val="4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При наличии технической возможности установки коллективных (</w:t>
            </w:r>
            <w:proofErr w:type="spellStart"/>
            <w:r w:rsidRPr="00CD7CE7">
              <w:t>общедомовых</w:t>
            </w:r>
            <w:proofErr w:type="spellEnd"/>
            <w:r w:rsidRPr="00CD7CE7">
              <w:t>) приборов учета:</w:t>
            </w:r>
          </w:p>
        </w:tc>
      </w:tr>
      <w:tr w:rsidR="00D173AA" w:rsidTr="00D173AA">
        <w:trPr>
          <w:trHeight w:val="227"/>
        </w:trPr>
        <w:tc>
          <w:tcPr>
            <w:tcW w:w="229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2</w:t>
            </w:r>
          </w:p>
        </w:tc>
        <w:tc>
          <w:tcPr>
            <w:tcW w:w="2610" w:type="pct"/>
            <w:shd w:val="clear" w:color="auto" w:fill="auto"/>
          </w:tcPr>
          <w:p w:rsidR="00BA51E9" w:rsidRPr="00CD7CE7" w:rsidRDefault="00BA51E9" w:rsidP="006C66B4">
            <w:pPr>
              <w:pStyle w:val="1100"/>
            </w:pPr>
            <w:r w:rsidRPr="00CD7CE7">
              <w:t>С применением повышающего коэффициента с 01.01.2017г. – 1,5</w:t>
            </w:r>
          </w:p>
        </w:tc>
        <w:tc>
          <w:tcPr>
            <w:tcW w:w="1043" w:type="pct"/>
            <w:shd w:val="clear" w:color="auto" w:fill="auto"/>
            <w:vAlign w:val="center"/>
          </w:tcPr>
          <w:p w:rsidR="00BA51E9" w:rsidRPr="00CD7CE7" w:rsidRDefault="00BA51E9" w:rsidP="006C66B4">
            <w:pPr>
              <w:pStyle w:val="1100"/>
            </w:pPr>
            <w:r w:rsidRPr="00CD7CE7">
              <w:t>0,0324</w:t>
            </w:r>
          </w:p>
        </w:tc>
        <w:tc>
          <w:tcPr>
            <w:tcW w:w="1117" w:type="pct"/>
            <w:vAlign w:val="center"/>
          </w:tcPr>
          <w:p w:rsidR="00BA51E9" w:rsidRPr="00CD7CE7" w:rsidRDefault="00BA51E9" w:rsidP="006C66B4">
            <w:pPr>
              <w:pStyle w:val="1100"/>
            </w:pPr>
            <w:r w:rsidRPr="00CD7CE7">
              <w:t>0,0264</w:t>
            </w:r>
          </w:p>
        </w:tc>
      </w:tr>
    </w:tbl>
    <w:p w:rsidR="00BF1E9F" w:rsidRDefault="00BF1E9F" w:rsidP="00F92830">
      <w:pPr>
        <w:pStyle w:val="afffffc"/>
        <w:rPr>
          <w:lang w:eastAsia="ru-RU"/>
        </w:rPr>
      </w:pPr>
    </w:p>
    <w:p w:rsidR="00CD7CE7" w:rsidRPr="00CD7CE7" w:rsidRDefault="00CD7CE7" w:rsidP="00CD7CE7">
      <w:pPr>
        <w:pStyle w:val="afffffc"/>
        <w:jc w:val="right"/>
        <w:rPr>
          <w:sz w:val="24"/>
          <w:lang w:eastAsia="ru-RU"/>
        </w:rPr>
      </w:pPr>
      <w:r w:rsidRPr="00CD7CE7">
        <w:rPr>
          <w:sz w:val="24"/>
          <w:lang w:eastAsia="ru-RU"/>
        </w:rPr>
        <w:t>Таблица</w:t>
      </w:r>
      <w:r w:rsidR="00E47DDD">
        <w:rPr>
          <w:sz w:val="24"/>
          <w:lang w:eastAsia="ru-RU"/>
        </w:rPr>
        <w:t xml:space="preserve"> 5.7</w:t>
      </w:r>
    </w:p>
    <w:tbl>
      <w:tblPr>
        <w:tblW w:w="5000" w:type="pct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383"/>
        <w:gridCol w:w="66"/>
        <w:gridCol w:w="4850"/>
        <w:gridCol w:w="4166"/>
      </w:tblGrid>
      <w:tr w:rsidR="00CD7CE7" w:rsidRPr="00233A7E" w:rsidTr="00040802">
        <w:trPr>
          <w:trHeight w:val="227"/>
        </w:trPr>
        <w:tc>
          <w:tcPr>
            <w:tcW w:w="23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 xml:space="preserve">№ </w:t>
            </w:r>
            <w:proofErr w:type="spellStart"/>
            <w:proofErr w:type="gramStart"/>
            <w:r w:rsidRPr="00233A7E">
              <w:t>п</w:t>
            </w:r>
            <w:proofErr w:type="spellEnd"/>
            <w:proofErr w:type="gramEnd"/>
            <w:r w:rsidRPr="00233A7E">
              <w:t>/</w:t>
            </w:r>
            <w:proofErr w:type="spellStart"/>
            <w:r w:rsidRPr="00233A7E">
              <w:t>п</w:t>
            </w:r>
            <w:proofErr w:type="spellEnd"/>
          </w:p>
        </w:tc>
        <w:tc>
          <w:tcPr>
            <w:tcW w:w="25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Степень благоустройства жилищного фонда</w:t>
            </w:r>
          </w:p>
        </w:tc>
        <w:tc>
          <w:tcPr>
            <w:tcW w:w="2201" w:type="pct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Норматив потребления  коммунальн</w:t>
            </w:r>
            <w:r w:rsidR="00DF6483">
              <w:t xml:space="preserve">ых услуг  в жилых помещениях </w:t>
            </w:r>
            <w:r>
              <w:t>(</w:t>
            </w:r>
            <w:r w:rsidRPr="00233A7E">
              <w:t>куб.</w:t>
            </w:r>
            <w:r>
              <w:t xml:space="preserve"> </w:t>
            </w:r>
            <w:r w:rsidRPr="00233A7E">
              <w:t>метр  в месяц на</w:t>
            </w:r>
            <w:r>
              <w:t xml:space="preserve"> </w:t>
            </w:r>
            <w:r w:rsidRPr="00233A7E">
              <w:t>1 человека)</w:t>
            </w:r>
          </w:p>
        </w:tc>
      </w:tr>
      <w:tr w:rsidR="00CD7CE7" w:rsidRPr="00233A7E" w:rsidTr="00040802">
        <w:trPr>
          <w:trHeight w:val="227"/>
        </w:trPr>
        <w:tc>
          <w:tcPr>
            <w:tcW w:w="2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1</w:t>
            </w:r>
          </w:p>
        </w:tc>
        <w:tc>
          <w:tcPr>
            <w:tcW w:w="25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Многоквартирные дома и жилые дома с централизованным холодным и горячим водоснабжением, канализацией.</w:t>
            </w:r>
          </w:p>
        </w:tc>
        <w:tc>
          <w:tcPr>
            <w:tcW w:w="2201" w:type="pct"/>
            <w:tcBorders>
              <w:left w:val="single" w:sz="4" w:space="0" w:color="auto"/>
              <w:bottom w:val="single" w:sz="2" w:space="0" w:color="000000"/>
              <w:right w:val="single" w:sz="2" w:space="0" w:color="000000"/>
            </w:tcBorders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2,65</w:t>
            </w:r>
          </w:p>
        </w:tc>
      </w:tr>
      <w:tr w:rsidR="00D173AA" w:rsidTr="00040802">
        <w:trPr>
          <w:trHeight w:val="227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CD7CE7" w:rsidRPr="00FA4773" w:rsidRDefault="00CD7CE7" w:rsidP="006C66B4">
            <w:pPr>
              <w:pStyle w:val="1100"/>
            </w:pPr>
            <w:r w:rsidRPr="00233A7E">
              <w:t xml:space="preserve">При наличии технической возможности установки </w:t>
            </w:r>
            <w:r>
              <w:t>индивидуальных приборов учета:</w:t>
            </w:r>
          </w:p>
        </w:tc>
      </w:tr>
      <w:tr w:rsidR="00D173AA" w:rsidTr="00040802">
        <w:trPr>
          <w:trHeight w:val="227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2</w:t>
            </w:r>
          </w:p>
        </w:tc>
        <w:tc>
          <w:tcPr>
            <w:tcW w:w="4798" w:type="pct"/>
            <w:gridSpan w:val="3"/>
            <w:shd w:val="clear" w:color="auto" w:fill="auto"/>
            <w:vAlign w:val="center"/>
          </w:tcPr>
          <w:p w:rsidR="00CD7CE7" w:rsidRPr="00233A7E" w:rsidRDefault="00CD7CE7" w:rsidP="006C66B4">
            <w:pPr>
              <w:pStyle w:val="1100"/>
            </w:pPr>
            <w:r w:rsidRPr="00233A7E">
              <w:t>С применением повышающего коэффициента с 01.01.2017г. – 1,5</w:t>
            </w:r>
          </w:p>
        </w:tc>
      </w:tr>
    </w:tbl>
    <w:p w:rsidR="00CD7CE7" w:rsidRPr="00CD7CE7" w:rsidRDefault="00CD7CE7" w:rsidP="00CD7CE7">
      <w:pPr>
        <w:pStyle w:val="afffffc"/>
        <w:rPr>
          <w:lang w:eastAsia="ru-RU"/>
        </w:rPr>
      </w:pPr>
      <w:r>
        <w:rPr>
          <w:color w:val="052635"/>
          <w:lang w:eastAsia="ru-RU"/>
        </w:rPr>
        <w:t xml:space="preserve">Приказом </w:t>
      </w:r>
      <w:r w:rsidRPr="0092274E">
        <w:rPr>
          <w:color w:val="052635"/>
          <w:lang w:eastAsia="ru-RU"/>
        </w:rPr>
        <w:t>региональной энергетической комиссии – департамента цен и тарифов Краснодарского края</w:t>
      </w:r>
      <w:r w:rsidRPr="00CD7CE7">
        <w:rPr>
          <w:color w:val="052635"/>
          <w:lang w:eastAsia="ru-RU"/>
        </w:rPr>
        <w:t xml:space="preserve"> №2/2017-нп от 18.05.2017 года </w:t>
      </w:r>
      <w:r>
        <w:rPr>
          <w:color w:val="052635"/>
          <w:lang w:eastAsia="ru-RU"/>
        </w:rPr>
        <w:t>«</w:t>
      </w:r>
      <w:r w:rsidRPr="00CD7CE7">
        <w:rPr>
          <w:color w:val="052635"/>
          <w:lang w:eastAsia="ru-RU"/>
        </w:rPr>
        <w:t>О внесении изменений в приказ РЭК-ДЦ и</w:t>
      </w:r>
      <w:proofErr w:type="gramStart"/>
      <w:r w:rsidRPr="00CD7CE7">
        <w:rPr>
          <w:color w:val="052635"/>
          <w:lang w:eastAsia="ru-RU"/>
        </w:rPr>
        <w:t xml:space="preserve"> Т</w:t>
      </w:r>
      <w:proofErr w:type="gramEnd"/>
      <w:r w:rsidRPr="00CD7CE7">
        <w:rPr>
          <w:color w:val="052635"/>
          <w:lang w:eastAsia="ru-RU"/>
        </w:rPr>
        <w:t xml:space="preserve"> КК </w:t>
      </w:r>
      <w:r w:rsidR="004841CF" w:rsidRPr="00CD7CE7">
        <w:t xml:space="preserve">№2/2012-нп </w:t>
      </w:r>
      <w:r w:rsidRPr="00CD7CE7">
        <w:t xml:space="preserve">от 31 августа </w:t>
      </w:r>
      <w:smartTag w:uri="urn:schemas-microsoft-com:office:smarttags" w:element="metricconverter">
        <w:smartTagPr>
          <w:attr w:name="ProductID" w:val="2012 г"/>
        </w:smartTagPr>
        <w:r w:rsidRPr="00CD7CE7">
          <w:t>2012 г</w:t>
        </w:r>
      </w:smartTag>
      <w:r w:rsidRPr="00CD7CE7">
        <w:t xml:space="preserve"> «Об утверждении нормативов потребления коммунальных услуг в Краснодарском </w:t>
      </w:r>
      <w:r w:rsidRPr="00CD7CE7">
        <w:lastRenderedPageBreak/>
        <w:t>крае»</w:t>
      </w:r>
      <w:r w:rsidRPr="00CD7CE7">
        <w:rPr>
          <w:lang w:eastAsia="ru-RU"/>
        </w:rPr>
        <w:t xml:space="preserve"> утвержден норматив расхода тепловой энергии на подогрев холодной воды для предоставления коммунальной услуги по горячему водоснабжению:</w:t>
      </w:r>
    </w:p>
    <w:p w:rsidR="00CD7CE7" w:rsidRPr="00CD7CE7" w:rsidRDefault="00CD7CE7" w:rsidP="00CD7CE7">
      <w:pPr>
        <w:pStyle w:val="afffffc"/>
        <w:rPr>
          <w:b/>
          <w:lang w:eastAsia="ru-RU"/>
        </w:rPr>
      </w:pPr>
      <w:r w:rsidRPr="00CD7CE7">
        <w:rPr>
          <w:lang w:eastAsia="ru-RU"/>
        </w:rPr>
        <w:t xml:space="preserve"> </w:t>
      </w:r>
      <w:r w:rsidRPr="00CD7CE7">
        <w:rPr>
          <w:b/>
          <w:lang w:eastAsia="ru-RU"/>
        </w:rPr>
        <w:t xml:space="preserve">с наружной сетью горячего водоснабжения </w:t>
      </w:r>
    </w:p>
    <w:p w:rsidR="00CD7CE7" w:rsidRPr="00CD7CE7" w:rsidRDefault="004841CF" w:rsidP="00CD7CE7">
      <w:pPr>
        <w:pStyle w:val="afffffc"/>
      </w:pPr>
      <w:r>
        <w:t xml:space="preserve">- для жилых </w:t>
      </w:r>
      <w:r w:rsidR="00CD7CE7" w:rsidRPr="00CD7CE7">
        <w:t>домов, б</w:t>
      </w:r>
      <w:r>
        <w:t xml:space="preserve">юджетных и прочих потребителей </w:t>
      </w:r>
      <w:r w:rsidR="00CD7CE7" w:rsidRPr="00CD7CE7">
        <w:t xml:space="preserve">при наличии </w:t>
      </w:r>
      <w:proofErr w:type="spellStart"/>
      <w:r w:rsidR="00CD7CE7" w:rsidRPr="00CD7CE7">
        <w:t>полотенцесушителей</w:t>
      </w:r>
      <w:proofErr w:type="spellEnd"/>
      <w:r w:rsidR="00CD7CE7" w:rsidRPr="00CD7CE7">
        <w:t>, - 0,066 Гкал/м</w:t>
      </w:r>
      <w:r w:rsidR="00CD7CE7" w:rsidRPr="00CD7CE7">
        <w:rPr>
          <w:vertAlign w:val="superscript"/>
        </w:rPr>
        <w:t>3</w:t>
      </w:r>
    </w:p>
    <w:p w:rsidR="00CD7CE7" w:rsidRPr="00CD7CE7" w:rsidRDefault="00CD7CE7" w:rsidP="00CD7CE7">
      <w:pPr>
        <w:pStyle w:val="afffffc"/>
        <w:rPr>
          <w:vertAlign w:val="superscript"/>
        </w:rPr>
      </w:pPr>
      <w:r w:rsidRPr="00CD7CE7">
        <w:t>- д</w:t>
      </w:r>
      <w:r w:rsidR="004841CF">
        <w:t xml:space="preserve">ля жилых </w:t>
      </w:r>
      <w:r w:rsidRPr="00CD7CE7">
        <w:t xml:space="preserve">домов, бюджетных и прочих потребителей при </w:t>
      </w:r>
      <w:r w:rsidR="004841CF">
        <w:t xml:space="preserve">отсутствии </w:t>
      </w:r>
      <w:proofErr w:type="spellStart"/>
      <w:r w:rsidR="004841CF">
        <w:t>полотенцесушителей</w:t>
      </w:r>
      <w:proofErr w:type="spellEnd"/>
      <w:r w:rsidR="004841CF">
        <w:t xml:space="preserve">, </w:t>
      </w:r>
      <w:r w:rsidRPr="00CD7CE7">
        <w:t>- 0,061 Гкал/м</w:t>
      </w:r>
      <w:r w:rsidRPr="00CD7CE7">
        <w:rPr>
          <w:vertAlign w:val="superscript"/>
        </w:rPr>
        <w:t>3</w:t>
      </w:r>
    </w:p>
    <w:p w:rsidR="00CD7CE7" w:rsidRPr="00CD7CE7" w:rsidRDefault="00CD7CE7" w:rsidP="00CD7CE7">
      <w:pPr>
        <w:pStyle w:val="afffffc"/>
        <w:rPr>
          <w:b/>
          <w:lang w:eastAsia="ru-RU"/>
        </w:rPr>
      </w:pPr>
      <w:r w:rsidRPr="00CD7CE7">
        <w:rPr>
          <w:b/>
          <w:lang w:eastAsia="ru-RU"/>
        </w:rPr>
        <w:t xml:space="preserve">без наружной сети горячего водоснабжения </w:t>
      </w:r>
    </w:p>
    <w:p w:rsidR="00CD7CE7" w:rsidRPr="00CD7CE7" w:rsidRDefault="004841CF" w:rsidP="00CD7CE7">
      <w:pPr>
        <w:pStyle w:val="afffffc"/>
      </w:pPr>
      <w:r>
        <w:t xml:space="preserve">- для жилых </w:t>
      </w:r>
      <w:r w:rsidR="00CD7CE7" w:rsidRPr="00CD7CE7">
        <w:t xml:space="preserve">домов, </w:t>
      </w:r>
      <w:r>
        <w:t>бюджетных и прочих потребителей</w:t>
      </w:r>
      <w:r w:rsidR="00CD7CE7" w:rsidRPr="00CD7CE7">
        <w:t xml:space="preserve"> при наличии </w:t>
      </w:r>
      <w:proofErr w:type="spellStart"/>
      <w:r w:rsidR="00CD7CE7" w:rsidRPr="00CD7CE7">
        <w:t>полотенцесушителей</w:t>
      </w:r>
      <w:proofErr w:type="spellEnd"/>
      <w:r w:rsidR="00CD7CE7" w:rsidRPr="00CD7CE7">
        <w:t>, - 0,064 Гкал/м</w:t>
      </w:r>
      <w:r w:rsidR="00CD7CE7" w:rsidRPr="00CD7CE7">
        <w:rPr>
          <w:vertAlign w:val="superscript"/>
        </w:rPr>
        <w:t>3</w:t>
      </w:r>
    </w:p>
    <w:p w:rsidR="007C34B3" w:rsidRPr="004D50CF" w:rsidRDefault="004841CF" w:rsidP="00040802">
      <w:pPr>
        <w:pStyle w:val="afffffc"/>
        <w:rPr>
          <w:b/>
          <w:color w:val="000000" w:themeColor="text1"/>
        </w:rPr>
      </w:pPr>
      <w:r>
        <w:t xml:space="preserve">- для </w:t>
      </w:r>
      <w:r w:rsidR="00CD7CE7" w:rsidRPr="00CD7CE7">
        <w:t>жи</w:t>
      </w:r>
      <w:r>
        <w:t xml:space="preserve">лых </w:t>
      </w:r>
      <w:r w:rsidR="00CD7CE7" w:rsidRPr="00CD7CE7">
        <w:t xml:space="preserve">домов, бюджетных и прочих потребителей при отсутствии </w:t>
      </w:r>
      <w:proofErr w:type="spellStart"/>
      <w:r w:rsidR="00CD7CE7" w:rsidRPr="00CD7CE7">
        <w:t>полотенцесушителей</w:t>
      </w:r>
      <w:proofErr w:type="spellEnd"/>
      <w:r w:rsidR="00CD7CE7" w:rsidRPr="00CD7CE7">
        <w:t xml:space="preserve"> - 0,059 Гкал/м</w:t>
      </w:r>
      <w:r w:rsidR="00CD7CE7" w:rsidRPr="00CD7CE7">
        <w:rPr>
          <w:vertAlign w:val="superscript"/>
        </w:rPr>
        <w:t>3</w:t>
      </w:r>
      <w:r w:rsidR="007C34B3" w:rsidRPr="004D50CF">
        <w:br w:type="page"/>
      </w:r>
    </w:p>
    <w:p w:rsidR="007C34B3" w:rsidRPr="00406556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58" w:name="_Toc20467490"/>
      <w:r w:rsidRPr="00406556">
        <w:lastRenderedPageBreak/>
        <w:t>6 БАЛАНСЫ ТЕПЛОВОЙ МОЩНОСТИ И ТЕПЛОВОЙ НАГРУЗКАМ В ЗОНАХ ДЕЙСТВИЯ ИСТОЧНИКОВ ТЕПЛОВОЙ ЭНЕРГИИ</w:t>
      </w:r>
      <w:bookmarkEnd w:id="58"/>
    </w:p>
    <w:p w:rsidR="007C34B3" w:rsidRPr="00406556" w:rsidRDefault="007C34B3" w:rsidP="007C34B3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7C34B3" w:rsidRPr="00406556" w:rsidRDefault="007C34B3" w:rsidP="007C34B3">
      <w:pPr>
        <w:pStyle w:val="114"/>
      </w:pPr>
      <w:bookmarkStart w:id="59" w:name="_Toc20467491"/>
      <w:r w:rsidRPr="00406556">
        <w:t>6.1 Балансы тепловой мощности и тепловой нагрузки. Резервы и дефициты тепловой мощности котельн</w:t>
      </w:r>
      <w:r>
        <w:t>ой</w:t>
      </w:r>
      <w:bookmarkEnd w:id="59"/>
      <w:r>
        <w:t xml:space="preserve"> </w:t>
      </w:r>
    </w:p>
    <w:p w:rsidR="007C34B3" w:rsidRPr="00406556" w:rsidRDefault="007C34B3" w:rsidP="007C34B3">
      <w:pPr>
        <w:pStyle w:val="af0"/>
      </w:pPr>
      <w:proofErr w:type="gramStart"/>
      <w:r w:rsidRPr="00406556">
        <w:t>Баланс тепловой мощности и присоединенной тепловой нагрузки котельн</w:t>
      </w:r>
      <w:r w:rsidR="0072575D">
        <w:t>ых</w:t>
      </w:r>
      <w:r w:rsidRPr="00406556">
        <w:t xml:space="preserve"> составлен на основании данных об установленной и располагаемой тепловой мощности источников тепловой энергии и присоединенных договорных тепловых нагрузках. </w:t>
      </w:r>
      <w:proofErr w:type="gramEnd"/>
    </w:p>
    <w:p w:rsidR="007C34B3" w:rsidRPr="006B3FD9" w:rsidRDefault="007C34B3" w:rsidP="007C34B3">
      <w:pPr>
        <w:pStyle w:val="af0"/>
        <w:rPr>
          <w:b/>
        </w:rPr>
      </w:pPr>
      <w:r w:rsidRPr="00406556">
        <w:t xml:space="preserve">Балансы установленной тепловой мощности и присоединенной тепловой нагрузки по состоянию на </w:t>
      </w:r>
      <w:r w:rsidR="0072575D">
        <w:t>01.01.2019</w:t>
      </w:r>
      <w:r w:rsidRPr="00406556">
        <w:t xml:space="preserve"> год</w:t>
      </w:r>
      <w:r w:rsidR="0072575D">
        <w:t>а</w:t>
      </w:r>
      <w:r w:rsidRPr="00406556">
        <w:t xml:space="preserve"> приведены в таблице 6.</w:t>
      </w:r>
      <w:r>
        <w:t>1</w:t>
      </w:r>
      <w:r w:rsidRPr="00406556">
        <w:t xml:space="preserve">. </w:t>
      </w:r>
    </w:p>
    <w:p w:rsidR="007C34B3" w:rsidRPr="00970B8D" w:rsidRDefault="007C34B3" w:rsidP="007C34B3">
      <w:pPr>
        <w:pStyle w:val="af0"/>
        <w:spacing w:line="240" w:lineRule="auto"/>
        <w:jc w:val="right"/>
        <w:rPr>
          <w:sz w:val="20"/>
          <w:szCs w:val="20"/>
        </w:rPr>
      </w:pPr>
      <w:r w:rsidRPr="00970B8D">
        <w:rPr>
          <w:sz w:val="20"/>
          <w:szCs w:val="20"/>
        </w:rPr>
        <w:t xml:space="preserve">Таблица 6.1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82"/>
        <w:gridCol w:w="1057"/>
        <w:gridCol w:w="1127"/>
        <w:gridCol w:w="1007"/>
        <w:gridCol w:w="837"/>
        <w:gridCol w:w="940"/>
        <w:gridCol w:w="708"/>
        <w:gridCol w:w="875"/>
        <w:gridCol w:w="988"/>
        <w:gridCol w:w="1150"/>
      </w:tblGrid>
      <w:tr w:rsidR="00416639" w:rsidRPr="00E108F9" w:rsidTr="0034569B">
        <w:trPr>
          <w:cantSplit/>
          <w:trHeight w:val="464"/>
        </w:trPr>
        <w:tc>
          <w:tcPr>
            <w:tcW w:w="461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Установленная мощность,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552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Располагаемая тепловая мощность,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589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Потребление тепловой энергии на собственные нужды,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526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Располагаемая тепловая мощность нетто,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1755" w:type="pct"/>
            <w:gridSpan w:val="4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Присоединенная</w:t>
            </w:r>
            <w:r w:rsidR="00203230">
              <w:rPr>
                <w:sz w:val="20"/>
                <w:szCs w:val="20"/>
              </w:rPr>
              <w:t xml:space="preserve"> договорная</w:t>
            </w:r>
            <w:r w:rsidRPr="00E108F9">
              <w:rPr>
                <w:sz w:val="20"/>
                <w:szCs w:val="20"/>
              </w:rPr>
              <w:t xml:space="preserve"> тепловая нагрузка,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516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Резерв (+)/дефицит (-) тепловой мощности Гкал/</w:t>
            </w:r>
            <w:proofErr w:type="gramStart"/>
            <w:r w:rsidRPr="00E108F9">
              <w:rPr>
                <w:sz w:val="20"/>
                <w:szCs w:val="20"/>
              </w:rPr>
              <w:t>ч</w:t>
            </w:r>
            <w:proofErr w:type="gramEnd"/>
          </w:p>
        </w:tc>
        <w:tc>
          <w:tcPr>
            <w:tcW w:w="601" w:type="pct"/>
            <w:vMerge w:val="restar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Загрузка оборудования</w:t>
            </w:r>
            <w:proofErr w:type="gramStart"/>
            <w:r w:rsidRPr="00E108F9">
              <w:rPr>
                <w:sz w:val="20"/>
                <w:szCs w:val="20"/>
              </w:rPr>
              <w:t xml:space="preserve"> ,</w:t>
            </w:r>
            <w:proofErr w:type="gramEnd"/>
            <w:r w:rsidRPr="00E108F9">
              <w:rPr>
                <w:sz w:val="20"/>
                <w:szCs w:val="20"/>
              </w:rPr>
              <w:t xml:space="preserve"> %</w:t>
            </w:r>
          </w:p>
        </w:tc>
      </w:tr>
      <w:tr w:rsidR="00416639" w:rsidRPr="00E108F9" w:rsidTr="0034569B">
        <w:trPr>
          <w:cantSplit/>
          <w:trHeight w:val="2317"/>
        </w:trPr>
        <w:tc>
          <w:tcPr>
            <w:tcW w:w="461" w:type="pct"/>
            <w:vMerge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552" w:type="pct"/>
            <w:vMerge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589" w:type="pct"/>
            <w:vMerge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526" w:type="pct"/>
            <w:vMerge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437" w:type="pc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отопительно-вентиляционная нагрузка</w:t>
            </w:r>
          </w:p>
        </w:tc>
        <w:tc>
          <w:tcPr>
            <w:tcW w:w="491" w:type="pc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 xml:space="preserve">горячее водоснабжение </w:t>
            </w:r>
          </w:p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370" w:type="pct"/>
            <w:textDirection w:val="btL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вентиляция</w:t>
            </w:r>
          </w:p>
        </w:tc>
        <w:tc>
          <w:tcPr>
            <w:tcW w:w="457" w:type="pct"/>
            <w:textDirection w:val="btLr"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  <w:r w:rsidRPr="00E108F9">
              <w:rPr>
                <w:sz w:val="20"/>
                <w:szCs w:val="20"/>
              </w:rPr>
              <w:t>Всего</w:t>
            </w:r>
          </w:p>
        </w:tc>
        <w:tc>
          <w:tcPr>
            <w:tcW w:w="516" w:type="pct"/>
            <w:vMerge/>
            <w:vAlign w:val="center"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  <w:tc>
          <w:tcPr>
            <w:tcW w:w="601" w:type="pct"/>
            <w:vMerge/>
          </w:tcPr>
          <w:p w:rsidR="00416639" w:rsidRPr="00E108F9" w:rsidRDefault="00416639" w:rsidP="002723DE">
            <w:pPr>
              <w:pStyle w:val="af3"/>
              <w:rPr>
                <w:sz w:val="20"/>
                <w:szCs w:val="20"/>
              </w:rPr>
            </w:pPr>
          </w:p>
        </w:tc>
      </w:tr>
      <w:tr w:rsidR="00416639" w:rsidRPr="00E108F9" w:rsidTr="0034569B">
        <w:tc>
          <w:tcPr>
            <w:tcW w:w="5000" w:type="pct"/>
            <w:gridSpan w:val="10"/>
            <w:vAlign w:val="center"/>
          </w:tcPr>
          <w:p w:rsidR="00416639" w:rsidRPr="00E108F9" w:rsidRDefault="00DD4F50" w:rsidP="00BB60C1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 xml:space="preserve">Котельная </w:t>
            </w:r>
            <w:r w:rsidR="00BB60C1">
              <w:rPr>
                <w:b w:val="0"/>
                <w:sz w:val="20"/>
                <w:szCs w:val="20"/>
              </w:rPr>
              <w:t>ЦРБ</w:t>
            </w:r>
          </w:p>
        </w:tc>
      </w:tr>
      <w:tr w:rsidR="00416639" w:rsidRPr="00E108F9" w:rsidTr="0034569B">
        <w:tc>
          <w:tcPr>
            <w:tcW w:w="461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2,5</w:t>
            </w:r>
          </w:p>
        </w:tc>
        <w:tc>
          <w:tcPr>
            <w:tcW w:w="552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2,5</w:t>
            </w:r>
          </w:p>
        </w:tc>
        <w:tc>
          <w:tcPr>
            <w:tcW w:w="589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0,06</w:t>
            </w:r>
          </w:p>
        </w:tc>
        <w:tc>
          <w:tcPr>
            <w:tcW w:w="526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2,46</w:t>
            </w:r>
          </w:p>
        </w:tc>
        <w:tc>
          <w:tcPr>
            <w:tcW w:w="43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0,2976</w:t>
            </w:r>
          </w:p>
        </w:tc>
        <w:tc>
          <w:tcPr>
            <w:tcW w:w="491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0,03819</w:t>
            </w:r>
          </w:p>
        </w:tc>
        <w:tc>
          <w:tcPr>
            <w:tcW w:w="370" w:type="pct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0,3358</w:t>
            </w:r>
          </w:p>
        </w:tc>
        <w:tc>
          <w:tcPr>
            <w:tcW w:w="516" w:type="pct"/>
            <w:vAlign w:val="center"/>
          </w:tcPr>
          <w:p w:rsidR="00416639" w:rsidRPr="009A14BB" w:rsidRDefault="009A14BB" w:rsidP="002723DE">
            <w:pPr>
              <w:pStyle w:val="af3"/>
              <w:rPr>
                <w:b w:val="0"/>
                <w:sz w:val="20"/>
                <w:szCs w:val="20"/>
                <w:lang w:val="en-US"/>
              </w:rPr>
            </w:pPr>
            <w:r>
              <w:rPr>
                <w:b w:val="0"/>
                <w:sz w:val="20"/>
                <w:szCs w:val="20"/>
                <w:lang w:val="en-US"/>
              </w:rPr>
              <w:t>2,12</w:t>
            </w:r>
          </w:p>
        </w:tc>
        <w:tc>
          <w:tcPr>
            <w:tcW w:w="601" w:type="pct"/>
            <w:vAlign w:val="center"/>
          </w:tcPr>
          <w:p w:rsidR="00416639" w:rsidRPr="00E108F9" w:rsidRDefault="00D352F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13,65</w:t>
            </w:r>
          </w:p>
        </w:tc>
      </w:tr>
      <w:tr w:rsidR="00416639" w:rsidRPr="00E108F9" w:rsidTr="0034569B">
        <w:tc>
          <w:tcPr>
            <w:tcW w:w="5000" w:type="pct"/>
            <w:gridSpan w:val="10"/>
            <w:vAlign w:val="center"/>
          </w:tcPr>
          <w:p w:rsidR="00416639" w:rsidRPr="00E108F9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68 квартал</w:t>
            </w:r>
          </w:p>
        </w:tc>
      </w:tr>
      <w:tr w:rsidR="00416639" w:rsidRPr="00E108F9" w:rsidTr="0034569B">
        <w:tc>
          <w:tcPr>
            <w:tcW w:w="461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2,46</w:t>
            </w:r>
          </w:p>
        </w:tc>
        <w:tc>
          <w:tcPr>
            <w:tcW w:w="552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2,46</w:t>
            </w:r>
          </w:p>
        </w:tc>
        <w:tc>
          <w:tcPr>
            <w:tcW w:w="589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0,05</w:t>
            </w:r>
          </w:p>
        </w:tc>
        <w:tc>
          <w:tcPr>
            <w:tcW w:w="526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2,41</w:t>
            </w:r>
          </w:p>
        </w:tc>
        <w:tc>
          <w:tcPr>
            <w:tcW w:w="43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1,4277</w:t>
            </w:r>
          </w:p>
        </w:tc>
        <w:tc>
          <w:tcPr>
            <w:tcW w:w="491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0,0161</w:t>
            </w:r>
          </w:p>
        </w:tc>
        <w:tc>
          <w:tcPr>
            <w:tcW w:w="370" w:type="pct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1,4438</w:t>
            </w:r>
          </w:p>
        </w:tc>
        <w:tc>
          <w:tcPr>
            <w:tcW w:w="516" w:type="pct"/>
            <w:vAlign w:val="center"/>
          </w:tcPr>
          <w:p w:rsidR="00416639" w:rsidRPr="00E108F9" w:rsidRDefault="00D352F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0,96</w:t>
            </w:r>
          </w:p>
        </w:tc>
        <w:tc>
          <w:tcPr>
            <w:tcW w:w="601" w:type="pct"/>
            <w:vAlign w:val="center"/>
          </w:tcPr>
          <w:p w:rsidR="00416639" w:rsidRPr="00E108F9" w:rsidRDefault="00D352F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58,69</w:t>
            </w:r>
          </w:p>
        </w:tc>
      </w:tr>
      <w:tr w:rsidR="00416639" w:rsidRPr="00E108F9" w:rsidTr="0034569B">
        <w:tc>
          <w:tcPr>
            <w:tcW w:w="5000" w:type="pct"/>
            <w:gridSpan w:val="10"/>
            <w:vAlign w:val="center"/>
          </w:tcPr>
          <w:p w:rsidR="00416639" w:rsidRPr="00E108F9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76 квартал</w:t>
            </w:r>
          </w:p>
        </w:tc>
      </w:tr>
      <w:tr w:rsidR="00416639" w:rsidRPr="00E108F9" w:rsidTr="0034569B">
        <w:tc>
          <w:tcPr>
            <w:tcW w:w="461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8,42</w:t>
            </w:r>
          </w:p>
        </w:tc>
        <w:tc>
          <w:tcPr>
            <w:tcW w:w="552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8,42</w:t>
            </w:r>
          </w:p>
        </w:tc>
        <w:tc>
          <w:tcPr>
            <w:tcW w:w="589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0,18</w:t>
            </w:r>
          </w:p>
        </w:tc>
        <w:tc>
          <w:tcPr>
            <w:tcW w:w="526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8,23</w:t>
            </w:r>
          </w:p>
        </w:tc>
        <w:tc>
          <w:tcPr>
            <w:tcW w:w="43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1,2845</w:t>
            </w:r>
          </w:p>
        </w:tc>
        <w:tc>
          <w:tcPr>
            <w:tcW w:w="491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0,0536</w:t>
            </w:r>
          </w:p>
        </w:tc>
        <w:tc>
          <w:tcPr>
            <w:tcW w:w="370" w:type="pct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416639" w:rsidRPr="00E108F9" w:rsidRDefault="00056E12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1,3381</w:t>
            </w:r>
          </w:p>
        </w:tc>
        <w:tc>
          <w:tcPr>
            <w:tcW w:w="516" w:type="pct"/>
            <w:vAlign w:val="center"/>
          </w:tcPr>
          <w:p w:rsidR="00416639" w:rsidRPr="00E108F9" w:rsidRDefault="00D352F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6,89</w:t>
            </w:r>
          </w:p>
        </w:tc>
        <w:tc>
          <w:tcPr>
            <w:tcW w:w="601" w:type="pct"/>
            <w:vAlign w:val="center"/>
          </w:tcPr>
          <w:p w:rsidR="00416639" w:rsidRPr="00E108F9" w:rsidRDefault="00D352F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16,26</w:t>
            </w:r>
          </w:p>
        </w:tc>
      </w:tr>
      <w:tr w:rsidR="00416639" w:rsidRPr="00E108F9" w:rsidTr="0034569B">
        <w:tc>
          <w:tcPr>
            <w:tcW w:w="5000" w:type="pct"/>
            <w:gridSpan w:val="10"/>
            <w:vAlign w:val="center"/>
          </w:tcPr>
          <w:p w:rsidR="00416639" w:rsidRPr="00E108F9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ДК «Кавказ»</w:t>
            </w:r>
          </w:p>
        </w:tc>
      </w:tr>
      <w:tr w:rsidR="00416639" w:rsidRPr="00E108F9" w:rsidTr="0034569B">
        <w:tc>
          <w:tcPr>
            <w:tcW w:w="461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3,75</w:t>
            </w:r>
          </w:p>
        </w:tc>
        <w:tc>
          <w:tcPr>
            <w:tcW w:w="552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3,75</w:t>
            </w:r>
          </w:p>
        </w:tc>
        <w:tc>
          <w:tcPr>
            <w:tcW w:w="589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0,08</w:t>
            </w:r>
          </w:p>
        </w:tc>
        <w:tc>
          <w:tcPr>
            <w:tcW w:w="526" w:type="pct"/>
            <w:vAlign w:val="center"/>
          </w:tcPr>
          <w:p w:rsidR="00416639" w:rsidRPr="00E108F9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3,67</w:t>
            </w:r>
          </w:p>
        </w:tc>
        <w:tc>
          <w:tcPr>
            <w:tcW w:w="437" w:type="pct"/>
            <w:vAlign w:val="center"/>
          </w:tcPr>
          <w:p w:rsidR="00416639" w:rsidRPr="00E108F9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0,2689</w:t>
            </w:r>
          </w:p>
        </w:tc>
        <w:tc>
          <w:tcPr>
            <w:tcW w:w="491" w:type="pct"/>
            <w:vAlign w:val="center"/>
          </w:tcPr>
          <w:p w:rsidR="00416639" w:rsidRPr="00E108F9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370" w:type="pct"/>
          </w:tcPr>
          <w:p w:rsidR="00416639" w:rsidRPr="00E108F9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416639" w:rsidRPr="00E108F9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0,2689</w:t>
            </w:r>
          </w:p>
        </w:tc>
        <w:tc>
          <w:tcPr>
            <w:tcW w:w="516" w:type="pct"/>
            <w:vAlign w:val="center"/>
          </w:tcPr>
          <w:p w:rsidR="00416639" w:rsidRPr="00E108F9" w:rsidRDefault="004B4CD4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3,40</w:t>
            </w:r>
          </w:p>
        </w:tc>
        <w:tc>
          <w:tcPr>
            <w:tcW w:w="601" w:type="pct"/>
            <w:vAlign w:val="center"/>
          </w:tcPr>
          <w:p w:rsidR="00416639" w:rsidRPr="00E108F9" w:rsidRDefault="004B4CD4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7,32</w:t>
            </w:r>
          </w:p>
        </w:tc>
      </w:tr>
      <w:tr w:rsidR="00DD4F50" w:rsidRPr="00E108F9" w:rsidTr="0034569B">
        <w:tc>
          <w:tcPr>
            <w:tcW w:w="5000" w:type="pct"/>
            <w:gridSpan w:val="10"/>
            <w:vAlign w:val="center"/>
          </w:tcPr>
          <w:p w:rsidR="00DD4F50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СОШ №2</w:t>
            </w:r>
          </w:p>
        </w:tc>
      </w:tr>
      <w:tr w:rsidR="00DD4F50" w:rsidRPr="00E108F9" w:rsidTr="0034569B">
        <w:tc>
          <w:tcPr>
            <w:tcW w:w="461" w:type="pct"/>
            <w:vAlign w:val="center"/>
          </w:tcPr>
          <w:p w:rsidR="00DD4F50" w:rsidRDefault="0034569B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0,39</w:t>
            </w:r>
          </w:p>
        </w:tc>
        <w:tc>
          <w:tcPr>
            <w:tcW w:w="552" w:type="pct"/>
            <w:vAlign w:val="center"/>
          </w:tcPr>
          <w:p w:rsidR="00DD4F50" w:rsidRDefault="0034569B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0,39</w:t>
            </w:r>
          </w:p>
        </w:tc>
        <w:tc>
          <w:tcPr>
            <w:tcW w:w="589" w:type="pct"/>
            <w:vAlign w:val="center"/>
          </w:tcPr>
          <w:p w:rsidR="00DD4F50" w:rsidRDefault="0034569B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</w:t>
            </w:r>
          </w:p>
        </w:tc>
        <w:tc>
          <w:tcPr>
            <w:tcW w:w="526" w:type="pct"/>
            <w:vAlign w:val="center"/>
          </w:tcPr>
          <w:p w:rsidR="00DD4F50" w:rsidRDefault="0034569B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0,38</w:t>
            </w:r>
          </w:p>
        </w:tc>
        <w:tc>
          <w:tcPr>
            <w:tcW w:w="437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0,4405</w:t>
            </w:r>
          </w:p>
        </w:tc>
        <w:tc>
          <w:tcPr>
            <w:tcW w:w="491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370" w:type="pct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0,4405</w:t>
            </w:r>
          </w:p>
        </w:tc>
        <w:tc>
          <w:tcPr>
            <w:tcW w:w="516" w:type="pct"/>
            <w:vAlign w:val="center"/>
          </w:tcPr>
          <w:p w:rsidR="00DD4F50" w:rsidRDefault="00BA6B79" w:rsidP="00BA6B79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-0,06</w:t>
            </w:r>
            <w:r w:rsidR="00203230">
              <w:rPr>
                <w:rStyle w:val="aff7"/>
                <w:b w:val="0"/>
                <w:sz w:val="20"/>
                <w:szCs w:val="20"/>
              </w:rPr>
              <w:footnoteReference w:id="4"/>
            </w:r>
          </w:p>
        </w:tc>
        <w:tc>
          <w:tcPr>
            <w:tcW w:w="601" w:type="pct"/>
            <w:vAlign w:val="center"/>
          </w:tcPr>
          <w:p w:rsidR="00DD4F50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114,42</w:t>
            </w:r>
          </w:p>
        </w:tc>
      </w:tr>
      <w:tr w:rsidR="00DD4F50" w:rsidRPr="00E108F9" w:rsidTr="0034569B">
        <w:tc>
          <w:tcPr>
            <w:tcW w:w="5000" w:type="pct"/>
            <w:gridSpan w:val="10"/>
            <w:vAlign w:val="center"/>
          </w:tcPr>
          <w:p w:rsidR="00DD4F50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СОШ №3</w:t>
            </w:r>
          </w:p>
        </w:tc>
      </w:tr>
      <w:tr w:rsidR="00DD4F50" w:rsidRPr="00E108F9" w:rsidTr="0034569B">
        <w:tc>
          <w:tcPr>
            <w:tcW w:w="461" w:type="pct"/>
            <w:vAlign w:val="center"/>
          </w:tcPr>
          <w:p w:rsidR="00DD4F50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0,20</w:t>
            </w:r>
          </w:p>
        </w:tc>
        <w:tc>
          <w:tcPr>
            <w:tcW w:w="552" w:type="pct"/>
            <w:vAlign w:val="center"/>
          </w:tcPr>
          <w:p w:rsidR="00DD4F50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0,20</w:t>
            </w:r>
          </w:p>
        </w:tc>
        <w:tc>
          <w:tcPr>
            <w:tcW w:w="589" w:type="pct"/>
            <w:vAlign w:val="center"/>
          </w:tcPr>
          <w:p w:rsidR="00DD4F50" w:rsidRDefault="00784AE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0,004</w:t>
            </w:r>
          </w:p>
        </w:tc>
        <w:tc>
          <w:tcPr>
            <w:tcW w:w="526" w:type="pct"/>
            <w:vAlign w:val="center"/>
          </w:tcPr>
          <w:p w:rsidR="00DD4F50" w:rsidRDefault="00784AE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0,1956</w:t>
            </w:r>
          </w:p>
        </w:tc>
        <w:tc>
          <w:tcPr>
            <w:tcW w:w="437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0,2317</w:t>
            </w:r>
          </w:p>
        </w:tc>
        <w:tc>
          <w:tcPr>
            <w:tcW w:w="491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370" w:type="pct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DD4F50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0,2317</w:t>
            </w:r>
          </w:p>
        </w:tc>
        <w:tc>
          <w:tcPr>
            <w:tcW w:w="516" w:type="pct"/>
            <w:vAlign w:val="center"/>
          </w:tcPr>
          <w:p w:rsidR="00DD4F50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-0,04</w:t>
            </w:r>
            <w:r w:rsidR="00203230">
              <w:rPr>
                <w:rStyle w:val="aff7"/>
                <w:b w:val="0"/>
                <w:sz w:val="20"/>
                <w:szCs w:val="20"/>
              </w:rPr>
              <w:footnoteReference w:id="5"/>
            </w:r>
          </w:p>
        </w:tc>
        <w:tc>
          <w:tcPr>
            <w:tcW w:w="601" w:type="pct"/>
            <w:vAlign w:val="center"/>
          </w:tcPr>
          <w:p w:rsidR="00DD4F50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115,85</w:t>
            </w:r>
          </w:p>
        </w:tc>
      </w:tr>
      <w:tr w:rsidR="008D35E8" w:rsidRPr="00E108F9" w:rsidTr="0034569B">
        <w:tc>
          <w:tcPr>
            <w:tcW w:w="5000" w:type="pct"/>
            <w:gridSpan w:val="10"/>
            <w:vAlign w:val="center"/>
          </w:tcPr>
          <w:p w:rsidR="008D35E8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СОШ №4</w:t>
            </w:r>
          </w:p>
        </w:tc>
      </w:tr>
      <w:tr w:rsidR="008D35E8" w:rsidRPr="00E108F9" w:rsidTr="0034569B">
        <w:tc>
          <w:tcPr>
            <w:tcW w:w="461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0,24</w:t>
            </w:r>
          </w:p>
        </w:tc>
        <w:tc>
          <w:tcPr>
            <w:tcW w:w="552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0,24</w:t>
            </w:r>
          </w:p>
        </w:tc>
        <w:tc>
          <w:tcPr>
            <w:tcW w:w="589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</w:t>
            </w:r>
          </w:p>
        </w:tc>
        <w:tc>
          <w:tcPr>
            <w:tcW w:w="526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0,23</w:t>
            </w:r>
          </w:p>
        </w:tc>
        <w:tc>
          <w:tcPr>
            <w:tcW w:w="437" w:type="pct"/>
            <w:vAlign w:val="center"/>
          </w:tcPr>
          <w:p w:rsidR="008D35E8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0,2719</w:t>
            </w:r>
          </w:p>
        </w:tc>
        <w:tc>
          <w:tcPr>
            <w:tcW w:w="491" w:type="pct"/>
            <w:vAlign w:val="center"/>
          </w:tcPr>
          <w:p w:rsidR="008D35E8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370" w:type="pct"/>
          </w:tcPr>
          <w:p w:rsidR="008D35E8" w:rsidRDefault="00FB3BC3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8D35E8" w:rsidRDefault="006C0DA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0,2719</w:t>
            </w:r>
          </w:p>
        </w:tc>
        <w:tc>
          <w:tcPr>
            <w:tcW w:w="516" w:type="pct"/>
            <w:vAlign w:val="center"/>
          </w:tcPr>
          <w:p w:rsidR="008D35E8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-0,04</w:t>
            </w:r>
            <w:r w:rsidR="00203230">
              <w:rPr>
                <w:rStyle w:val="aff7"/>
                <w:b w:val="0"/>
                <w:sz w:val="20"/>
                <w:szCs w:val="20"/>
              </w:rPr>
              <w:footnoteReference w:id="6"/>
            </w:r>
          </w:p>
        </w:tc>
        <w:tc>
          <w:tcPr>
            <w:tcW w:w="601" w:type="pct"/>
            <w:vAlign w:val="center"/>
          </w:tcPr>
          <w:p w:rsidR="008D35E8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113,29</w:t>
            </w:r>
          </w:p>
        </w:tc>
      </w:tr>
      <w:tr w:rsidR="008D35E8" w:rsidRPr="00E108F9" w:rsidTr="0034569B">
        <w:tc>
          <w:tcPr>
            <w:tcW w:w="5000" w:type="pct"/>
            <w:gridSpan w:val="10"/>
            <w:vAlign w:val="center"/>
          </w:tcPr>
          <w:p w:rsidR="008D35E8" w:rsidRDefault="00BB60C1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СОШ №5</w:t>
            </w:r>
          </w:p>
        </w:tc>
      </w:tr>
      <w:tr w:rsidR="008D35E8" w:rsidRPr="00E108F9" w:rsidTr="0034569B">
        <w:tc>
          <w:tcPr>
            <w:tcW w:w="461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0,46</w:t>
            </w:r>
          </w:p>
        </w:tc>
        <w:tc>
          <w:tcPr>
            <w:tcW w:w="552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0,46</w:t>
            </w:r>
          </w:p>
        </w:tc>
        <w:tc>
          <w:tcPr>
            <w:tcW w:w="589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</w:t>
            </w:r>
          </w:p>
        </w:tc>
        <w:tc>
          <w:tcPr>
            <w:tcW w:w="526" w:type="pct"/>
            <w:vAlign w:val="center"/>
          </w:tcPr>
          <w:p w:rsidR="008D35E8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0,45</w:t>
            </w:r>
          </w:p>
        </w:tc>
        <w:tc>
          <w:tcPr>
            <w:tcW w:w="437" w:type="pct"/>
            <w:vAlign w:val="center"/>
          </w:tcPr>
          <w:p w:rsidR="008D35E8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0,3627</w:t>
            </w:r>
          </w:p>
        </w:tc>
        <w:tc>
          <w:tcPr>
            <w:tcW w:w="491" w:type="pct"/>
            <w:vAlign w:val="center"/>
          </w:tcPr>
          <w:p w:rsidR="008D35E8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370" w:type="pct"/>
          </w:tcPr>
          <w:p w:rsidR="008D35E8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8D35E8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0,3627</w:t>
            </w:r>
          </w:p>
        </w:tc>
        <w:tc>
          <w:tcPr>
            <w:tcW w:w="516" w:type="pct"/>
            <w:vAlign w:val="center"/>
          </w:tcPr>
          <w:p w:rsidR="008D35E8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0,09</w:t>
            </w:r>
          </w:p>
        </w:tc>
        <w:tc>
          <w:tcPr>
            <w:tcW w:w="601" w:type="pct"/>
            <w:vAlign w:val="center"/>
          </w:tcPr>
          <w:p w:rsidR="008D35E8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78,51</w:t>
            </w:r>
          </w:p>
        </w:tc>
      </w:tr>
      <w:tr w:rsidR="0007501C" w:rsidRPr="00E108F9" w:rsidTr="0034569B">
        <w:tc>
          <w:tcPr>
            <w:tcW w:w="5000" w:type="pct"/>
            <w:gridSpan w:val="10"/>
            <w:vAlign w:val="center"/>
          </w:tcPr>
          <w:p w:rsidR="0007501C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</w:t>
            </w:r>
            <w:proofErr w:type="gramStart"/>
            <w:r>
              <w:rPr>
                <w:b w:val="0"/>
                <w:sz w:val="20"/>
                <w:szCs w:val="20"/>
              </w:rPr>
              <w:t xml:space="preserve"> Д</w:t>
            </w:r>
            <w:proofErr w:type="gramEnd"/>
            <w:r>
              <w:rPr>
                <w:b w:val="0"/>
                <w:sz w:val="20"/>
                <w:szCs w:val="20"/>
              </w:rPr>
              <w:t>/С «Солнышко»</w:t>
            </w:r>
          </w:p>
        </w:tc>
      </w:tr>
      <w:tr w:rsidR="00BB60C1" w:rsidRPr="00E108F9" w:rsidTr="0034569B">
        <w:tc>
          <w:tcPr>
            <w:tcW w:w="461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0,15</w:t>
            </w:r>
          </w:p>
        </w:tc>
        <w:tc>
          <w:tcPr>
            <w:tcW w:w="552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0,15</w:t>
            </w:r>
          </w:p>
        </w:tc>
        <w:tc>
          <w:tcPr>
            <w:tcW w:w="589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0,003</w:t>
            </w:r>
          </w:p>
        </w:tc>
        <w:tc>
          <w:tcPr>
            <w:tcW w:w="526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0,15</w:t>
            </w:r>
          </w:p>
        </w:tc>
        <w:tc>
          <w:tcPr>
            <w:tcW w:w="43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0,0934</w:t>
            </w:r>
          </w:p>
        </w:tc>
        <w:tc>
          <w:tcPr>
            <w:tcW w:w="491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0,0125</w:t>
            </w:r>
          </w:p>
        </w:tc>
        <w:tc>
          <w:tcPr>
            <w:tcW w:w="370" w:type="pct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0,1059</w:t>
            </w:r>
          </w:p>
        </w:tc>
        <w:tc>
          <w:tcPr>
            <w:tcW w:w="516" w:type="pct"/>
            <w:vAlign w:val="center"/>
          </w:tcPr>
          <w:p w:rsidR="00BB60C1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0,04</w:t>
            </w:r>
          </w:p>
        </w:tc>
        <w:tc>
          <w:tcPr>
            <w:tcW w:w="601" w:type="pct"/>
            <w:vAlign w:val="center"/>
          </w:tcPr>
          <w:p w:rsidR="00BB60C1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68,77</w:t>
            </w:r>
          </w:p>
        </w:tc>
      </w:tr>
      <w:tr w:rsidR="0007501C" w:rsidRPr="00E108F9" w:rsidTr="0034569B">
        <w:tc>
          <w:tcPr>
            <w:tcW w:w="5000" w:type="pct"/>
            <w:gridSpan w:val="10"/>
            <w:vAlign w:val="center"/>
          </w:tcPr>
          <w:p w:rsidR="0007501C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 УСК «Старт»</w:t>
            </w:r>
          </w:p>
        </w:tc>
      </w:tr>
      <w:tr w:rsidR="00BB60C1" w:rsidRPr="00E108F9" w:rsidTr="0034569B">
        <w:tc>
          <w:tcPr>
            <w:tcW w:w="461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0,54</w:t>
            </w:r>
          </w:p>
        </w:tc>
        <w:tc>
          <w:tcPr>
            <w:tcW w:w="552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0,54</w:t>
            </w:r>
          </w:p>
        </w:tc>
        <w:tc>
          <w:tcPr>
            <w:tcW w:w="589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</w:t>
            </w:r>
          </w:p>
        </w:tc>
        <w:tc>
          <w:tcPr>
            <w:tcW w:w="526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0,53</w:t>
            </w:r>
          </w:p>
        </w:tc>
        <w:tc>
          <w:tcPr>
            <w:tcW w:w="43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0,3181</w:t>
            </w:r>
          </w:p>
        </w:tc>
        <w:tc>
          <w:tcPr>
            <w:tcW w:w="491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0,0017</w:t>
            </w:r>
          </w:p>
        </w:tc>
        <w:tc>
          <w:tcPr>
            <w:tcW w:w="370" w:type="pct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0,3198</w:t>
            </w:r>
          </w:p>
        </w:tc>
        <w:tc>
          <w:tcPr>
            <w:tcW w:w="516" w:type="pct"/>
            <w:vAlign w:val="center"/>
          </w:tcPr>
          <w:p w:rsidR="00BB60C1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0,21</w:t>
            </w:r>
          </w:p>
        </w:tc>
        <w:tc>
          <w:tcPr>
            <w:tcW w:w="601" w:type="pct"/>
            <w:vAlign w:val="center"/>
          </w:tcPr>
          <w:p w:rsidR="00BB60C1" w:rsidRDefault="00970F3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58,90</w:t>
            </w:r>
          </w:p>
        </w:tc>
      </w:tr>
      <w:tr w:rsidR="0007501C" w:rsidRPr="00E108F9" w:rsidTr="0034569B">
        <w:tc>
          <w:tcPr>
            <w:tcW w:w="5000" w:type="pct"/>
            <w:gridSpan w:val="10"/>
            <w:vAlign w:val="center"/>
          </w:tcPr>
          <w:p w:rsidR="0007501C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Котельная</w:t>
            </w:r>
            <w:proofErr w:type="gramStart"/>
            <w:r>
              <w:rPr>
                <w:b w:val="0"/>
                <w:sz w:val="20"/>
                <w:szCs w:val="20"/>
              </w:rPr>
              <w:t xml:space="preserve"> Д</w:t>
            </w:r>
            <w:proofErr w:type="gramEnd"/>
            <w:r>
              <w:rPr>
                <w:b w:val="0"/>
                <w:sz w:val="20"/>
                <w:szCs w:val="20"/>
              </w:rPr>
              <w:t>/С №19</w:t>
            </w:r>
          </w:p>
        </w:tc>
      </w:tr>
      <w:tr w:rsidR="00BB60C1" w:rsidRPr="00E108F9" w:rsidTr="0034569B">
        <w:tc>
          <w:tcPr>
            <w:tcW w:w="461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0,34</w:t>
            </w:r>
          </w:p>
        </w:tc>
        <w:tc>
          <w:tcPr>
            <w:tcW w:w="552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0,34</w:t>
            </w:r>
          </w:p>
        </w:tc>
        <w:tc>
          <w:tcPr>
            <w:tcW w:w="589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0,01</w:t>
            </w:r>
          </w:p>
        </w:tc>
        <w:tc>
          <w:tcPr>
            <w:tcW w:w="526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0,34</w:t>
            </w:r>
          </w:p>
        </w:tc>
        <w:tc>
          <w:tcPr>
            <w:tcW w:w="43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0,3792</w:t>
            </w:r>
          </w:p>
        </w:tc>
        <w:tc>
          <w:tcPr>
            <w:tcW w:w="491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0,0324</w:t>
            </w:r>
          </w:p>
        </w:tc>
        <w:tc>
          <w:tcPr>
            <w:tcW w:w="370" w:type="pct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0,4116</w:t>
            </w:r>
          </w:p>
        </w:tc>
        <w:tc>
          <w:tcPr>
            <w:tcW w:w="516" w:type="pct"/>
            <w:vAlign w:val="center"/>
          </w:tcPr>
          <w:p w:rsidR="00BB60C1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-0,08</w:t>
            </w:r>
            <w:r w:rsidR="00203230">
              <w:rPr>
                <w:rStyle w:val="aff7"/>
                <w:b w:val="0"/>
                <w:sz w:val="20"/>
                <w:szCs w:val="20"/>
              </w:rPr>
              <w:footnoteReference w:id="7"/>
            </w:r>
          </w:p>
        </w:tc>
        <w:tc>
          <w:tcPr>
            <w:tcW w:w="601" w:type="pct"/>
            <w:vAlign w:val="center"/>
          </w:tcPr>
          <w:p w:rsidR="00BB60C1" w:rsidRDefault="00970F3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119,65</w:t>
            </w:r>
          </w:p>
        </w:tc>
      </w:tr>
      <w:tr w:rsidR="0007501C" w:rsidRPr="00E108F9" w:rsidTr="0034569B">
        <w:tc>
          <w:tcPr>
            <w:tcW w:w="5000" w:type="pct"/>
            <w:gridSpan w:val="10"/>
            <w:vAlign w:val="center"/>
          </w:tcPr>
          <w:p w:rsidR="0007501C" w:rsidRDefault="0007501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lastRenderedPageBreak/>
              <w:t>Котельная ПУ-50</w:t>
            </w:r>
          </w:p>
        </w:tc>
      </w:tr>
      <w:tr w:rsidR="00BB60C1" w:rsidRPr="00E108F9" w:rsidTr="0034569B">
        <w:tc>
          <w:tcPr>
            <w:tcW w:w="461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2,58</w:t>
            </w:r>
          </w:p>
        </w:tc>
        <w:tc>
          <w:tcPr>
            <w:tcW w:w="552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2,58</w:t>
            </w:r>
          </w:p>
        </w:tc>
        <w:tc>
          <w:tcPr>
            <w:tcW w:w="589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0,06</w:t>
            </w:r>
          </w:p>
        </w:tc>
        <w:tc>
          <w:tcPr>
            <w:tcW w:w="526" w:type="pct"/>
            <w:vAlign w:val="center"/>
          </w:tcPr>
          <w:p w:rsidR="00BB60C1" w:rsidRDefault="00DD4BE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2,52</w:t>
            </w:r>
          </w:p>
        </w:tc>
        <w:tc>
          <w:tcPr>
            <w:tcW w:w="43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0,7179</w:t>
            </w:r>
          </w:p>
        </w:tc>
        <w:tc>
          <w:tcPr>
            <w:tcW w:w="491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0,0385</w:t>
            </w:r>
          </w:p>
        </w:tc>
        <w:tc>
          <w:tcPr>
            <w:tcW w:w="370" w:type="pct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BB60C1" w:rsidRDefault="005E4FC0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0,7564</w:t>
            </w:r>
          </w:p>
        </w:tc>
        <w:tc>
          <w:tcPr>
            <w:tcW w:w="516" w:type="pct"/>
            <w:vAlign w:val="center"/>
          </w:tcPr>
          <w:p w:rsidR="00BB60C1" w:rsidRDefault="00BA6B79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1,77</w:t>
            </w:r>
          </w:p>
        </w:tc>
        <w:tc>
          <w:tcPr>
            <w:tcW w:w="601" w:type="pct"/>
            <w:vAlign w:val="center"/>
          </w:tcPr>
          <w:p w:rsidR="00BB60C1" w:rsidRDefault="00970F3C" w:rsidP="002723DE">
            <w:pPr>
              <w:pStyle w:val="af3"/>
              <w:rPr>
                <w:b w:val="0"/>
                <w:sz w:val="20"/>
                <w:szCs w:val="20"/>
              </w:rPr>
            </w:pPr>
            <w:r>
              <w:rPr>
                <w:b w:val="0"/>
                <w:sz w:val="20"/>
                <w:szCs w:val="20"/>
              </w:rPr>
              <w:t>29,32</w:t>
            </w:r>
          </w:p>
        </w:tc>
      </w:tr>
      <w:tr w:rsidR="00416639" w:rsidRPr="00E108F9" w:rsidTr="0034569B">
        <w:tc>
          <w:tcPr>
            <w:tcW w:w="5000" w:type="pct"/>
            <w:gridSpan w:val="10"/>
            <w:vAlign w:val="center"/>
          </w:tcPr>
          <w:p w:rsidR="00416639" w:rsidRPr="00C263CF" w:rsidRDefault="00416639" w:rsidP="00BB60C1">
            <w:pPr>
              <w:pStyle w:val="af3"/>
              <w:rPr>
                <w:sz w:val="20"/>
                <w:szCs w:val="20"/>
              </w:rPr>
            </w:pPr>
            <w:r w:rsidRPr="00C263CF">
              <w:rPr>
                <w:sz w:val="20"/>
                <w:szCs w:val="20"/>
              </w:rPr>
              <w:t>ИТОГО по МО</w:t>
            </w:r>
          </w:p>
        </w:tc>
      </w:tr>
      <w:tr w:rsidR="00416639" w:rsidRPr="00E108F9" w:rsidTr="0034569B">
        <w:tc>
          <w:tcPr>
            <w:tcW w:w="461" w:type="pct"/>
            <w:vAlign w:val="center"/>
          </w:tcPr>
          <w:p w:rsidR="00416639" w:rsidRPr="00C263CF" w:rsidRDefault="0034569B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22,011</w:t>
            </w:r>
          </w:p>
        </w:tc>
        <w:tc>
          <w:tcPr>
            <w:tcW w:w="552" w:type="pct"/>
            <w:vAlign w:val="center"/>
          </w:tcPr>
          <w:p w:rsidR="00416639" w:rsidRPr="00C263CF" w:rsidRDefault="0034569B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22,011</w:t>
            </w:r>
          </w:p>
        </w:tc>
        <w:tc>
          <w:tcPr>
            <w:tcW w:w="589" w:type="pct"/>
            <w:vAlign w:val="center"/>
          </w:tcPr>
          <w:p w:rsidR="00416639" w:rsidRPr="00C263CF" w:rsidRDefault="0034569B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0,4775</w:t>
            </w:r>
          </w:p>
        </w:tc>
        <w:tc>
          <w:tcPr>
            <w:tcW w:w="526" w:type="pct"/>
            <w:vAlign w:val="center"/>
          </w:tcPr>
          <w:p w:rsidR="00416639" w:rsidRPr="00C263CF" w:rsidRDefault="0034569B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21,533</w:t>
            </w:r>
          </w:p>
        </w:tc>
        <w:tc>
          <w:tcPr>
            <w:tcW w:w="437" w:type="pct"/>
            <w:vAlign w:val="center"/>
          </w:tcPr>
          <w:p w:rsidR="00416639" w:rsidRPr="00C263CF" w:rsidRDefault="005E4FC0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6,09</w:t>
            </w:r>
          </w:p>
        </w:tc>
        <w:tc>
          <w:tcPr>
            <w:tcW w:w="491" w:type="pct"/>
            <w:vAlign w:val="center"/>
          </w:tcPr>
          <w:p w:rsidR="00416639" w:rsidRPr="00C263CF" w:rsidRDefault="005E4FC0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0,19</w:t>
            </w:r>
          </w:p>
        </w:tc>
        <w:tc>
          <w:tcPr>
            <w:tcW w:w="370" w:type="pct"/>
          </w:tcPr>
          <w:p w:rsidR="00416639" w:rsidRPr="00C263CF" w:rsidRDefault="005E4FC0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57" w:type="pct"/>
            <w:vAlign w:val="center"/>
          </w:tcPr>
          <w:p w:rsidR="00416639" w:rsidRPr="00C263CF" w:rsidRDefault="005E4FC0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6,29</w:t>
            </w:r>
          </w:p>
        </w:tc>
        <w:tc>
          <w:tcPr>
            <w:tcW w:w="516" w:type="pct"/>
            <w:vAlign w:val="center"/>
          </w:tcPr>
          <w:p w:rsidR="00416639" w:rsidRPr="00C263CF" w:rsidRDefault="00970F3C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15,243</w:t>
            </w:r>
          </w:p>
        </w:tc>
        <w:tc>
          <w:tcPr>
            <w:tcW w:w="601" w:type="pct"/>
            <w:vAlign w:val="center"/>
          </w:tcPr>
          <w:p w:rsidR="00416639" w:rsidRPr="00C263CF" w:rsidRDefault="00970F3C" w:rsidP="00FE4694">
            <w:pPr>
              <w:pStyle w:val="af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29,21</w:t>
            </w:r>
          </w:p>
        </w:tc>
      </w:tr>
    </w:tbl>
    <w:p w:rsidR="0095647B" w:rsidRDefault="0095647B" w:rsidP="00A07A08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A07A08" w:rsidRPr="00C519BA" w:rsidRDefault="00A07A08" w:rsidP="00A07A08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C519BA">
        <w:rPr>
          <w:rFonts w:ascii="Times New Roman" w:hAnsi="Times New Roman" w:cs="Times New Roman"/>
          <w:color w:val="000000" w:themeColor="text1"/>
          <w:sz w:val="28"/>
        </w:rPr>
        <w:t>Анализ таблицы 6.1 показывает, что:</w:t>
      </w:r>
    </w:p>
    <w:p w:rsidR="00A07A08" w:rsidRPr="00C519BA" w:rsidRDefault="00A07A08" w:rsidP="00A07A08">
      <w:pPr>
        <w:pStyle w:val="a"/>
      </w:pPr>
      <w:r w:rsidRPr="00C519BA">
        <w:t>- суммарная располагаемая мощность котельных Предприятия на 201</w:t>
      </w:r>
      <w:r w:rsidR="00E51EE3">
        <w:t>9</w:t>
      </w:r>
      <w:r w:rsidRPr="00C519BA">
        <w:t xml:space="preserve"> год составила </w:t>
      </w:r>
      <w:r w:rsidR="00970F3C">
        <w:t>22,011</w:t>
      </w:r>
      <w:r w:rsidRPr="00C519BA">
        <w:t xml:space="preserve"> Гкал/</w:t>
      </w:r>
      <w:proofErr w:type="gramStart"/>
      <w:r w:rsidRPr="00C519BA">
        <w:t>ч</w:t>
      </w:r>
      <w:proofErr w:type="gramEnd"/>
      <w:r w:rsidRPr="00C519BA">
        <w:t xml:space="preserve">, а присоединенная тепловая нагрузка составила </w:t>
      </w:r>
      <w:r w:rsidR="00970F3C">
        <w:t>6,29</w:t>
      </w:r>
      <w:r w:rsidRPr="00C519BA">
        <w:t xml:space="preserve"> Гкал/ч с учетом нагрузки ГВС;</w:t>
      </w:r>
    </w:p>
    <w:p w:rsidR="00A07A08" w:rsidRDefault="00A07A08" w:rsidP="00A07A08">
      <w:pPr>
        <w:pStyle w:val="a"/>
      </w:pPr>
      <w:r w:rsidRPr="00C519BA">
        <w:t xml:space="preserve">- резерв тепловой мощности имеют </w:t>
      </w:r>
      <w:r w:rsidR="008D35E8">
        <w:t>к</w:t>
      </w:r>
      <w:r w:rsidR="00F506E6">
        <w:t>отельная</w:t>
      </w:r>
      <w:r w:rsidR="003550D7">
        <w:t xml:space="preserve"> ЦРБ, котельная 68 квартал, котельная 76 квартал</w:t>
      </w:r>
      <w:r w:rsidR="00D7599A">
        <w:t>, котельная ДК «Кавказ»,</w:t>
      </w:r>
      <w:r w:rsidR="00035FCC">
        <w:t xml:space="preserve"> </w:t>
      </w:r>
      <w:r w:rsidR="00D7599A">
        <w:t>котельная СОШ №5, котельная</w:t>
      </w:r>
      <w:proofErr w:type="gramStart"/>
      <w:r w:rsidR="00D7599A">
        <w:t xml:space="preserve"> Д</w:t>
      </w:r>
      <w:proofErr w:type="gramEnd"/>
      <w:r w:rsidR="00D7599A">
        <w:t>/С «Солнышко», котельная УСК «Старт» и котельная ПУ-50</w:t>
      </w:r>
      <w:r w:rsidRPr="00C519BA">
        <w:t xml:space="preserve">. </w:t>
      </w:r>
      <w:r>
        <w:t>Р</w:t>
      </w:r>
      <w:r w:rsidRPr="00C519BA">
        <w:t xml:space="preserve">езерв тепловой мощности </w:t>
      </w:r>
      <w:r>
        <w:t>колеблется в</w:t>
      </w:r>
      <w:r w:rsidR="008D35E8">
        <w:t xml:space="preserve"> диапазоне </w:t>
      </w:r>
      <w:r w:rsidR="00936EEF">
        <w:t>29</w:t>
      </w:r>
      <w:r>
        <w:t>%</w:t>
      </w:r>
      <w:r w:rsidRPr="00C519BA">
        <w:t>-</w:t>
      </w:r>
      <w:r w:rsidR="004B4CD4">
        <w:t>92</w:t>
      </w:r>
      <w:r w:rsidRPr="00C519BA">
        <w:t>%.</w:t>
      </w:r>
    </w:p>
    <w:p w:rsidR="007C34B3" w:rsidRPr="00406556" w:rsidRDefault="007C34B3" w:rsidP="007C34B3">
      <w:pPr>
        <w:pStyle w:val="114"/>
      </w:pPr>
      <w:bookmarkStart w:id="60" w:name="_Toc20467492"/>
      <w:r>
        <w:t>6</w:t>
      </w:r>
      <w:r w:rsidRPr="00406556">
        <w:t>.</w:t>
      </w:r>
      <w:r>
        <w:t>2</w:t>
      </w:r>
      <w:r w:rsidRPr="00406556">
        <w:t xml:space="preserve"> Причины возникновения дефицитов тепловой мощности котельн</w:t>
      </w:r>
      <w:r>
        <w:t xml:space="preserve">ой </w:t>
      </w:r>
      <w:r w:rsidRPr="00406556">
        <w:t>и последствий влияния дефицитов на качество теплоснабжения</w:t>
      </w:r>
      <w:bookmarkEnd w:id="60"/>
    </w:p>
    <w:p w:rsidR="007C34B3" w:rsidRDefault="006C0DA1" w:rsidP="006C0DA1">
      <w:pPr>
        <w:pStyle w:val="afffffc"/>
      </w:pPr>
      <w:r>
        <w:t>Мониторинг отпуска тепловой энергии котельной СОШ №2, котельной СОШ №3, котельной СОШ №4, котельной</w:t>
      </w:r>
      <w:proofErr w:type="gramStart"/>
      <w:r>
        <w:t xml:space="preserve"> Д</w:t>
      </w:r>
      <w:proofErr w:type="gramEnd"/>
      <w:r>
        <w:t xml:space="preserve">/С №19 за </w:t>
      </w:r>
      <w:r w:rsidR="00183F8B">
        <w:t xml:space="preserve">трехлетний период показал </w:t>
      </w:r>
      <w:r w:rsidR="00203B2B">
        <w:t xml:space="preserve">отсутствие технической необходимости увеличение установленной мощности вышеперечисленных котельных. </w:t>
      </w:r>
    </w:p>
    <w:p w:rsidR="00203B2B" w:rsidRDefault="006673F7" w:rsidP="006C0DA1">
      <w:pPr>
        <w:pStyle w:val="afffffc"/>
      </w:pPr>
      <w:r>
        <w:t>Н</w:t>
      </w:r>
      <w:r w:rsidR="00203B2B">
        <w:t>а котельной СОШ №2</w:t>
      </w:r>
      <w:r w:rsidR="00F235E7">
        <w:t xml:space="preserve"> за период 2016-2018 гг. полезный отпуск потребителям составил</w:t>
      </w:r>
      <w:r w:rsidR="00203B2B">
        <w:t>:</w:t>
      </w:r>
    </w:p>
    <w:p w:rsidR="00203B2B" w:rsidRDefault="00203B2B" w:rsidP="00203B2B">
      <w:pPr>
        <w:pStyle w:val="afffffc"/>
        <w:numPr>
          <w:ilvl w:val="0"/>
          <w:numId w:val="43"/>
        </w:numPr>
      </w:pPr>
      <w:r>
        <w:t xml:space="preserve">за 2016 год </w:t>
      </w:r>
      <w:r w:rsidR="00F235E7">
        <w:t xml:space="preserve">542,2 Гкал </w:t>
      </w:r>
      <w:r w:rsidR="0008352E">
        <w:t>(</w:t>
      </w:r>
      <w:r w:rsidR="00F235E7">
        <w:t xml:space="preserve">присоединенная фактическая нагрузка </w:t>
      </w:r>
      <w:r w:rsidR="0008352E">
        <w:t>0,</w:t>
      </w:r>
      <w:r w:rsidR="00255F4F">
        <w:t>3425</w:t>
      </w:r>
      <w:r w:rsidR="0008352E">
        <w:t xml:space="preserve"> Гкал/час)</w:t>
      </w:r>
      <w:r w:rsidR="00F235E7">
        <w:t>;</w:t>
      </w:r>
    </w:p>
    <w:p w:rsidR="00F235E7" w:rsidRDefault="00F235E7" w:rsidP="00F235E7">
      <w:pPr>
        <w:pStyle w:val="afffffc"/>
        <w:numPr>
          <w:ilvl w:val="0"/>
          <w:numId w:val="43"/>
        </w:numPr>
      </w:pPr>
      <w:r>
        <w:t>за</w:t>
      </w:r>
      <w:r w:rsidR="00203B2B">
        <w:t xml:space="preserve"> 2017 год </w:t>
      </w:r>
      <w:r>
        <w:t xml:space="preserve">570,31 </w:t>
      </w:r>
      <w:r w:rsidR="0008352E">
        <w:t>Гкал (присоединенная фактическая нагрузка 0,</w:t>
      </w:r>
      <w:r w:rsidR="00255F4F">
        <w:t>3425</w:t>
      </w:r>
      <w:r w:rsidR="0008352E">
        <w:t xml:space="preserve"> Гкал/час);</w:t>
      </w:r>
    </w:p>
    <w:p w:rsidR="00203B2B" w:rsidRDefault="00F235E7" w:rsidP="00203B2B">
      <w:pPr>
        <w:pStyle w:val="afffffc"/>
        <w:numPr>
          <w:ilvl w:val="0"/>
          <w:numId w:val="43"/>
        </w:numPr>
      </w:pPr>
      <w:r>
        <w:t xml:space="preserve">За </w:t>
      </w:r>
      <w:r w:rsidR="0008352E">
        <w:t>2018 год 578,76 Гкал</w:t>
      </w:r>
      <w:r w:rsidR="00005D9B">
        <w:t xml:space="preserve"> (</w:t>
      </w:r>
      <w:r w:rsidR="0008352E">
        <w:t>присоединенная фактическая нагрузка 0,</w:t>
      </w:r>
      <w:r w:rsidR="00255F4F">
        <w:t>3425</w:t>
      </w:r>
      <w:r w:rsidR="0008352E">
        <w:t xml:space="preserve"> Гкал/час</w:t>
      </w:r>
      <w:r w:rsidR="00005D9B">
        <w:t>)</w:t>
      </w:r>
      <w:r w:rsidR="006673F7">
        <w:t>.</w:t>
      </w:r>
    </w:p>
    <w:p w:rsidR="006673F7" w:rsidRDefault="006673F7" w:rsidP="006673F7">
      <w:pPr>
        <w:pStyle w:val="afffffc"/>
      </w:pPr>
      <w:r>
        <w:lastRenderedPageBreak/>
        <w:t>На котельной СОШ №3 за период 2016-2018 гг. полезный отпуск потребителям составил:</w:t>
      </w:r>
    </w:p>
    <w:p w:rsidR="006673F7" w:rsidRDefault="006673F7" w:rsidP="006673F7">
      <w:pPr>
        <w:pStyle w:val="afffffc"/>
        <w:numPr>
          <w:ilvl w:val="0"/>
          <w:numId w:val="44"/>
        </w:numPr>
      </w:pPr>
      <w:r>
        <w:t>За 2016 год</w:t>
      </w:r>
      <w:r w:rsidRPr="0086273D">
        <w:t xml:space="preserve"> 2</w:t>
      </w:r>
      <w:r w:rsidR="00A2608C">
        <w:t>74,27</w:t>
      </w:r>
      <w:r w:rsidR="0086273D">
        <w:t xml:space="preserve"> Гкал (присоединенная фактическая нагрузка 0,</w:t>
      </w:r>
      <w:r w:rsidR="00255F4F">
        <w:t>1513</w:t>
      </w:r>
      <w:r w:rsidR="0086273D">
        <w:t xml:space="preserve"> Гкал/час)</w:t>
      </w:r>
      <w:r w:rsidR="00A2608C">
        <w:t>;</w:t>
      </w:r>
    </w:p>
    <w:p w:rsidR="00A2608C" w:rsidRDefault="00A2608C" w:rsidP="006673F7">
      <w:pPr>
        <w:pStyle w:val="afffffc"/>
        <w:numPr>
          <w:ilvl w:val="0"/>
          <w:numId w:val="44"/>
        </w:numPr>
      </w:pPr>
      <w:r>
        <w:t>За 2017 год 255,23 Гкал (присоед</w:t>
      </w:r>
      <w:r w:rsidR="00255F4F">
        <w:t>иненная фактическая нагрузка 0,1513</w:t>
      </w:r>
      <w:r>
        <w:t xml:space="preserve"> Гкал/час);</w:t>
      </w:r>
    </w:p>
    <w:p w:rsidR="00A2608C" w:rsidRDefault="00A2608C" w:rsidP="00A2608C">
      <w:pPr>
        <w:pStyle w:val="afffffc"/>
        <w:numPr>
          <w:ilvl w:val="0"/>
          <w:numId w:val="44"/>
        </w:numPr>
      </w:pPr>
      <w:r>
        <w:t>За 2018 год 255,74 Гкал (присоединенная фактическая нагрузка 0,</w:t>
      </w:r>
      <w:r w:rsidR="00255F4F">
        <w:t>1513</w:t>
      </w:r>
      <w:r>
        <w:t xml:space="preserve"> Гкал/час);</w:t>
      </w:r>
    </w:p>
    <w:p w:rsidR="008664EB" w:rsidRDefault="008664EB" w:rsidP="008664EB">
      <w:pPr>
        <w:pStyle w:val="afffffc"/>
      </w:pPr>
      <w:r>
        <w:t>На котельной СОШ №4 за период 2016-2018 гг. полезный отпуск потребителям составил: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>За 2016 год</w:t>
      </w:r>
      <w:r w:rsidRPr="0086273D">
        <w:t xml:space="preserve"> </w:t>
      </w:r>
      <w:r>
        <w:t>492,49 Гкал (присоединенная фактическая нагрузка 0,</w:t>
      </w:r>
      <w:r w:rsidR="00255F4F">
        <w:t>1805</w:t>
      </w:r>
      <w:r>
        <w:t xml:space="preserve"> Гкал/час);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>За 2017 год 361,61 Гкал (присоединенная фактическая нагрузка 0,</w:t>
      </w:r>
      <w:r w:rsidR="00255F4F">
        <w:t>1805</w:t>
      </w:r>
      <w:r>
        <w:t xml:space="preserve"> Гкал/час);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>За 2018 год 305,1 Гкал (присоединенная фактическая нагрузка 0,</w:t>
      </w:r>
      <w:r w:rsidR="00255F4F">
        <w:t>1805</w:t>
      </w:r>
      <w:r>
        <w:t xml:space="preserve"> Гкал/час);</w:t>
      </w:r>
    </w:p>
    <w:p w:rsidR="008664EB" w:rsidRDefault="008664EB" w:rsidP="008664EB">
      <w:pPr>
        <w:pStyle w:val="afffffc"/>
      </w:pPr>
      <w:r>
        <w:t>На котельной</w:t>
      </w:r>
      <w:proofErr w:type="gramStart"/>
      <w:r>
        <w:t xml:space="preserve"> Д</w:t>
      </w:r>
      <w:proofErr w:type="gramEnd"/>
      <w:r>
        <w:t>/С № 19 за период 2016-2018 гг. полезный отпуск потребителям составил: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>За 2016 год</w:t>
      </w:r>
      <w:r w:rsidRPr="0086273D">
        <w:t xml:space="preserve"> </w:t>
      </w:r>
      <w:r w:rsidR="00785A77">
        <w:t>867,37</w:t>
      </w:r>
      <w:r>
        <w:t xml:space="preserve"> Гкал (присоединенная фактическая нагрузка </w:t>
      </w:r>
      <w:r w:rsidR="00785A77">
        <w:t>0,</w:t>
      </w:r>
      <w:r w:rsidR="00621F0D">
        <w:t>2</w:t>
      </w:r>
      <w:r w:rsidR="00255F4F">
        <w:t>969</w:t>
      </w:r>
      <w:r>
        <w:t xml:space="preserve"> Гкал/час);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 xml:space="preserve">За 2017 год </w:t>
      </w:r>
      <w:r w:rsidR="00785A77">
        <w:t>1046,09</w:t>
      </w:r>
      <w:r>
        <w:t xml:space="preserve"> Гкал (присоединенная фактическая нагрузка </w:t>
      </w:r>
      <w:r w:rsidR="00255F4F">
        <w:t xml:space="preserve">0,2969 </w:t>
      </w:r>
      <w:r>
        <w:t>Гкал/час);</w:t>
      </w:r>
    </w:p>
    <w:p w:rsidR="008664EB" w:rsidRDefault="008664EB" w:rsidP="008664EB">
      <w:pPr>
        <w:pStyle w:val="afffffc"/>
        <w:numPr>
          <w:ilvl w:val="0"/>
          <w:numId w:val="45"/>
        </w:numPr>
      </w:pPr>
      <w:r>
        <w:t xml:space="preserve">За 2018 год </w:t>
      </w:r>
      <w:r w:rsidR="00785A77">
        <w:t>848,72</w:t>
      </w:r>
      <w:r>
        <w:t xml:space="preserve"> Гкал (присоединенная фактическая нагрузка </w:t>
      </w:r>
      <w:r w:rsidR="00255F4F">
        <w:t xml:space="preserve">0,2969 </w:t>
      </w:r>
      <w:r>
        <w:t>Гкал/час);</w:t>
      </w:r>
    </w:p>
    <w:p w:rsidR="003630A7" w:rsidRDefault="00BE372A" w:rsidP="008664EB">
      <w:pPr>
        <w:pStyle w:val="afffffc"/>
      </w:pPr>
      <w:r>
        <w:t xml:space="preserve">Таким </w:t>
      </w:r>
      <w:proofErr w:type="gramStart"/>
      <w:r>
        <w:t>образом</w:t>
      </w:r>
      <w:proofErr w:type="gramEnd"/>
      <w:r>
        <w:t xml:space="preserve"> на основании вышеуказанных данных исходя из фактической договорной нагрузки на источниках теплоснабжения отсутствует дефицит тепловой мощности. </w:t>
      </w:r>
    </w:p>
    <w:p w:rsidR="00621F0D" w:rsidRDefault="004E6D4C" w:rsidP="008664EB">
      <w:pPr>
        <w:pStyle w:val="afffffc"/>
      </w:pPr>
      <w:r>
        <w:t>Так котельная СОШ №2 имеет резерв тепловой мощности</w:t>
      </w:r>
      <w:r w:rsidR="00621F0D">
        <w:t xml:space="preserve"> </w:t>
      </w:r>
      <w:r w:rsidR="00D425B1">
        <w:t>9,04</w:t>
      </w:r>
      <w:r w:rsidR="00621F0D">
        <w:t>% (0,</w:t>
      </w:r>
      <w:r w:rsidR="00D425B1">
        <w:t>03</w:t>
      </w:r>
      <w:r w:rsidR="00621F0D">
        <w:t xml:space="preserve"> Гкал/час). Котельная СОШ №3 имеет резерв тепловой мощности </w:t>
      </w:r>
      <w:r w:rsidR="00D425B1">
        <w:t>22,63</w:t>
      </w:r>
      <w:r w:rsidR="00621F0D">
        <w:t xml:space="preserve">% </w:t>
      </w:r>
      <w:r w:rsidR="00621F0D">
        <w:lastRenderedPageBreak/>
        <w:t>(0,</w:t>
      </w:r>
      <w:r w:rsidR="00D425B1">
        <w:t xml:space="preserve">04 </w:t>
      </w:r>
      <w:r w:rsidR="00621F0D">
        <w:t xml:space="preserve">Гкал/час). Котельная СОШ №4 имеет резерв тепловой мощности </w:t>
      </w:r>
      <w:r w:rsidR="00D425B1">
        <w:t>23,03% (0,05</w:t>
      </w:r>
      <w:r w:rsidR="00621F0D">
        <w:t xml:space="preserve"> Гкал/час). Котельная</w:t>
      </w:r>
      <w:proofErr w:type="gramStart"/>
      <w:r w:rsidR="00621F0D">
        <w:t xml:space="preserve"> Д</w:t>
      </w:r>
      <w:proofErr w:type="gramEnd"/>
      <w:r w:rsidR="00621F0D">
        <w:t xml:space="preserve">/С №19 имеет резерв тепловой мощности </w:t>
      </w:r>
      <w:r w:rsidR="00D425B1">
        <w:t>2,13</w:t>
      </w:r>
      <w:r w:rsidR="00621F0D">
        <w:t>% (0,</w:t>
      </w:r>
      <w:r w:rsidR="00D425B1">
        <w:t>01</w:t>
      </w:r>
      <w:r w:rsidR="00621F0D">
        <w:t xml:space="preserve"> Гкал/час).</w:t>
      </w:r>
    </w:p>
    <w:p w:rsidR="00621F0D" w:rsidRDefault="00043B0A" w:rsidP="003630A7">
      <w:pPr>
        <w:pStyle w:val="afffffc"/>
      </w:pPr>
      <w:r>
        <w:t xml:space="preserve">В системе теплоснабжения у абонентов задействовано несколько строений, в виду отключения части объектов теплоснабжения включенных в договорную нагрузку </w:t>
      </w:r>
      <w:r w:rsidR="003630A7">
        <w:t xml:space="preserve">МУП МО Курганинский район «Курганинсктеплоэнерго» </w:t>
      </w:r>
      <w:r w:rsidR="00B95E76">
        <w:t>необходимо</w:t>
      </w:r>
      <w:r w:rsidR="003630A7">
        <w:t xml:space="preserve"> пересчитать договорную нагрузку </w:t>
      </w:r>
      <w:r>
        <w:t>на отопление и ГВС.</w:t>
      </w:r>
    </w:p>
    <w:p w:rsidR="007C34B3" w:rsidRDefault="007C34B3" w:rsidP="007C34B3">
      <w:pPr>
        <w:pStyle w:val="114"/>
      </w:pPr>
      <w:bookmarkStart w:id="61" w:name="_Toc20467493"/>
      <w:r w:rsidRPr="003E7F34">
        <w:t>6.3.</w:t>
      </w:r>
      <w:r w:rsidRPr="00406556">
        <w:t xml:space="preserve"> Резервы тепловой мощности нетто и возможности расширения технологическ</w:t>
      </w:r>
      <w:r>
        <w:t>ой</w:t>
      </w:r>
      <w:r w:rsidRPr="00406556">
        <w:t xml:space="preserve"> зон</w:t>
      </w:r>
      <w:r>
        <w:t>ы</w:t>
      </w:r>
      <w:r w:rsidRPr="00406556">
        <w:t xml:space="preserve"> действия котельн</w:t>
      </w:r>
      <w:r>
        <w:t>ой</w:t>
      </w:r>
      <w:r w:rsidRPr="00406556">
        <w:t xml:space="preserve"> с резервами тепловой мощности нетто в зоны действия с дефицитом тепловой мощности</w:t>
      </w:r>
      <w:bookmarkEnd w:id="61"/>
    </w:p>
    <w:p w:rsidR="00A07A08" w:rsidRPr="00A07A08" w:rsidRDefault="007C34B3" w:rsidP="00A07A08">
      <w:pPr>
        <w:pStyle w:val="114"/>
        <w:rPr>
          <w:b w:val="0"/>
        </w:rPr>
      </w:pPr>
      <w:bookmarkStart w:id="62" w:name="_Toc3802316"/>
      <w:bookmarkStart w:id="63" w:name="_Toc3803126"/>
      <w:bookmarkStart w:id="64" w:name="_Toc3803324"/>
      <w:bookmarkStart w:id="65" w:name="_Toc3803522"/>
      <w:bookmarkStart w:id="66" w:name="_Toc14162497"/>
      <w:bookmarkStart w:id="67" w:name="_Toc18397580"/>
      <w:bookmarkStart w:id="68" w:name="_Toc20467494"/>
      <w:r>
        <w:rPr>
          <w:b w:val="0"/>
        </w:rPr>
        <w:t xml:space="preserve">На территории МО </w:t>
      </w:r>
      <w:proofErr w:type="spellStart"/>
      <w:r w:rsidR="00D770E5">
        <w:rPr>
          <w:b w:val="0"/>
        </w:rPr>
        <w:t>Курганинское</w:t>
      </w:r>
      <w:proofErr w:type="spellEnd"/>
      <w:r w:rsidR="008D35E8">
        <w:rPr>
          <w:b w:val="0"/>
        </w:rPr>
        <w:t xml:space="preserve"> городское</w:t>
      </w:r>
      <w:r w:rsidR="00416639">
        <w:rPr>
          <w:b w:val="0"/>
        </w:rPr>
        <w:t xml:space="preserve"> поселение</w:t>
      </w:r>
      <w:r>
        <w:rPr>
          <w:b w:val="0"/>
        </w:rPr>
        <w:t xml:space="preserve"> централизованное теплоснабжение осуществляется от </w:t>
      </w:r>
      <w:r w:rsidR="00D770E5">
        <w:rPr>
          <w:b w:val="0"/>
        </w:rPr>
        <w:t>5</w:t>
      </w:r>
      <w:r w:rsidR="00A07A08" w:rsidRPr="00D770E5">
        <w:rPr>
          <w:b w:val="0"/>
        </w:rPr>
        <w:t xml:space="preserve"> (</w:t>
      </w:r>
      <w:r w:rsidR="00D770E5">
        <w:rPr>
          <w:b w:val="0"/>
        </w:rPr>
        <w:t>пяти</w:t>
      </w:r>
      <w:r w:rsidR="00A07A08" w:rsidRPr="00D770E5">
        <w:rPr>
          <w:b w:val="0"/>
        </w:rPr>
        <w:t>)</w:t>
      </w:r>
      <w:r w:rsidRPr="00D770E5">
        <w:rPr>
          <w:b w:val="0"/>
        </w:rPr>
        <w:t xml:space="preserve"> </w:t>
      </w:r>
      <w:r w:rsidR="00A07A08" w:rsidRPr="00D770E5">
        <w:rPr>
          <w:b w:val="0"/>
        </w:rPr>
        <w:t>котельных</w:t>
      </w:r>
      <w:r w:rsidR="00A07A08">
        <w:rPr>
          <w:b w:val="0"/>
        </w:rPr>
        <w:t xml:space="preserve">, </w:t>
      </w:r>
      <w:r>
        <w:rPr>
          <w:b w:val="0"/>
        </w:rPr>
        <w:t>котор</w:t>
      </w:r>
      <w:r w:rsidR="00A07A08">
        <w:rPr>
          <w:b w:val="0"/>
        </w:rPr>
        <w:t>ые</w:t>
      </w:r>
      <w:r>
        <w:rPr>
          <w:b w:val="0"/>
        </w:rPr>
        <w:t xml:space="preserve"> имеет резерв тепловой мощности</w:t>
      </w:r>
      <w:bookmarkEnd w:id="62"/>
      <w:bookmarkEnd w:id="63"/>
      <w:bookmarkEnd w:id="64"/>
      <w:bookmarkEnd w:id="65"/>
      <w:r w:rsidR="00A07A08" w:rsidRPr="00A07A08">
        <w:t xml:space="preserve">, </w:t>
      </w:r>
      <w:r w:rsidR="00A07A08" w:rsidRPr="00A07A08">
        <w:rPr>
          <w:b w:val="0"/>
        </w:rPr>
        <w:t>и</w:t>
      </w:r>
      <w:r w:rsidR="00A07A08">
        <w:t xml:space="preserve"> </w:t>
      </w:r>
      <w:r w:rsidR="00A07A08" w:rsidRPr="00A07A08">
        <w:rPr>
          <w:b w:val="0"/>
        </w:rPr>
        <w:t xml:space="preserve">не исключают возможность подключения перспективных тепловых нагрузок и расширение зон действия этих источников тепловой энергии без снижения качества </w:t>
      </w:r>
      <w:proofErr w:type="gramStart"/>
      <w:r w:rsidR="00A07A08" w:rsidRPr="00A07A08">
        <w:rPr>
          <w:b w:val="0"/>
        </w:rPr>
        <w:t>теплоснабжения</w:t>
      </w:r>
      <w:proofErr w:type="gramEnd"/>
      <w:r w:rsidR="00A07A08" w:rsidRPr="00A07A08">
        <w:rPr>
          <w:b w:val="0"/>
        </w:rPr>
        <w:t xml:space="preserve"> существующих и перспективных потребителей.</w:t>
      </w:r>
      <w:bookmarkEnd w:id="66"/>
      <w:r w:rsidR="005F0DE8">
        <w:rPr>
          <w:b w:val="0"/>
        </w:rPr>
        <w:t xml:space="preserve"> </w:t>
      </w:r>
      <w:r w:rsidR="00D770E5">
        <w:rPr>
          <w:b w:val="0"/>
        </w:rPr>
        <w:t>Семь</w:t>
      </w:r>
      <w:r w:rsidR="005F0DE8">
        <w:rPr>
          <w:b w:val="0"/>
        </w:rPr>
        <w:t xml:space="preserve"> котельны</w:t>
      </w:r>
      <w:r w:rsidR="00D770E5">
        <w:rPr>
          <w:b w:val="0"/>
        </w:rPr>
        <w:t>х</w:t>
      </w:r>
      <w:r w:rsidR="005F0DE8">
        <w:rPr>
          <w:b w:val="0"/>
        </w:rPr>
        <w:t xml:space="preserve"> являются автономными.</w:t>
      </w:r>
      <w:bookmarkEnd w:id="67"/>
      <w:bookmarkEnd w:id="68"/>
    </w:p>
    <w:p w:rsidR="007C34B3" w:rsidRDefault="007C34B3" w:rsidP="00A07A08">
      <w:pPr>
        <w:pStyle w:val="114"/>
        <w:outlineLvl w:val="9"/>
      </w:pPr>
    </w:p>
    <w:p w:rsidR="007C34B3" w:rsidRPr="00406556" w:rsidRDefault="007C34B3" w:rsidP="007C34B3">
      <w:pPr>
        <w:pStyle w:val="114"/>
      </w:pPr>
      <w:bookmarkStart w:id="69" w:name="_Toc20467495"/>
      <w:r w:rsidRPr="00406556">
        <w:t>6.</w:t>
      </w:r>
      <w:r>
        <w:t>4</w:t>
      </w:r>
      <w:r w:rsidRPr="00406556">
        <w:t xml:space="preserve"> Балансы тепловой мощности и тепловой нагрузки в зоне действия котельных организаций, не осуществляющих регулируемые виды деятельности в области теплоснабжения</w:t>
      </w:r>
      <w:bookmarkEnd w:id="69"/>
      <w:r w:rsidRPr="00406556">
        <w:t xml:space="preserve"> </w:t>
      </w:r>
    </w:p>
    <w:p w:rsidR="00C9284B" w:rsidRDefault="007C34B3" w:rsidP="00C9284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6556">
        <w:rPr>
          <w:rFonts w:ascii="Times New Roman" w:hAnsi="Times New Roman" w:cs="Times New Roman"/>
          <w:sz w:val="28"/>
          <w:szCs w:val="28"/>
        </w:rPr>
        <w:t>Балансы тепловой мощности и тепловой нагрузки для котельных организаций, не осуществляющих регулируемые виды деятельности в области теплоснабжения, выполнить не представляется возможным в связи с тем, что на ряде предприятий отсутствуют данные по тепловым нагрузкам собственных потребителей, то есть по тепловым нагрузкам, присоединенным к этим котельным.</w:t>
      </w:r>
    </w:p>
    <w:p w:rsidR="00C9284B" w:rsidRDefault="00C9284B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C34B3" w:rsidRPr="00406556" w:rsidRDefault="007C34B3" w:rsidP="007C34B3">
      <w:pPr>
        <w:pStyle w:val="11"/>
        <w:ind w:firstLine="0"/>
        <w:jc w:val="center"/>
        <w:outlineLvl w:val="0"/>
      </w:pPr>
      <w:bookmarkStart w:id="70" w:name="_Toc20467496"/>
      <w:r w:rsidRPr="00406556">
        <w:lastRenderedPageBreak/>
        <w:t>7 БАЛАНСЫ ТЕПЛОНОСИТЕЛЯ</w:t>
      </w:r>
      <w:bookmarkEnd w:id="70"/>
    </w:p>
    <w:p w:rsidR="007C34B3" w:rsidRPr="00BE45B2" w:rsidRDefault="007C34B3" w:rsidP="007C34B3">
      <w:pPr>
        <w:pStyle w:val="114"/>
      </w:pPr>
      <w:bookmarkStart w:id="71" w:name="_Toc533404992"/>
      <w:bookmarkStart w:id="72" w:name="_Toc533405494"/>
      <w:bookmarkStart w:id="73" w:name="_Toc533405589"/>
      <w:bookmarkStart w:id="74" w:name="_Toc20467497"/>
      <w:r w:rsidRPr="00BE45B2">
        <w:t>7.1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71"/>
      <w:bookmarkEnd w:id="72"/>
      <w:bookmarkEnd w:id="73"/>
      <w:bookmarkEnd w:id="74"/>
    </w:p>
    <w:p w:rsidR="007C34B3" w:rsidRPr="008D09F9" w:rsidRDefault="007C34B3" w:rsidP="007C34B3">
      <w:pPr>
        <w:pStyle w:val="af0"/>
      </w:pPr>
      <w:r w:rsidRPr="008D09F9">
        <w:t>Режим эксплуатации водоподготовительных установок и водно-химический режим должны обеспечить работу тепловых сетей без повреждений и снижения экономичности, вызванных коррозией внутренних поверхностей водоподготовительного, теплоэнергетического и сетевого оборудования, а также образованием накипи тепловых сетей.</w:t>
      </w:r>
    </w:p>
    <w:p w:rsidR="007C34B3" w:rsidRPr="008D09F9" w:rsidRDefault="007C34B3" w:rsidP="007C34B3">
      <w:pPr>
        <w:pStyle w:val="af0"/>
      </w:pPr>
      <w:r w:rsidRPr="008D09F9">
        <w:t xml:space="preserve">Требования к качеству сетевой и </w:t>
      </w:r>
      <w:proofErr w:type="spellStart"/>
      <w:r w:rsidRPr="008D09F9">
        <w:t>подпиточной</w:t>
      </w:r>
      <w:proofErr w:type="spellEnd"/>
      <w:r w:rsidRPr="008D09F9">
        <w:t xml:space="preserve"> воды устанавливаются РД 10-165-97 «Методические указания по надзору за водно-химическим режимом паровых и водогрейных котлов», </w:t>
      </w:r>
      <w:proofErr w:type="spellStart"/>
      <w:r w:rsidRPr="008D09F9">
        <w:t>СанПиН</w:t>
      </w:r>
      <w:proofErr w:type="spellEnd"/>
      <w:r w:rsidRPr="008D09F9">
        <w:t xml:space="preserve"> 2.1.4.1074-01 «Питьевая вода. Гигиенические требования к качеству воды централизованных систем питьевого водоснабжения. Контроль качества. Гигиенические требования к обеспечению безопасности систем горячего водоснабжения».</w:t>
      </w:r>
    </w:p>
    <w:p w:rsidR="007C34B3" w:rsidRPr="008D09F9" w:rsidRDefault="007C34B3" w:rsidP="007C34B3">
      <w:pPr>
        <w:pStyle w:val="af0"/>
      </w:pPr>
      <w:r w:rsidRPr="008D09F9">
        <w:t>Для приведения воды к требуемому качеству в системах теплоснабжения используются следующие методы:</w:t>
      </w:r>
    </w:p>
    <w:p w:rsidR="007C34B3" w:rsidRPr="008D09F9" w:rsidRDefault="007C34B3" w:rsidP="007C34B3">
      <w:pPr>
        <w:pStyle w:val="af0"/>
      </w:pPr>
      <w:r w:rsidRPr="008D09F9">
        <w:t>-</w:t>
      </w:r>
      <w:r w:rsidRPr="008D09F9">
        <w:tab/>
        <w:t>фильтрование воды с целью механического удаления взвешенных частиц;</w:t>
      </w:r>
    </w:p>
    <w:p w:rsidR="007C34B3" w:rsidRPr="008D09F9" w:rsidRDefault="007C34B3" w:rsidP="007C34B3">
      <w:pPr>
        <w:pStyle w:val="af0"/>
      </w:pPr>
      <w:r w:rsidRPr="008D09F9">
        <w:t>-</w:t>
      </w:r>
      <w:r w:rsidRPr="008D09F9">
        <w:tab/>
        <w:t>деаэрация воды в деаэраторах вакуумного или атмосферного типов с целью удаления кислорода и углекислого газа до нормативного уровня;</w:t>
      </w:r>
    </w:p>
    <w:p w:rsidR="007C34B3" w:rsidRPr="008D09F9" w:rsidRDefault="007C34B3" w:rsidP="007C34B3">
      <w:pPr>
        <w:pStyle w:val="af0"/>
      </w:pPr>
      <w:r w:rsidRPr="008D09F9">
        <w:t>-</w:t>
      </w:r>
      <w:r w:rsidRPr="008D09F9">
        <w:tab/>
        <w:t>умягчение воды.</w:t>
      </w:r>
    </w:p>
    <w:p w:rsidR="007C34B3" w:rsidRPr="00406556" w:rsidRDefault="007C34B3" w:rsidP="007C34B3">
      <w:pPr>
        <w:pStyle w:val="af0"/>
      </w:pPr>
      <w:r w:rsidRPr="00406556">
        <w:t>Систем</w:t>
      </w:r>
      <w:r>
        <w:t>а</w:t>
      </w:r>
      <w:r w:rsidRPr="00406556">
        <w:t xml:space="preserve"> теплоснабжения </w:t>
      </w:r>
      <w:r>
        <w:t xml:space="preserve">МО </w:t>
      </w:r>
      <w:proofErr w:type="spellStart"/>
      <w:r w:rsidR="00D770E5">
        <w:t>Курганинское</w:t>
      </w:r>
      <w:proofErr w:type="spellEnd"/>
      <w:r w:rsidR="00416639">
        <w:t xml:space="preserve"> </w:t>
      </w:r>
      <w:r w:rsidR="0054313E">
        <w:t>городское</w:t>
      </w:r>
      <w:r w:rsidR="00416639">
        <w:t xml:space="preserve"> поселение</w:t>
      </w:r>
      <w:r>
        <w:t xml:space="preserve"> </w:t>
      </w:r>
      <w:r w:rsidRPr="00406556">
        <w:t>–</w:t>
      </w:r>
      <w:r w:rsidR="005F0DE8">
        <w:t xml:space="preserve"> закрытого</w:t>
      </w:r>
      <w:r w:rsidRPr="00656C77">
        <w:t xml:space="preserve"> типа.</w:t>
      </w:r>
      <w:r w:rsidRPr="00406556">
        <w:t xml:space="preserve"> </w:t>
      </w:r>
    </w:p>
    <w:p w:rsidR="005F0DE8" w:rsidRPr="00406556" w:rsidRDefault="005F0DE8" w:rsidP="005F0DE8">
      <w:pPr>
        <w:pStyle w:val="af0"/>
      </w:pPr>
      <w:r w:rsidRPr="00406556">
        <w:lastRenderedPageBreak/>
        <w:t>Теплоноситель в закрытых системах теплоснабжения предназначен для передачи теплоты на нужды систем отопления, вентиляции и горячего водоснабжения.</w:t>
      </w:r>
    </w:p>
    <w:p w:rsidR="005F0DE8" w:rsidRPr="00406556" w:rsidRDefault="005F0DE8" w:rsidP="005F0DE8">
      <w:pPr>
        <w:pStyle w:val="af0"/>
      </w:pPr>
      <w:r w:rsidRPr="00406556">
        <w:t>Теплоноситель, используемый для подпитки тепловой сети, обеспечивает:</w:t>
      </w:r>
    </w:p>
    <w:p w:rsidR="005F0DE8" w:rsidRPr="008D09F9" w:rsidRDefault="005F0DE8" w:rsidP="005F0DE8">
      <w:pPr>
        <w:pStyle w:val="af0"/>
        <w:rPr>
          <w:iCs/>
        </w:rPr>
      </w:pPr>
      <w:r w:rsidRPr="008D09F9">
        <w:rPr>
          <w:iCs/>
        </w:rPr>
        <w:t xml:space="preserve"> компенсацию утечек в тепловых сетях и абонентских установках потребителей;</w:t>
      </w:r>
    </w:p>
    <w:p w:rsidR="005F0DE8" w:rsidRPr="008D09F9" w:rsidRDefault="005F0DE8" w:rsidP="005F0DE8">
      <w:pPr>
        <w:pStyle w:val="af0"/>
        <w:rPr>
          <w:iCs/>
        </w:rPr>
      </w:pPr>
      <w:r w:rsidRPr="008D09F9">
        <w:rPr>
          <w:iCs/>
        </w:rPr>
        <w:t xml:space="preserve"> компенсацию затрат при технологических испытаниях и ремонтах на тепловых сетях, связанных с его дренированием на момент произведения работ.</w:t>
      </w:r>
    </w:p>
    <w:p w:rsidR="005F0DE8" w:rsidRPr="00406556" w:rsidRDefault="005F0DE8" w:rsidP="005F0DE8">
      <w:pPr>
        <w:pStyle w:val="af0"/>
      </w:pPr>
      <w:r w:rsidRPr="00406556">
        <w:t>Кроме подпитки тепловой сети, вода, поступающая на источники, расходуется на их собственные и хозяйственные нужды.</w:t>
      </w:r>
    </w:p>
    <w:p w:rsidR="005F0DE8" w:rsidRDefault="005F0DE8" w:rsidP="005F0DE8">
      <w:pPr>
        <w:pStyle w:val="af0"/>
      </w:pPr>
      <w:r w:rsidRPr="001549B4">
        <w:t xml:space="preserve">В закрытых системах теплоснабжения согласно </w:t>
      </w:r>
      <w:proofErr w:type="spellStart"/>
      <w:r w:rsidRPr="001549B4">
        <w:t>СНиП</w:t>
      </w:r>
      <w:proofErr w:type="spellEnd"/>
      <w:r w:rsidRPr="001549B4">
        <w:t xml:space="preserve"> 41-02-2003 «Тепловые сети» п. 6.16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 0,75% фактического объема воды в трубопроводах тепловых сетей.</w:t>
      </w:r>
      <w:r>
        <w:t xml:space="preserve"> </w:t>
      </w:r>
    </w:p>
    <w:p w:rsidR="00D770E5" w:rsidRDefault="007C34B3" w:rsidP="00D770E5">
      <w:pPr>
        <w:pStyle w:val="af0"/>
      </w:pPr>
      <w:r w:rsidRPr="001549B4">
        <w:t>В таблице 7.1 приведен часовой расход воды для определения производительности водоподготовки котельн</w:t>
      </w:r>
      <w:r w:rsidR="00AA525C">
        <w:t>ых</w:t>
      </w:r>
      <w:r w:rsidRPr="001549B4">
        <w:t>.</w:t>
      </w:r>
    </w:p>
    <w:p w:rsidR="007C34B3" w:rsidRPr="0047231F" w:rsidRDefault="007C34B3" w:rsidP="00D770E5">
      <w:pPr>
        <w:pStyle w:val="af0"/>
        <w:jc w:val="right"/>
        <w:rPr>
          <w:sz w:val="24"/>
        </w:rPr>
      </w:pPr>
      <w:r w:rsidRPr="0047231F">
        <w:rPr>
          <w:sz w:val="24"/>
        </w:rPr>
        <w:t>Таблица 7.1</w:t>
      </w:r>
    </w:p>
    <w:tbl>
      <w:tblPr>
        <w:tblStyle w:val="af2"/>
        <w:tblW w:w="0" w:type="auto"/>
        <w:tblLook w:val="04A0"/>
      </w:tblPr>
      <w:tblGrid>
        <w:gridCol w:w="2660"/>
        <w:gridCol w:w="2693"/>
        <w:gridCol w:w="2126"/>
        <w:gridCol w:w="1985"/>
      </w:tblGrid>
      <w:tr w:rsidR="00E7153D" w:rsidRPr="000C1494" w:rsidTr="00847F61">
        <w:tc>
          <w:tcPr>
            <w:tcW w:w="2660" w:type="dxa"/>
            <w:vAlign w:val="center"/>
          </w:tcPr>
          <w:p w:rsidR="00E7153D" w:rsidRPr="000C1494" w:rsidRDefault="00E7153D" w:rsidP="000C1494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C1494">
              <w:rPr>
                <w:sz w:val="20"/>
                <w:szCs w:val="20"/>
              </w:rPr>
              <w:t>Наименование котельной</w:t>
            </w:r>
          </w:p>
        </w:tc>
        <w:tc>
          <w:tcPr>
            <w:tcW w:w="2693" w:type="dxa"/>
            <w:vAlign w:val="center"/>
          </w:tcPr>
          <w:p w:rsidR="00E7153D" w:rsidRPr="000C1494" w:rsidRDefault="00E7153D" w:rsidP="000C1494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  <w:vertAlign w:val="superscript"/>
              </w:rPr>
            </w:pPr>
            <w:r w:rsidRPr="000C1494">
              <w:rPr>
                <w:sz w:val="20"/>
                <w:szCs w:val="20"/>
              </w:rPr>
              <w:t>Объем трубопроводов тепловых сетей и систем отопления и вентиляции зданий, м</w:t>
            </w:r>
            <w:r w:rsidRPr="000C1494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2126" w:type="dxa"/>
            <w:vAlign w:val="center"/>
          </w:tcPr>
          <w:p w:rsidR="00E7153D" w:rsidRPr="000C1494" w:rsidRDefault="00E7153D" w:rsidP="000C1494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C1494">
              <w:rPr>
                <w:sz w:val="20"/>
                <w:szCs w:val="20"/>
              </w:rPr>
              <w:t>Часовой расход на подпитку, м</w:t>
            </w:r>
            <w:r w:rsidRPr="000C1494">
              <w:rPr>
                <w:sz w:val="20"/>
                <w:szCs w:val="20"/>
                <w:vertAlign w:val="superscript"/>
              </w:rPr>
              <w:t>3</w:t>
            </w:r>
            <w:r w:rsidRPr="000C1494">
              <w:rPr>
                <w:sz w:val="20"/>
                <w:szCs w:val="20"/>
              </w:rPr>
              <w:t>/час</w:t>
            </w:r>
          </w:p>
        </w:tc>
        <w:tc>
          <w:tcPr>
            <w:tcW w:w="1985" w:type="dxa"/>
            <w:vAlign w:val="center"/>
          </w:tcPr>
          <w:p w:rsidR="00E7153D" w:rsidRPr="000C1494" w:rsidRDefault="00E7153D" w:rsidP="000C1494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C1494">
              <w:rPr>
                <w:sz w:val="20"/>
                <w:szCs w:val="20"/>
              </w:rPr>
              <w:t xml:space="preserve">Объем </w:t>
            </w:r>
            <w:proofErr w:type="spellStart"/>
            <w:r w:rsidRPr="000C1494">
              <w:rPr>
                <w:sz w:val="20"/>
                <w:szCs w:val="20"/>
              </w:rPr>
              <w:t>подпиточной</w:t>
            </w:r>
            <w:proofErr w:type="spellEnd"/>
            <w:r w:rsidRPr="000C1494">
              <w:rPr>
                <w:sz w:val="20"/>
                <w:szCs w:val="20"/>
              </w:rPr>
              <w:t xml:space="preserve"> воды, м</w:t>
            </w:r>
            <w:r w:rsidRPr="000C1494">
              <w:rPr>
                <w:sz w:val="20"/>
                <w:szCs w:val="20"/>
                <w:vertAlign w:val="superscript"/>
              </w:rPr>
              <w:t>3</w:t>
            </w:r>
            <w:r w:rsidRPr="000C1494">
              <w:rPr>
                <w:sz w:val="20"/>
                <w:szCs w:val="20"/>
              </w:rPr>
              <w:t>/год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ЦРБ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4,48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0,0109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95,4558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68 квартала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12,46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0,0305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267,0067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91,16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0,2216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1941,5284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Кавказ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10,22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0,0238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208,6532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1,46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0,0036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31,2928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1,09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0,0027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23,3323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 w:rsidRPr="00DD4F50">
              <w:t xml:space="preserve">Котельная </w:t>
            </w:r>
            <w:r>
              <w:t>СОШ №4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0,0067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58,6436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 w:rsidRPr="00DD4F50">
              <w:t xml:space="preserve">Котельная </w:t>
            </w:r>
            <w:r>
              <w:t>СОШ №5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2,77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0,0066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57,4334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«Солнышко»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0,0014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11,9972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 xml:space="preserve">Котельная УСК </w:t>
            </w:r>
            <w:r w:rsidR="006973C4">
              <w:t>«</w:t>
            </w:r>
            <w:r>
              <w:t>Старт</w:t>
            </w:r>
            <w:r w:rsidR="006973C4">
              <w:t>»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0,30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0,0007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6,4546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№19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0,0005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4,4113</w:t>
            </w:r>
          </w:p>
        </w:tc>
      </w:tr>
      <w:tr w:rsidR="0056177C" w:rsidRPr="000C1494" w:rsidTr="00847F61">
        <w:tc>
          <w:tcPr>
            <w:tcW w:w="2660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 ПУ-50</w:t>
            </w:r>
          </w:p>
        </w:tc>
        <w:tc>
          <w:tcPr>
            <w:tcW w:w="2693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12,68</w:t>
            </w:r>
          </w:p>
        </w:tc>
        <w:tc>
          <w:tcPr>
            <w:tcW w:w="2126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0,0314</w:t>
            </w:r>
          </w:p>
        </w:tc>
        <w:tc>
          <w:tcPr>
            <w:tcW w:w="1985" w:type="dxa"/>
            <w:vAlign w:val="bottom"/>
          </w:tcPr>
          <w:p w:rsidR="0056177C" w:rsidRPr="000C1494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275,3683</w:t>
            </w:r>
          </w:p>
        </w:tc>
      </w:tr>
    </w:tbl>
    <w:p w:rsidR="007C34B3" w:rsidRDefault="007C34B3" w:rsidP="007C34B3">
      <w:pPr>
        <w:pStyle w:val="af0"/>
      </w:pPr>
    </w:p>
    <w:p w:rsidR="007C34B3" w:rsidRDefault="007C34B3" w:rsidP="007C34B3">
      <w:pPr>
        <w:pStyle w:val="af0"/>
      </w:pPr>
      <w:r>
        <w:lastRenderedPageBreak/>
        <w:t>Баланс производительности водоподготовительных установок теплоносителя и максимального потребления теплоносителя в теплоиспользующих установках потребителей приведен в таблице 7.2</w:t>
      </w:r>
    </w:p>
    <w:p w:rsidR="007C34B3" w:rsidRDefault="007C34B3" w:rsidP="007C34B3">
      <w:pPr>
        <w:pStyle w:val="af0"/>
        <w:jc w:val="right"/>
        <w:rPr>
          <w:sz w:val="24"/>
        </w:rPr>
      </w:pPr>
      <w:r w:rsidRPr="0047231F">
        <w:rPr>
          <w:sz w:val="24"/>
        </w:rPr>
        <w:t>Таблица 7.2</w:t>
      </w:r>
    </w:p>
    <w:tbl>
      <w:tblPr>
        <w:tblStyle w:val="af2"/>
        <w:tblW w:w="0" w:type="auto"/>
        <w:tblLook w:val="04A0"/>
      </w:tblPr>
      <w:tblGrid>
        <w:gridCol w:w="3125"/>
        <w:gridCol w:w="3107"/>
        <w:gridCol w:w="3113"/>
      </w:tblGrid>
      <w:tr w:rsidR="007C34B3" w:rsidRPr="0053700D" w:rsidTr="00DB1091">
        <w:trPr>
          <w:trHeight w:val="823"/>
        </w:trPr>
        <w:tc>
          <w:tcPr>
            <w:tcW w:w="3125" w:type="dxa"/>
            <w:vAlign w:val="center"/>
          </w:tcPr>
          <w:p w:rsidR="007C34B3" w:rsidRPr="0053700D" w:rsidRDefault="007C34B3" w:rsidP="0053700D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3700D">
              <w:rPr>
                <w:sz w:val="20"/>
                <w:szCs w:val="20"/>
              </w:rPr>
              <w:t>Наименование источника</w:t>
            </w:r>
          </w:p>
        </w:tc>
        <w:tc>
          <w:tcPr>
            <w:tcW w:w="3107" w:type="dxa"/>
            <w:vAlign w:val="center"/>
          </w:tcPr>
          <w:p w:rsidR="007C34B3" w:rsidRPr="0053700D" w:rsidRDefault="007C34B3" w:rsidP="0053700D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3700D">
              <w:rPr>
                <w:sz w:val="20"/>
                <w:szCs w:val="20"/>
              </w:rPr>
              <w:t>Тепловая нагрузка, всего Гкал/час</w:t>
            </w:r>
          </w:p>
        </w:tc>
        <w:tc>
          <w:tcPr>
            <w:tcW w:w="3113" w:type="dxa"/>
            <w:vAlign w:val="center"/>
          </w:tcPr>
          <w:p w:rsidR="007C34B3" w:rsidRPr="0053700D" w:rsidRDefault="007C34B3" w:rsidP="0053700D">
            <w:pPr>
              <w:pStyle w:val="af0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3700D">
              <w:rPr>
                <w:sz w:val="20"/>
                <w:szCs w:val="20"/>
              </w:rPr>
              <w:t>Расчетный расход сетевой воды, т/ч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ЦРБ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3113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13,43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68 квартала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3113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57,75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1,34</w:t>
            </w:r>
          </w:p>
        </w:tc>
        <w:tc>
          <w:tcPr>
            <w:tcW w:w="3113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53,52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Кавказ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3113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23,81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3107" w:type="dxa"/>
            <w:vAlign w:val="bottom"/>
          </w:tcPr>
          <w:p w:rsidR="0056177C" w:rsidRPr="0053700D" w:rsidRDefault="00573ADD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3113" w:type="dxa"/>
            <w:vAlign w:val="bottom"/>
          </w:tcPr>
          <w:p w:rsidR="0056177C" w:rsidRPr="0053700D" w:rsidRDefault="00B16E10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13,70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3107" w:type="dxa"/>
            <w:vAlign w:val="bottom"/>
          </w:tcPr>
          <w:p w:rsidR="0056177C" w:rsidRPr="0053700D" w:rsidRDefault="00573ADD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3113" w:type="dxa"/>
            <w:vAlign w:val="bottom"/>
          </w:tcPr>
          <w:p w:rsidR="0056177C" w:rsidRPr="0053700D" w:rsidRDefault="00B16E10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6,05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 w:rsidRPr="00DD4F50">
              <w:t xml:space="preserve">Котельная </w:t>
            </w:r>
            <w:r>
              <w:t>СОШ №4</w:t>
            </w:r>
          </w:p>
        </w:tc>
        <w:tc>
          <w:tcPr>
            <w:tcW w:w="3107" w:type="dxa"/>
            <w:vAlign w:val="bottom"/>
          </w:tcPr>
          <w:p w:rsidR="0056177C" w:rsidRPr="0053700D" w:rsidRDefault="00573ADD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0,18</w:t>
            </w:r>
          </w:p>
        </w:tc>
        <w:tc>
          <w:tcPr>
            <w:tcW w:w="3113" w:type="dxa"/>
            <w:vAlign w:val="bottom"/>
          </w:tcPr>
          <w:p w:rsidR="0056177C" w:rsidRPr="0053700D" w:rsidRDefault="00B16E10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7,22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 w:rsidRPr="00DD4F50">
              <w:t xml:space="preserve">Котельная </w:t>
            </w:r>
            <w:r>
              <w:t>СОШ №5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0,36</w:t>
            </w:r>
          </w:p>
        </w:tc>
        <w:tc>
          <w:tcPr>
            <w:tcW w:w="3113" w:type="dxa"/>
            <w:vAlign w:val="bottom"/>
          </w:tcPr>
          <w:p w:rsidR="0056177C" w:rsidRPr="0053700D" w:rsidRDefault="00DB1091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14,51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«Солнышко»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0,11</w:t>
            </w:r>
          </w:p>
        </w:tc>
        <w:tc>
          <w:tcPr>
            <w:tcW w:w="3113" w:type="dxa"/>
            <w:vAlign w:val="bottom"/>
          </w:tcPr>
          <w:p w:rsidR="0056177C" w:rsidRPr="0053700D" w:rsidRDefault="00DB1091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4,24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 xml:space="preserve">Котельная УСК </w:t>
            </w:r>
            <w:r w:rsidR="006973C4">
              <w:t>«</w:t>
            </w:r>
            <w:r>
              <w:t>Старт</w:t>
            </w:r>
            <w:r w:rsidR="006973C4">
              <w:t>»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113" w:type="dxa"/>
            <w:vAlign w:val="bottom"/>
          </w:tcPr>
          <w:p w:rsidR="0056177C" w:rsidRPr="0053700D" w:rsidRDefault="00DB1091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12,79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№19</w:t>
            </w:r>
          </w:p>
        </w:tc>
        <w:tc>
          <w:tcPr>
            <w:tcW w:w="3107" w:type="dxa"/>
            <w:vAlign w:val="bottom"/>
          </w:tcPr>
          <w:p w:rsidR="0056177C" w:rsidRPr="0053700D" w:rsidRDefault="00573ADD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3113" w:type="dxa"/>
            <w:vAlign w:val="bottom"/>
          </w:tcPr>
          <w:p w:rsidR="0056177C" w:rsidRPr="0053700D" w:rsidRDefault="00B16E10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13,17</w:t>
            </w:r>
          </w:p>
        </w:tc>
      </w:tr>
      <w:tr w:rsidR="0056177C" w:rsidRPr="0053700D" w:rsidTr="00631521">
        <w:tc>
          <w:tcPr>
            <w:tcW w:w="3125" w:type="dxa"/>
            <w:vAlign w:val="center"/>
          </w:tcPr>
          <w:p w:rsidR="0056177C" w:rsidRPr="00DD4F50" w:rsidRDefault="0056177C" w:rsidP="0056177C">
            <w:pPr>
              <w:pStyle w:val="af7"/>
            </w:pPr>
            <w:r>
              <w:t>Котельная ПУ-50</w:t>
            </w:r>
          </w:p>
        </w:tc>
        <w:tc>
          <w:tcPr>
            <w:tcW w:w="3107" w:type="dxa"/>
            <w:vAlign w:val="bottom"/>
          </w:tcPr>
          <w:p w:rsidR="0056177C" w:rsidRPr="0053700D" w:rsidRDefault="0056177C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3113" w:type="dxa"/>
            <w:vAlign w:val="bottom"/>
          </w:tcPr>
          <w:p w:rsidR="0056177C" w:rsidRPr="0053700D" w:rsidRDefault="00DB1091" w:rsidP="0056177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30,26</w:t>
            </w:r>
          </w:p>
        </w:tc>
      </w:tr>
    </w:tbl>
    <w:p w:rsidR="007C34B3" w:rsidRPr="0047231F" w:rsidRDefault="007C34B3" w:rsidP="007C34B3">
      <w:pPr>
        <w:pStyle w:val="af0"/>
        <w:jc w:val="right"/>
        <w:rPr>
          <w:sz w:val="24"/>
        </w:rPr>
      </w:pPr>
    </w:p>
    <w:p w:rsidR="007C34B3" w:rsidRPr="006142D2" w:rsidRDefault="007C34B3" w:rsidP="007C34B3">
      <w:pPr>
        <w:pStyle w:val="114"/>
      </w:pPr>
      <w:bookmarkStart w:id="75" w:name="_Toc494890506"/>
      <w:bookmarkStart w:id="76" w:name="_Toc512698459"/>
      <w:bookmarkStart w:id="77" w:name="_Toc20467498"/>
      <w:r w:rsidRPr="003F3F9C">
        <w:t>7.2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75"/>
      <w:bookmarkEnd w:id="76"/>
      <w:bookmarkEnd w:id="77"/>
    </w:p>
    <w:p w:rsidR="007C34B3" w:rsidRDefault="007C34B3" w:rsidP="007C34B3">
      <w:pPr>
        <w:pStyle w:val="af0"/>
      </w:pPr>
      <w:r w:rsidRPr="006142D2">
        <w:t xml:space="preserve">При серьезных авариях, в случае недостаточного объема подпитки химически обработанной воды, допускается использовать «сырую» воду согласно п. 6.17 </w:t>
      </w:r>
      <w:proofErr w:type="spellStart"/>
      <w:r w:rsidRPr="006142D2">
        <w:t>СНиП</w:t>
      </w:r>
      <w:proofErr w:type="spellEnd"/>
      <w:r w:rsidRPr="006142D2">
        <w:t xml:space="preserve"> 41-02-2003 «Тепловые сети» для систем теплоснабжения должна предусматриваться дополнительно аварийная подпитка химически необработанной и </w:t>
      </w:r>
      <w:proofErr w:type="spellStart"/>
      <w:r w:rsidRPr="006142D2">
        <w:t>недеаэрированной</w:t>
      </w:r>
      <w:proofErr w:type="spellEnd"/>
      <w:r w:rsidRPr="006142D2">
        <w:t xml:space="preserve"> водой, расход которой принимается в количестве 2% объема воды в трубопроводах тепловых сетей».</w:t>
      </w:r>
    </w:p>
    <w:p w:rsidR="007C34B3" w:rsidRDefault="007C34B3" w:rsidP="007C34B3">
      <w:pPr>
        <w:pStyle w:val="af0"/>
      </w:pPr>
      <w:r w:rsidRPr="00AD3475">
        <w:t>Расчетная величина суммарной аварийной подпитки</w:t>
      </w:r>
      <w:r>
        <w:t xml:space="preserve"> приведена в таблице 7.3.</w:t>
      </w:r>
    </w:p>
    <w:p w:rsidR="007C34B3" w:rsidRPr="006142D2" w:rsidRDefault="007C34B3" w:rsidP="007C34B3">
      <w:pPr>
        <w:pStyle w:val="affa"/>
        <w:ind w:firstLine="0"/>
      </w:pPr>
      <w:r>
        <w:t>Таблица 7.3</w:t>
      </w:r>
    </w:p>
    <w:tbl>
      <w:tblPr>
        <w:tblW w:w="9373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0"/>
        <w:gridCol w:w="3120"/>
        <w:gridCol w:w="3933"/>
      </w:tblGrid>
      <w:tr w:rsidR="007C34B3" w:rsidRPr="0053700D" w:rsidTr="002723DE">
        <w:trPr>
          <w:trHeight w:val="300"/>
          <w:tblHeader/>
        </w:trPr>
        <w:tc>
          <w:tcPr>
            <w:tcW w:w="2320" w:type="dxa"/>
            <w:shd w:val="clear" w:color="auto" w:fill="auto"/>
            <w:noWrap/>
            <w:vAlign w:val="center"/>
            <w:hideMark/>
          </w:tcPr>
          <w:p w:rsidR="007C34B3" w:rsidRPr="0053700D" w:rsidRDefault="007C34B3" w:rsidP="00537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370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3120" w:type="dxa"/>
            <w:shd w:val="clear" w:color="auto" w:fill="auto"/>
            <w:noWrap/>
            <w:vAlign w:val="center"/>
            <w:hideMark/>
          </w:tcPr>
          <w:p w:rsidR="007C34B3" w:rsidRPr="0053700D" w:rsidRDefault="007C34B3" w:rsidP="00537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370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Расчетный расход сетевой воды, т/ч</w:t>
            </w:r>
          </w:p>
        </w:tc>
        <w:tc>
          <w:tcPr>
            <w:tcW w:w="3933" w:type="dxa"/>
            <w:shd w:val="clear" w:color="auto" w:fill="auto"/>
            <w:noWrap/>
            <w:vAlign w:val="center"/>
            <w:hideMark/>
          </w:tcPr>
          <w:p w:rsidR="007C34B3" w:rsidRPr="0053700D" w:rsidRDefault="007C34B3" w:rsidP="00537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370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Расчетная величина суммарной аварийной подпитки т/ч</w:t>
            </w:r>
          </w:p>
        </w:tc>
      </w:tr>
      <w:tr w:rsidR="00DB1091" w:rsidRPr="0053700D" w:rsidTr="00631521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ЦРБ</w:t>
            </w:r>
          </w:p>
        </w:tc>
        <w:tc>
          <w:tcPr>
            <w:tcW w:w="3120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13,43</w:t>
            </w:r>
          </w:p>
        </w:tc>
        <w:tc>
          <w:tcPr>
            <w:tcW w:w="3933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0,27</w:t>
            </w:r>
          </w:p>
        </w:tc>
      </w:tr>
      <w:tr w:rsidR="00DB1091" w:rsidRPr="0053700D" w:rsidTr="00631521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68 квартала</w:t>
            </w:r>
          </w:p>
        </w:tc>
        <w:tc>
          <w:tcPr>
            <w:tcW w:w="3120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57,75</w:t>
            </w:r>
          </w:p>
        </w:tc>
        <w:tc>
          <w:tcPr>
            <w:tcW w:w="3933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1,16</w:t>
            </w:r>
          </w:p>
        </w:tc>
      </w:tr>
      <w:tr w:rsidR="00DB1091" w:rsidRPr="0053700D" w:rsidTr="00631521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D4F50"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3120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53,52</w:t>
            </w:r>
          </w:p>
        </w:tc>
        <w:tc>
          <w:tcPr>
            <w:tcW w:w="3933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1,07</w:t>
            </w:r>
          </w:p>
        </w:tc>
      </w:tr>
      <w:tr w:rsidR="00DB1091" w:rsidRPr="0053700D" w:rsidTr="00631521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ДК 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Кавказ</w:t>
            </w:r>
            <w:r w:rsidR="006973C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120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23,81</w:t>
            </w:r>
          </w:p>
        </w:tc>
        <w:tc>
          <w:tcPr>
            <w:tcW w:w="3933" w:type="dxa"/>
            <w:shd w:val="clear" w:color="auto" w:fill="auto"/>
            <w:vAlign w:val="bottom"/>
          </w:tcPr>
          <w:p w:rsidR="00DB1091" w:rsidRPr="0053700D" w:rsidRDefault="00DB1091" w:rsidP="00DB109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0,48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Котельная СОШ №2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13,70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0,27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6,05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0,12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 w:rsidRPr="00DD4F50">
              <w:t xml:space="preserve">Котельная </w:t>
            </w:r>
            <w:r>
              <w:t>СОШ №4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7,22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0,14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 w:rsidRPr="00DD4F50">
              <w:t xml:space="preserve">Котельная </w:t>
            </w:r>
            <w:r>
              <w:t>СОШ №5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14,51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0,29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«Солнышко»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4,24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0,08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>
              <w:t xml:space="preserve">Котельная УСК </w:t>
            </w:r>
            <w:r w:rsidR="006973C4">
              <w:t>«</w:t>
            </w:r>
            <w:r>
              <w:t>Старт</w:t>
            </w:r>
            <w:r w:rsidR="006973C4">
              <w:t>»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12,79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0,26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>
              <w:t>Котельная</w:t>
            </w:r>
            <w:proofErr w:type="gramStart"/>
            <w:r>
              <w:t xml:space="preserve"> Д</w:t>
            </w:r>
            <w:proofErr w:type="gramEnd"/>
            <w:r>
              <w:t>/С №19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13,17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B16E10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0,26</w:t>
            </w:r>
          </w:p>
        </w:tc>
      </w:tr>
      <w:tr w:rsidR="00DB1091" w:rsidRPr="0053700D" w:rsidTr="00BF43C6">
        <w:trPr>
          <w:trHeight w:val="300"/>
        </w:trPr>
        <w:tc>
          <w:tcPr>
            <w:tcW w:w="2320" w:type="dxa"/>
            <w:shd w:val="clear" w:color="auto" w:fill="auto"/>
            <w:vAlign w:val="center"/>
          </w:tcPr>
          <w:p w:rsidR="00DB1091" w:rsidRPr="00DD4F50" w:rsidRDefault="00DB1091" w:rsidP="00DB1091">
            <w:pPr>
              <w:pStyle w:val="af7"/>
            </w:pPr>
            <w:r>
              <w:t>Котельная ПУ-50</w:t>
            </w:r>
          </w:p>
        </w:tc>
        <w:tc>
          <w:tcPr>
            <w:tcW w:w="3120" w:type="dxa"/>
            <w:shd w:val="clear" w:color="auto" w:fill="auto"/>
            <w:vAlign w:val="center"/>
          </w:tcPr>
          <w:p w:rsidR="00DB1091" w:rsidRPr="0053700D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30,26</w:t>
            </w:r>
          </w:p>
        </w:tc>
        <w:tc>
          <w:tcPr>
            <w:tcW w:w="3933" w:type="dxa"/>
            <w:shd w:val="clear" w:color="auto" w:fill="auto"/>
            <w:vAlign w:val="center"/>
          </w:tcPr>
          <w:p w:rsidR="00DB1091" w:rsidRPr="00E625DF" w:rsidRDefault="00DB1091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0,61</w:t>
            </w:r>
          </w:p>
        </w:tc>
      </w:tr>
    </w:tbl>
    <w:p w:rsidR="0094460F" w:rsidRDefault="0094460F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</w:rPr>
      </w:pPr>
      <w:r>
        <w:br w:type="page"/>
      </w:r>
    </w:p>
    <w:p w:rsidR="007C34B3" w:rsidRPr="00D664CE" w:rsidRDefault="007C34B3" w:rsidP="007C34B3">
      <w:pPr>
        <w:pStyle w:val="11"/>
        <w:outlineLvl w:val="0"/>
      </w:pPr>
      <w:bookmarkStart w:id="78" w:name="_Toc20467499"/>
      <w:r w:rsidRPr="00D664CE">
        <w:lastRenderedPageBreak/>
        <w:t>8 ТОПЛИВНЫЕ БАЛАНСЫ ИСТОЧНИКОВ ТЕПЛОВОЙ ЭНЕРГИИ И СИСТЕМА ОБЕСПЕЧЕНИЯ ТОПЛИВОМ</w:t>
      </w:r>
      <w:bookmarkEnd w:id="78"/>
    </w:p>
    <w:p w:rsidR="00B42E08" w:rsidRDefault="00B42E08" w:rsidP="007C34B3">
      <w:pPr>
        <w:pStyle w:val="114"/>
      </w:pPr>
    </w:p>
    <w:p w:rsidR="007C34B3" w:rsidRPr="00D664CE" w:rsidRDefault="007C34B3" w:rsidP="007C34B3">
      <w:pPr>
        <w:pStyle w:val="114"/>
      </w:pPr>
      <w:bookmarkStart w:id="79" w:name="_Toc20467500"/>
      <w:r w:rsidRPr="00D664CE">
        <w:t>8.1 Описание видов и количества используемого основного топлива для котельн</w:t>
      </w:r>
      <w:r w:rsidR="00721BCC">
        <w:t>ых</w:t>
      </w:r>
      <w:bookmarkEnd w:id="79"/>
      <w:r>
        <w:t xml:space="preserve"> </w:t>
      </w:r>
    </w:p>
    <w:p w:rsidR="007C34B3" w:rsidRPr="00D664CE" w:rsidRDefault="007C34B3" w:rsidP="007C34B3">
      <w:pPr>
        <w:pStyle w:val="af0"/>
      </w:pPr>
      <w:r w:rsidRPr="00D664CE">
        <w:t>Основным видом топлива для котельн</w:t>
      </w:r>
      <w:r w:rsidR="00BF71EE">
        <w:t xml:space="preserve">ых </w:t>
      </w:r>
      <w:r w:rsidRPr="00D664CE">
        <w:t xml:space="preserve">является </w:t>
      </w:r>
      <w:r w:rsidR="00B84D2D">
        <w:t>природный газ</w:t>
      </w:r>
      <w:r w:rsidRPr="00D664CE">
        <w:t>.</w:t>
      </w:r>
      <w:r>
        <w:t xml:space="preserve"> </w:t>
      </w:r>
      <w:r w:rsidRPr="00D664CE">
        <w:t>Объемы фактического потребления топлива котельн</w:t>
      </w:r>
      <w:r>
        <w:t xml:space="preserve">ыми </w:t>
      </w:r>
      <w:r w:rsidRPr="00D664CE">
        <w:t>в 201</w:t>
      </w:r>
      <w:r>
        <w:t>6</w:t>
      </w:r>
      <w:r w:rsidRPr="00D664CE">
        <w:t>- 201</w:t>
      </w:r>
      <w:r>
        <w:t>8</w:t>
      </w:r>
      <w:r w:rsidRPr="00D664CE">
        <w:t xml:space="preserve"> </w:t>
      </w:r>
      <w:r>
        <w:t>годах представлены в таблице 8.1</w:t>
      </w:r>
      <w:r w:rsidRPr="00D664CE">
        <w:t>.</w:t>
      </w:r>
    </w:p>
    <w:p w:rsidR="007C34B3" w:rsidRPr="00687AC2" w:rsidRDefault="007C34B3" w:rsidP="007C34B3">
      <w:pPr>
        <w:jc w:val="right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sz w:val="24"/>
          <w:szCs w:val="20"/>
        </w:rPr>
        <w:t>Таблица 8.1</w:t>
      </w:r>
    </w:p>
    <w:tbl>
      <w:tblPr>
        <w:tblStyle w:val="af2"/>
        <w:tblW w:w="0" w:type="auto"/>
        <w:jc w:val="center"/>
        <w:tblLook w:val="04A0"/>
      </w:tblPr>
      <w:tblGrid>
        <w:gridCol w:w="2336"/>
        <w:gridCol w:w="2336"/>
        <w:gridCol w:w="2336"/>
        <w:gridCol w:w="2337"/>
      </w:tblGrid>
      <w:tr w:rsidR="007C34B3" w:rsidRPr="002E017D" w:rsidTr="00B84D2D">
        <w:trPr>
          <w:trHeight w:val="858"/>
          <w:jc w:val="center"/>
        </w:trPr>
        <w:tc>
          <w:tcPr>
            <w:tcW w:w="2336" w:type="dxa"/>
            <w:vAlign w:val="center"/>
          </w:tcPr>
          <w:p w:rsidR="007C34B3" w:rsidRPr="002E017D" w:rsidRDefault="007C34B3" w:rsidP="006C66B4">
            <w:pPr>
              <w:pStyle w:val="1100"/>
            </w:pPr>
            <w:r w:rsidRPr="002E017D">
              <w:t>Наименование и</w:t>
            </w:r>
            <w:r>
              <w:t>сточника тепловой энергии</w:t>
            </w:r>
          </w:p>
        </w:tc>
        <w:tc>
          <w:tcPr>
            <w:tcW w:w="2336" w:type="dxa"/>
          </w:tcPr>
          <w:p w:rsidR="007C34B3" w:rsidRPr="002E017D" w:rsidRDefault="007C34B3" w:rsidP="006C66B4">
            <w:pPr>
              <w:pStyle w:val="1100"/>
              <w:rPr>
                <w:color w:val="000000" w:themeColor="text1"/>
              </w:rPr>
            </w:pPr>
            <w:r w:rsidRPr="002E017D">
              <w:t xml:space="preserve">Потребление условного топлива, </w:t>
            </w:r>
            <w:proofErr w:type="spellStart"/>
            <w:r w:rsidRPr="002E017D">
              <w:t>т.у.т</w:t>
            </w:r>
            <w:proofErr w:type="spellEnd"/>
            <w:r w:rsidRPr="002E017D">
              <w:t>. за 2016 год</w:t>
            </w:r>
          </w:p>
        </w:tc>
        <w:tc>
          <w:tcPr>
            <w:tcW w:w="2336" w:type="dxa"/>
          </w:tcPr>
          <w:p w:rsidR="007C34B3" w:rsidRPr="002E017D" w:rsidRDefault="007C34B3" w:rsidP="006C66B4">
            <w:pPr>
              <w:pStyle w:val="1100"/>
              <w:rPr>
                <w:color w:val="000000" w:themeColor="text1"/>
              </w:rPr>
            </w:pPr>
            <w:r w:rsidRPr="002E017D">
              <w:t xml:space="preserve">Потребление условного топлива, </w:t>
            </w:r>
            <w:proofErr w:type="spellStart"/>
            <w:r w:rsidRPr="002E017D">
              <w:t>т.у.т</w:t>
            </w:r>
            <w:proofErr w:type="spellEnd"/>
            <w:r w:rsidRPr="002E017D">
              <w:t>. за 2017 год</w:t>
            </w:r>
          </w:p>
        </w:tc>
        <w:tc>
          <w:tcPr>
            <w:tcW w:w="2337" w:type="dxa"/>
          </w:tcPr>
          <w:p w:rsidR="007C34B3" w:rsidRPr="002E017D" w:rsidRDefault="007C34B3" w:rsidP="006C66B4">
            <w:pPr>
              <w:pStyle w:val="1100"/>
              <w:rPr>
                <w:color w:val="000000" w:themeColor="text1"/>
              </w:rPr>
            </w:pPr>
            <w:r w:rsidRPr="002E017D">
              <w:t xml:space="preserve">Потребление условного топлива, </w:t>
            </w:r>
            <w:proofErr w:type="spellStart"/>
            <w:r w:rsidRPr="002E017D">
              <w:t>т.у.т</w:t>
            </w:r>
            <w:proofErr w:type="spellEnd"/>
            <w:r w:rsidRPr="002E017D">
              <w:t>. за 201</w:t>
            </w:r>
            <w:r w:rsidR="00B84D2D">
              <w:t>8</w:t>
            </w:r>
            <w:r w:rsidRPr="002E017D">
              <w:t xml:space="preserve"> год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  <w:vAlign w:val="bottom"/>
          </w:tcPr>
          <w:p w:rsidR="00B84D2D" w:rsidRPr="005A7BBF" w:rsidRDefault="00B84D2D" w:rsidP="006C66B4">
            <w:pPr>
              <w:pStyle w:val="1100"/>
            </w:pPr>
            <w:r w:rsidRPr="005A7BBF">
              <w:t>Котельная ЦРБ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231,990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180,308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159,494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  <w:vAlign w:val="bottom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68 квартал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498,801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484,579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530,013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  <w:vAlign w:val="bottom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76 квартал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923,419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1004,551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1156,263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  <w:vAlign w:val="bottom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ДК "Кавказ "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148,528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141,522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117,170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СОШ № 2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106,236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109,562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104,096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СОШ № 3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47,389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46,732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44,348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СОШ № 4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74,414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73,298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72,229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СОШ № 5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114,252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104,527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100,221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>Котельная</w:t>
            </w:r>
            <w:proofErr w:type="gramStart"/>
            <w:r w:rsidRPr="005A7BBF">
              <w:t xml:space="preserve"> Д</w:t>
            </w:r>
            <w:proofErr w:type="gramEnd"/>
            <w:r w:rsidRPr="005A7BBF">
              <w:t xml:space="preserve">/С "Солнышко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49,526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49,655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43,049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УСК "Старт "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45,101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42,667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116,071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</w:tcPr>
          <w:p w:rsidR="00B84D2D" w:rsidRPr="005A7BBF" w:rsidRDefault="00B84D2D" w:rsidP="006C66B4">
            <w:pPr>
              <w:pStyle w:val="1100"/>
            </w:pPr>
            <w:r w:rsidRPr="005A7BBF">
              <w:t>Котельная</w:t>
            </w:r>
            <w:proofErr w:type="gramStart"/>
            <w:r w:rsidRPr="005A7BBF">
              <w:t xml:space="preserve"> Д</w:t>
            </w:r>
            <w:proofErr w:type="gramEnd"/>
            <w:r w:rsidRPr="005A7BBF">
              <w:t xml:space="preserve">/С № 19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99,232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108,247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90,443</w:t>
            </w:r>
          </w:p>
        </w:tc>
      </w:tr>
      <w:tr w:rsidR="00B84D2D" w:rsidRPr="002E017D" w:rsidTr="00D770E5">
        <w:trPr>
          <w:jc w:val="center"/>
        </w:trPr>
        <w:tc>
          <w:tcPr>
            <w:tcW w:w="2336" w:type="dxa"/>
            <w:vAlign w:val="center"/>
          </w:tcPr>
          <w:p w:rsidR="00B84D2D" w:rsidRPr="005A7BBF" w:rsidRDefault="00B84D2D" w:rsidP="006C66B4">
            <w:pPr>
              <w:pStyle w:val="1100"/>
            </w:pPr>
            <w:r w:rsidRPr="005A7BBF">
              <w:t xml:space="preserve">Котельная ПУ-50 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222,213</w:t>
            </w:r>
          </w:p>
        </w:tc>
        <w:tc>
          <w:tcPr>
            <w:tcW w:w="2336" w:type="dxa"/>
          </w:tcPr>
          <w:p w:rsidR="00B84D2D" w:rsidRPr="003111B2" w:rsidRDefault="00B84D2D" w:rsidP="006C66B4">
            <w:pPr>
              <w:pStyle w:val="1100"/>
            </w:pPr>
            <w:r>
              <w:t>195,267</w:t>
            </w:r>
          </w:p>
        </w:tc>
        <w:tc>
          <w:tcPr>
            <w:tcW w:w="2337" w:type="dxa"/>
          </w:tcPr>
          <w:p w:rsidR="00B84D2D" w:rsidRPr="003111B2" w:rsidRDefault="00B84D2D" w:rsidP="006C66B4">
            <w:pPr>
              <w:pStyle w:val="1100"/>
            </w:pPr>
            <w:r>
              <w:t>375,857</w:t>
            </w:r>
          </w:p>
        </w:tc>
      </w:tr>
    </w:tbl>
    <w:p w:rsidR="007C34B3" w:rsidRDefault="007C34B3" w:rsidP="007C34B3">
      <w:pPr>
        <w:pStyle w:val="af0"/>
        <w:jc w:val="right"/>
        <w:rPr>
          <w:color w:val="000000" w:themeColor="text1"/>
          <w:sz w:val="24"/>
          <w:szCs w:val="20"/>
        </w:rPr>
      </w:pPr>
    </w:p>
    <w:p w:rsidR="007C34B3" w:rsidRPr="00406556" w:rsidRDefault="007C34B3" w:rsidP="007C34B3">
      <w:pPr>
        <w:pStyle w:val="114"/>
      </w:pPr>
      <w:bookmarkStart w:id="80" w:name="_Toc20467501"/>
      <w:r w:rsidRPr="00406556">
        <w:t>8.2. Описание видов резервного и аварийного топлива котельн</w:t>
      </w:r>
      <w:r w:rsidR="00C263CF">
        <w:t>ых</w:t>
      </w:r>
      <w:r>
        <w:t xml:space="preserve"> </w:t>
      </w:r>
      <w:r w:rsidRPr="00406556">
        <w:t>и возможности их обеспечения в соответствии с нормативными требованиями</w:t>
      </w:r>
      <w:bookmarkEnd w:id="80"/>
    </w:p>
    <w:p w:rsidR="007C34B3" w:rsidRDefault="00B7704E" w:rsidP="007C34B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котельных в границах МО </w:t>
      </w:r>
      <w:proofErr w:type="spellStart"/>
      <w:r w:rsidR="00D770E5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53700D">
        <w:rPr>
          <w:rFonts w:ascii="Times New Roman" w:hAnsi="Times New Roman" w:cs="Times New Roman"/>
          <w:sz w:val="28"/>
          <w:szCs w:val="28"/>
        </w:rPr>
        <w:t xml:space="preserve"> городское</w:t>
      </w:r>
      <w:r>
        <w:rPr>
          <w:rFonts w:ascii="Times New Roman" w:hAnsi="Times New Roman" w:cs="Times New Roman"/>
          <w:sz w:val="28"/>
          <w:szCs w:val="28"/>
        </w:rPr>
        <w:t xml:space="preserve"> поселение</w:t>
      </w:r>
      <w:r w:rsidR="0094460F">
        <w:rPr>
          <w:rFonts w:ascii="Times New Roman" w:hAnsi="Times New Roman" w:cs="Times New Roman"/>
          <w:sz w:val="28"/>
          <w:szCs w:val="28"/>
        </w:rPr>
        <w:t xml:space="preserve"> резервное топливо не пре</w:t>
      </w:r>
      <w:r>
        <w:rPr>
          <w:rFonts w:ascii="Times New Roman" w:hAnsi="Times New Roman" w:cs="Times New Roman"/>
          <w:sz w:val="28"/>
          <w:szCs w:val="28"/>
        </w:rPr>
        <w:t xml:space="preserve">дусмотрено проектом. Фактическим видом топлива служит </w:t>
      </w:r>
      <w:r w:rsidR="00B84D2D">
        <w:rPr>
          <w:rFonts w:ascii="Times New Roman" w:hAnsi="Times New Roman" w:cs="Times New Roman"/>
          <w:sz w:val="28"/>
          <w:szCs w:val="28"/>
        </w:rPr>
        <w:t>природный газ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C34B3" w:rsidRDefault="007C34B3" w:rsidP="007C34B3">
      <w:pPr>
        <w:pStyle w:val="114"/>
      </w:pPr>
      <w:bookmarkStart w:id="81" w:name="_Toc20467502"/>
      <w:r w:rsidRPr="009A7268">
        <w:t>8.3. Описание особенностей характеристик топлива котельной в зависимости от мест поставки</w:t>
      </w:r>
      <w:bookmarkEnd w:id="81"/>
    </w:p>
    <w:p w:rsidR="008F7F9C" w:rsidRPr="00444931" w:rsidRDefault="008F7F9C" w:rsidP="008F7F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4931">
        <w:rPr>
          <w:rFonts w:ascii="Times New Roman" w:hAnsi="Times New Roman" w:cs="Times New Roman"/>
          <w:sz w:val="28"/>
          <w:szCs w:val="28"/>
        </w:rPr>
        <w:t>Качество поставляемого газа должно соответствовать ГОСТ 5542-87 «Газы горючие природные для промышленного и коммунально-бытового назначения. Технические условия».</w:t>
      </w:r>
    </w:p>
    <w:p w:rsidR="008F7F9C" w:rsidRDefault="008F7F9C" w:rsidP="008F7F9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6556">
        <w:rPr>
          <w:rFonts w:ascii="Times New Roman" w:hAnsi="Times New Roman" w:cs="Times New Roman"/>
          <w:sz w:val="28"/>
          <w:szCs w:val="28"/>
        </w:rPr>
        <w:lastRenderedPageBreak/>
        <w:t>Отбор проб на компонентный состав газа осуществляется</w:t>
      </w:r>
      <w:r>
        <w:rPr>
          <w:rFonts w:ascii="Times New Roman" w:hAnsi="Times New Roman" w:cs="Times New Roman"/>
          <w:sz w:val="28"/>
          <w:szCs w:val="28"/>
        </w:rPr>
        <w:t xml:space="preserve"> в рамках паспортизации на основании результатов измерений физико-химических показателей газа поданного в общем потоке по газопроводу потребителям (в том числе МУП МО Курганинский район «Курганинсктеплоэнерго» при поставке на котельные) в соответствии с методами испытаний по ГОСТ 5542-2014, условиями договора поставки (транспортировки), технических соглашений</w:t>
      </w:r>
      <w:r w:rsidRPr="00406556">
        <w:rPr>
          <w:rFonts w:ascii="Times New Roman" w:hAnsi="Times New Roman" w:cs="Times New Roman"/>
          <w:sz w:val="28"/>
          <w:szCs w:val="28"/>
        </w:rPr>
        <w:t>.</w:t>
      </w:r>
    </w:p>
    <w:p w:rsidR="008152AF" w:rsidRDefault="008F7F9C" w:rsidP="00426C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таблице 8.2</w:t>
      </w:r>
      <w:r w:rsidR="008152AF">
        <w:rPr>
          <w:rFonts w:ascii="Times New Roman" w:hAnsi="Times New Roman" w:cs="Times New Roman"/>
          <w:sz w:val="28"/>
          <w:szCs w:val="28"/>
        </w:rPr>
        <w:t xml:space="preserve"> и 8.</w:t>
      </w:r>
      <w:r w:rsidR="00A85F9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приведена </w:t>
      </w:r>
      <w:r w:rsidR="008152AF">
        <w:rPr>
          <w:rFonts w:ascii="Times New Roman" w:hAnsi="Times New Roman" w:cs="Times New Roman"/>
          <w:sz w:val="28"/>
          <w:szCs w:val="28"/>
        </w:rPr>
        <w:t>информация о наименовании ГРС и месте отбора проб для определения качества газа.</w:t>
      </w:r>
      <w:r w:rsidR="00426C0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26C06">
        <w:rPr>
          <w:rFonts w:ascii="Times New Roman" w:hAnsi="Times New Roman" w:cs="Times New Roman"/>
          <w:sz w:val="28"/>
          <w:szCs w:val="28"/>
        </w:rPr>
        <w:t xml:space="preserve">Отбор проб осуществляет ПАО «Газпром» ООО «Газпром </w:t>
      </w:r>
      <w:proofErr w:type="spellStart"/>
      <w:r w:rsidR="00426C06">
        <w:rPr>
          <w:rFonts w:ascii="Times New Roman" w:hAnsi="Times New Roman" w:cs="Times New Roman"/>
          <w:sz w:val="28"/>
          <w:szCs w:val="28"/>
        </w:rPr>
        <w:t>трансгаз</w:t>
      </w:r>
      <w:proofErr w:type="spellEnd"/>
      <w:r w:rsidR="00426C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6C06">
        <w:rPr>
          <w:rFonts w:ascii="Times New Roman" w:hAnsi="Times New Roman" w:cs="Times New Roman"/>
          <w:sz w:val="28"/>
          <w:szCs w:val="28"/>
        </w:rPr>
        <w:t>Краснордар</w:t>
      </w:r>
      <w:proofErr w:type="spellEnd"/>
      <w:r w:rsidR="00426C06">
        <w:rPr>
          <w:rFonts w:ascii="Times New Roman" w:hAnsi="Times New Roman" w:cs="Times New Roman"/>
          <w:sz w:val="28"/>
          <w:szCs w:val="28"/>
        </w:rPr>
        <w:t>» (350051, г. Краснодар, ул. Им. Дзержинского, д.36.</w:t>
      </w:r>
      <w:r w:rsidR="00D578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D5783C" w:rsidRDefault="00D5783C" w:rsidP="00426C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период с января по май 2018 года на территории МО Курганское сельское поселение газораспределительной организацией была </w:t>
      </w:r>
      <w:r w:rsidR="00900612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900612">
        <w:rPr>
          <w:rFonts w:ascii="Times New Roman" w:hAnsi="Times New Roman" w:cs="Times New Roman"/>
          <w:sz w:val="28"/>
          <w:szCs w:val="28"/>
        </w:rPr>
        <w:t>Курганинскрайгаз</w:t>
      </w:r>
      <w:proofErr w:type="spellEnd"/>
      <w:r w:rsidR="0090061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С </w:t>
      </w:r>
      <w:r w:rsidR="00AF403C">
        <w:rPr>
          <w:rFonts w:ascii="Times New Roman" w:hAnsi="Times New Roman" w:cs="Times New Roman"/>
          <w:sz w:val="28"/>
          <w:szCs w:val="28"/>
        </w:rPr>
        <w:t>мая по декабрь 2018 года газораспределительной организацией стал</w:t>
      </w:r>
      <w:r w:rsidR="00900612">
        <w:rPr>
          <w:rFonts w:ascii="Times New Roman" w:hAnsi="Times New Roman" w:cs="Times New Roman"/>
          <w:sz w:val="28"/>
          <w:szCs w:val="28"/>
        </w:rPr>
        <w:t xml:space="preserve"> филиал №7 (</w:t>
      </w:r>
      <w:proofErr w:type="spellStart"/>
      <w:r w:rsidR="00900612">
        <w:rPr>
          <w:rFonts w:ascii="Times New Roman" w:hAnsi="Times New Roman" w:cs="Times New Roman"/>
          <w:sz w:val="28"/>
          <w:szCs w:val="28"/>
        </w:rPr>
        <w:t>Новокубанский</w:t>
      </w:r>
      <w:proofErr w:type="spellEnd"/>
      <w:r w:rsidR="00900612">
        <w:rPr>
          <w:rFonts w:ascii="Times New Roman" w:hAnsi="Times New Roman" w:cs="Times New Roman"/>
          <w:sz w:val="28"/>
          <w:szCs w:val="28"/>
        </w:rPr>
        <w:t>)</w:t>
      </w:r>
      <w:r w:rsidR="00AF403C">
        <w:rPr>
          <w:rFonts w:ascii="Times New Roman" w:hAnsi="Times New Roman" w:cs="Times New Roman"/>
          <w:sz w:val="28"/>
          <w:szCs w:val="28"/>
        </w:rPr>
        <w:t xml:space="preserve"> </w:t>
      </w:r>
      <w:r w:rsidR="00900612" w:rsidRPr="00900612">
        <w:rPr>
          <w:rFonts w:ascii="Times New Roman" w:hAnsi="Times New Roman" w:cs="Times New Roman"/>
          <w:sz w:val="28"/>
          <w:szCs w:val="28"/>
        </w:rPr>
        <w:t>АО «Газпром газораспределение Краснодар»</w:t>
      </w:r>
      <w:r w:rsidR="00900612">
        <w:rPr>
          <w:rFonts w:ascii="Times New Roman" w:hAnsi="Times New Roman" w:cs="Times New Roman"/>
          <w:sz w:val="28"/>
          <w:szCs w:val="28"/>
        </w:rPr>
        <w:t>.</w:t>
      </w:r>
    </w:p>
    <w:p w:rsidR="00426C06" w:rsidRDefault="00426C06" w:rsidP="00426C0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рисунке 8.1 представлены паспорта качества газа за </w:t>
      </w:r>
      <w:r w:rsidR="004C169D">
        <w:rPr>
          <w:rFonts w:ascii="Times New Roman" w:hAnsi="Times New Roman" w:cs="Times New Roman"/>
          <w:sz w:val="28"/>
          <w:szCs w:val="28"/>
        </w:rPr>
        <w:t>январь 2018 года.</w:t>
      </w:r>
    </w:p>
    <w:p w:rsidR="00900612" w:rsidRPr="00900612" w:rsidRDefault="00900612" w:rsidP="00900612">
      <w:pPr>
        <w:spacing w:after="0" w:line="360" w:lineRule="auto"/>
        <w:ind w:firstLine="709"/>
        <w:jc w:val="right"/>
        <w:rPr>
          <w:sz w:val="24"/>
          <w:szCs w:val="24"/>
        </w:rPr>
      </w:pPr>
      <w:r w:rsidRPr="00900612">
        <w:rPr>
          <w:rFonts w:ascii="Times New Roman" w:hAnsi="Times New Roman" w:cs="Times New Roman"/>
          <w:sz w:val="24"/>
          <w:szCs w:val="24"/>
        </w:rPr>
        <w:t>Таблица 8.2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43"/>
        <w:gridCol w:w="4357"/>
        <w:gridCol w:w="2571"/>
      </w:tblGrid>
      <w:tr w:rsidR="000E0E98" w:rsidRPr="00DA6AF6" w:rsidTr="0042791B">
        <w:trPr>
          <w:trHeight w:val="300"/>
        </w:trPr>
        <w:tc>
          <w:tcPr>
            <w:tcW w:w="1381" w:type="pc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Наименование "ГРО", через газораспределительные сети которых производится поставка газа потребителям</w:t>
            </w:r>
          </w:p>
        </w:tc>
        <w:tc>
          <w:tcPr>
            <w:tcW w:w="2276" w:type="pc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Наименование ГРС, на которые распространяется показатели, указанные в выданных паспортах качества газа</w:t>
            </w:r>
          </w:p>
        </w:tc>
        <w:tc>
          <w:tcPr>
            <w:tcW w:w="1343" w:type="pct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Пункты отбора проб </w:t>
            </w:r>
          </w:p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качества газа</w:t>
            </w:r>
          </w:p>
        </w:tc>
      </w:tr>
      <w:tr w:rsidR="000E0E98" w:rsidRPr="00DA6AF6" w:rsidTr="0042791B">
        <w:trPr>
          <w:trHeight w:val="614"/>
        </w:trPr>
        <w:tc>
          <w:tcPr>
            <w:tcW w:w="1381" w:type="pct"/>
            <w:vMerge w:val="restar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АО "</w:t>
            </w:r>
            <w:proofErr w:type="spellStart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Курганинскрайгаз</w:t>
            </w:r>
            <w:proofErr w:type="spellEnd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  <w:tc>
          <w:tcPr>
            <w:tcW w:w="2276" w:type="pc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ГРС г. Курганинск, ГРС ст. </w:t>
            </w:r>
            <w:proofErr w:type="spellStart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Родниковская</w:t>
            </w:r>
            <w:proofErr w:type="spellEnd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 (Курганинского р-на), ГРС п. Светлая Заря</w:t>
            </w:r>
          </w:p>
        </w:tc>
        <w:tc>
          <w:tcPr>
            <w:tcW w:w="1343" w:type="pct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ГРС г. Курганинск</w:t>
            </w:r>
          </w:p>
        </w:tc>
      </w:tr>
      <w:tr w:rsidR="000E0E98" w:rsidRPr="00DA6AF6" w:rsidTr="0042791B">
        <w:trPr>
          <w:trHeight w:val="783"/>
        </w:trPr>
        <w:tc>
          <w:tcPr>
            <w:tcW w:w="1381" w:type="pct"/>
            <w:vMerge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6" w:type="pc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ГРС ст. </w:t>
            </w:r>
            <w:proofErr w:type="spellStart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Чамлыкская</w:t>
            </w:r>
            <w:proofErr w:type="spellEnd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 (выход на Новоалексеевскую)</w:t>
            </w:r>
          </w:p>
        </w:tc>
        <w:tc>
          <w:tcPr>
            <w:tcW w:w="1343" w:type="pct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Майкопская</w:t>
            </w:r>
            <w:proofErr w:type="spellEnd"/>
            <w:r w:rsidRPr="00DA6AF6">
              <w:rPr>
                <w:rFonts w:ascii="Times New Roman" w:hAnsi="Times New Roman" w:cs="Times New Roman"/>
                <w:sz w:val="20"/>
                <w:szCs w:val="20"/>
              </w:rPr>
              <w:t xml:space="preserve"> КС</w:t>
            </w:r>
          </w:p>
        </w:tc>
      </w:tr>
      <w:tr w:rsidR="000E0E98" w:rsidRPr="00DA6AF6" w:rsidTr="0042791B">
        <w:trPr>
          <w:trHeight w:val="581"/>
        </w:trPr>
        <w:tc>
          <w:tcPr>
            <w:tcW w:w="1381" w:type="pct"/>
            <w:vMerge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6" w:type="pct"/>
            <w:shd w:val="clear" w:color="auto" w:fill="auto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ГРС ст. Воздвиженская, ГРС ст. Темиргоевская</w:t>
            </w:r>
          </w:p>
        </w:tc>
        <w:tc>
          <w:tcPr>
            <w:tcW w:w="1343" w:type="pct"/>
            <w:vAlign w:val="center"/>
          </w:tcPr>
          <w:p w:rsidR="000E0E98" w:rsidRPr="00DA6AF6" w:rsidRDefault="000E0E98" w:rsidP="00DA6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A6AF6">
              <w:rPr>
                <w:rFonts w:ascii="Times New Roman" w:hAnsi="Times New Roman" w:cs="Times New Roman"/>
                <w:sz w:val="20"/>
                <w:szCs w:val="20"/>
              </w:rPr>
              <w:t>ПЗРГ Кущевской КС</w:t>
            </w:r>
          </w:p>
        </w:tc>
      </w:tr>
    </w:tbl>
    <w:p w:rsidR="000E0E98" w:rsidRDefault="000E0E98">
      <w:pPr>
        <w:spacing w:after="160" w:line="259" w:lineRule="auto"/>
        <w:sectPr w:rsidR="000E0E98" w:rsidSect="002723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br w:type="page"/>
      </w:r>
    </w:p>
    <w:p w:rsidR="00D736AD" w:rsidRPr="00D736AD" w:rsidRDefault="00D736AD" w:rsidP="00D736AD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736AD">
        <w:rPr>
          <w:rFonts w:ascii="Times New Roman" w:hAnsi="Times New Roman" w:cs="Times New Roman"/>
          <w:sz w:val="24"/>
          <w:szCs w:val="24"/>
        </w:rPr>
        <w:lastRenderedPageBreak/>
        <w:t>Рисунок 8.1</w:t>
      </w:r>
    </w:p>
    <w:p w:rsidR="00D736AD" w:rsidRDefault="00896CE4">
      <w:pPr>
        <w:spacing w:after="160" w:line="259" w:lineRule="auto"/>
      </w:pPr>
      <w:r>
        <w:rPr>
          <w:noProof/>
          <w:lang w:eastAsia="ru-RU"/>
        </w:rPr>
        <w:drawing>
          <wp:inline distT="0" distB="0" distL="0" distR="0">
            <wp:extent cx="5940425" cy="85464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газ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E53" w:rsidRDefault="00F53E53">
      <w:pPr>
        <w:spacing w:after="160" w:line="259" w:lineRule="auto"/>
      </w:pPr>
      <w:r>
        <w:br w:type="page"/>
      </w:r>
    </w:p>
    <w:p w:rsidR="004C169D" w:rsidRDefault="004C169D" w:rsidP="004C16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рисунке 8.3 представлены паспорта качества газа за июнь 2018 года.</w:t>
      </w:r>
    </w:p>
    <w:p w:rsidR="00A85F91" w:rsidRPr="00A85F91" w:rsidRDefault="00A85F91" w:rsidP="00A85F91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85F91">
        <w:rPr>
          <w:rFonts w:ascii="Times New Roman" w:hAnsi="Times New Roman" w:cs="Times New Roman"/>
          <w:sz w:val="24"/>
          <w:szCs w:val="24"/>
        </w:rPr>
        <w:t>Таблица 8.3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14"/>
        <w:gridCol w:w="4571"/>
        <w:gridCol w:w="2286"/>
      </w:tblGrid>
      <w:tr w:rsidR="00A85F91" w:rsidRPr="00D51814" w:rsidTr="004C169D">
        <w:trPr>
          <w:trHeight w:val="300"/>
          <w:tblHeader/>
        </w:trPr>
        <w:tc>
          <w:tcPr>
            <w:tcW w:w="1418" w:type="pct"/>
            <w:shd w:val="clear" w:color="auto" w:fill="auto"/>
            <w:vAlign w:val="center"/>
          </w:tcPr>
          <w:p w:rsidR="00A85F91" w:rsidRPr="00A85F91" w:rsidRDefault="00A85F91" w:rsidP="004C169D">
            <w:pPr>
              <w:pStyle w:val="1100"/>
            </w:pPr>
            <w:r w:rsidRPr="00A85F91">
              <w:rPr>
                <w:w w:val="90"/>
              </w:rPr>
              <w:t>Наименование "ГРО", через газораспределительные сети которых производится поставка газа потребителям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A85F91" w:rsidRPr="00A85F91" w:rsidRDefault="00A85F91" w:rsidP="004C169D">
            <w:pPr>
              <w:pStyle w:val="1100"/>
            </w:pPr>
            <w:r w:rsidRPr="00A85F91">
              <w:rPr>
                <w:w w:val="90"/>
              </w:rPr>
              <w:t>Наименование ГРС, на которые распространяется показатели, указанные в выданных паспортах качества газа</w:t>
            </w:r>
          </w:p>
        </w:tc>
        <w:tc>
          <w:tcPr>
            <w:tcW w:w="1194" w:type="pct"/>
            <w:vAlign w:val="center"/>
          </w:tcPr>
          <w:p w:rsidR="00A85F91" w:rsidRPr="00A85F91" w:rsidRDefault="00A85F91" w:rsidP="004C169D">
            <w:pPr>
              <w:pStyle w:val="1100"/>
              <w:rPr>
                <w:w w:val="90"/>
              </w:rPr>
            </w:pPr>
            <w:r w:rsidRPr="00A85F91">
              <w:rPr>
                <w:w w:val="90"/>
              </w:rPr>
              <w:t xml:space="preserve">Пункты отбора проб </w:t>
            </w:r>
          </w:p>
          <w:p w:rsidR="00A85F91" w:rsidRPr="00A85F91" w:rsidRDefault="00A85F91" w:rsidP="004C169D">
            <w:pPr>
              <w:pStyle w:val="1100"/>
              <w:rPr>
                <w:w w:val="90"/>
              </w:rPr>
            </w:pPr>
            <w:r w:rsidRPr="00A85F91">
              <w:rPr>
                <w:w w:val="90"/>
              </w:rPr>
              <w:t>качества газа</w:t>
            </w:r>
          </w:p>
        </w:tc>
      </w:tr>
      <w:tr w:rsidR="00A85F91" w:rsidRPr="00ED6789" w:rsidTr="004C169D">
        <w:trPr>
          <w:trHeight w:val="441"/>
        </w:trPr>
        <w:tc>
          <w:tcPr>
            <w:tcW w:w="1418" w:type="pct"/>
            <w:vMerge w:val="restart"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>Филиал № 7 (</w:t>
            </w:r>
            <w:proofErr w:type="spellStart"/>
            <w:r w:rsidRPr="00ED6789">
              <w:t>Новокубанский</w:t>
            </w:r>
            <w:proofErr w:type="spellEnd"/>
            <w:r w:rsidRPr="00ED6789">
              <w:t>)</w:t>
            </w:r>
          </w:p>
          <w:p w:rsidR="00A85F91" w:rsidRPr="00ED6789" w:rsidRDefault="00A85F91" w:rsidP="004C169D">
            <w:pPr>
              <w:pStyle w:val="1100"/>
            </w:pPr>
            <w:r w:rsidRPr="00ED6789">
              <w:t>АО «Газпром газораспределение Краснодар»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 xml:space="preserve">ГРС г. Курганинск, ГРС ст. </w:t>
            </w:r>
            <w:proofErr w:type="spellStart"/>
            <w:r w:rsidRPr="00ED6789">
              <w:t>Родниковская</w:t>
            </w:r>
            <w:proofErr w:type="spellEnd"/>
            <w:r w:rsidRPr="00ED6789">
              <w:t xml:space="preserve"> (Курганинского р-на), ГРС п. Светлая Заря</w:t>
            </w:r>
          </w:p>
        </w:tc>
        <w:tc>
          <w:tcPr>
            <w:tcW w:w="1194" w:type="pct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>ГРС г. Курганинск</w:t>
            </w:r>
          </w:p>
        </w:tc>
      </w:tr>
      <w:tr w:rsidR="00A85F91" w:rsidRPr="00ED6789" w:rsidTr="004C169D">
        <w:trPr>
          <w:trHeight w:val="432"/>
        </w:trPr>
        <w:tc>
          <w:tcPr>
            <w:tcW w:w="1418" w:type="pct"/>
            <w:vMerge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</w:p>
        </w:tc>
        <w:tc>
          <w:tcPr>
            <w:tcW w:w="2388" w:type="pct"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 xml:space="preserve">ГРС ст. </w:t>
            </w:r>
            <w:proofErr w:type="spellStart"/>
            <w:r w:rsidRPr="00ED6789">
              <w:t>Чамлыкская</w:t>
            </w:r>
            <w:proofErr w:type="spellEnd"/>
            <w:r w:rsidRPr="00ED6789">
              <w:t xml:space="preserve"> (выход на Новоалексеевскую)</w:t>
            </w:r>
          </w:p>
        </w:tc>
        <w:tc>
          <w:tcPr>
            <w:tcW w:w="1194" w:type="pct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>ГРС ст. Советская</w:t>
            </w:r>
          </w:p>
        </w:tc>
      </w:tr>
      <w:tr w:rsidR="00A85F91" w:rsidRPr="00ED6789" w:rsidTr="004C169D">
        <w:trPr>
          <w:trHeight w:val="326"/>
        </w:trPr>
        <w:tc>
          <w:tcPr>
            <w:tcW w:w="1418" w:type="pct"/>
            <w:vMerge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</w:p>
        </w:tc>
        <w:tc>
          <w:tcPr>
            <w:tcW w:w="2388" w:type="pct"/>
            <w:shd w:val="clear" w:color="auto" w:fill="auto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>ГРС ст. Воздвиженская, ГРС ст. Темиргоевская</w:t>
            </w:r>
          </w:p>
        </w:tc>
        <w:tc>
          <w:tcPr>
            <w:tcW w:w="1194" w:type="pct"/>
            <w:vAlign w:val="center"/>
          </w:tcPr>
          <w:p w:rsidR="00A85F91" w:rsidRPr="00ED6789" w:rsidRDefault="00A85F91" w:rsidP="004C169D">
            <w:pPr>
              <w:pStyle w:val="1100"/>
            </w:pPr>
            <w:r w:rsidRPr="00ED6789">
              <w:t>ПЗРГ Кущевской КС</w:t>
            </w:r>
          </w:p>
        </w:tc>
      </w:tr>
    </w:tbl>
    <w:p w:rsidR="00896CE4" w:rsidRDefault="00896CE4" w:rsidP="00775098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96CE4" w:rsidRPr="00406556" w:rsidRDefault="00896CE4" w:rsidP="00896CE4">
      <w:pPr>
        <w:pStyle w:val="114"/>
      </w:pPr>
      <w:bookmarkStart w:id="82" w:name="_Toc20467503"/>
      <w:r w:rsidRPr="00406556">
        <w:t>8.4. Анализ поставки топлива на котельн</w:t>
      </w:r>
      <w:r>
        <w:t xml:space="preserve">ой </w:t>
      </w:r>
      <w:r w:rsidRPr="00406556">
        <w:t>в периоды расчётных температур наружного воздуха</w:t>
      </w:r>
      <w:r>
        <w:t>.</w:t>
      </w:r>
      <w:bookmarkEnd w:id="82"/>
    </w:p>
    <w:p w:rsidR="00896CE4" w:rsidRPr="00406556" w:rsidRDefault="00896CE4" w:rsidP="00896CE4">
      <w:pPr>
        <w:pStyle w:val="aa"/>
      </w:pPr>
      <w:r w:rsidRPr="00406556">
        <w:t>За последние три года ограничения поставок топлива (</w:t>
      </w:r>
      <w:r>
        <w:t xml:space="preserve">природный газ) </w:t>
      </w:r>
      <w:r w:rsidRPr="00406556">
        <w:t>при прохождении зимнего максимума тепловых нагрузок отсутствовали.</w:t>
      </w:r>
    </w:p>
    <w:p w:rsidR="00896CE4" w:rsidRDefault="00896CE4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75098" w:rsidRDefault="00775098" w:rsidP="00775098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53E53">
        <w:rPr>
          <w:rFonts w:ascii="Times New Roman" w:hAnsi="Times New Roman" w:cs="Times New Roman"/>
          <w:sz w:val="24"/>
          <w:szCs w:val="24"/>
        </w:rPr>
        <w:lastRenderedPageBreak/>
        <w:t>Рисунок 8.2</w:t>
      </w:r>
    </w:p>
    <w:p w:rsidR="00896CE4" w:rsidRPr="00F53E53" w:rsidRDefault="00896CE4" w:rsidP="00775098">
      <w:pPr>
        <w:spacing w:after="160" w:line="259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34050" cy="860873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аз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139" cy="861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098" w:rsidRDefault="00775098" w:rsidP="00775098">
      <w:pPr>
        <w:spacing w:after="160" w:line="259" w:lineRule="auto"/>
        <w:jc w:val="center"/>
        <w:sectPr w:rsidR="00775098" w:rsidSect="004B5FB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1"/>
        <w:ind w:firstLine="0"/>
        <w:jc w:val="center"/>
        <w:outlineLvl w:val="0"/>
      </w:pPr>
      <w:bookmarkStart w:id="83" w:name="_Toc20467504"/>
      <w:r w:rsidRPr="00406556">
        <w:lastRenderedPageBreak/>
        <w:t>9 НАДЕЖНОСТЬ ТЕПЛОСНАБЖЕНИЯ</w:t>
      </w:r>
      <w:bookmarkEnd w:id="83"/>
    </w:p>
    <w:p w:rsidR="007C34B3" w:rsidRDefault="007C34B3" w:rsidP="007C34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34B3" w:rsidRPr="006F1759" w:rsidRDefault="007C34B3" w:rsidP="007C34B3">
      <w:pPr>
        <w:pStyle w:val="114"/>
        <w:outlineLvl w:val="1"/>
      </w:pPr>
      <w:bookmarkStart w:id="84" w:name="_Toc494890513"/>
      <w:bookmarkStart w:id="85" w:name="_Toc512698466"/>
      <w:bookmarkStart w:id="86" w:name="_Toc20467505"/>
      <w:r>
        <w:t>9.1 О</w:t>
      </w:r>
      <w:r w:rsidRPr="006F1759">
        <w:t>писание показателей,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</w:t>
      </w:r>
      <w:bookmarkEnd w:id="84"/>
      <w:bookmarkEnd w:id="85"/>
      <w:bookmarkEnd w:id="86"/>
    </w:p>
    <w:p w:rsidR="007C34B3" w:rsidRPr="006F1759" w:rsidRDefault="007C34B3" w:rsidP="007C34B3">
      <w:pPr>
        <w:pStyle w:val="af0"/>
      </w:pPr>
      <w:bookmarkStart w:id="87" w:name="_Toc494890514"/>
      <w:r w:rsidRPr="006F1759">
        <w:t>Под надёжностью системы теплоснабжения понимают способность проектируемых и действующих источников тепловой энергии, тепловых сетей и в целом системы централизованного теплоснабжения обеспечивать в течение заданного времени требуемые режимы, параметры и качество теплоснабжения.</w:t>
      </w:r>
    </w:p>
    <w:p w:rsidR="007C34B3" w:rsidRPr="006F1759" w:rsidRDefault="007C34B3" w:rsidP="007C34B3">
      <w:pPr>
        <w:pStyle w:val="af0"/>
      </w:pPr>
      <w:r w:rsidRPr="006F1759">
        <w:t>Основным показателем (критерием) является показатель надёжности системы теплоснабжения (</w:t>
      </w:r>
      <w:proofErr w:type="spellStart"/>
      <w:r w:rsidRPr="006F1759">
        <w:t>Кнад</w:t>
      </w:r>
      <w:proofErr w:type="spellEnd"/>
      <w:r w:rsidRPr="006F1759">
        <w:t>) – способность системы не допускать отказов, приводящих к падению температуры в отапливаемых помещениях жилых и общественных зданий ниже +12</w:t>
      </w:r>
      <w:proofErr w:type="gramStart"/>
      <w:r w:rsidRPr="006F1759">
        <w:t>°С</w:t>
      </w:r>
      <w:proofErr w:type="gramEnd"/>
      <w:r w:rsidRPr="006F1759">
        <w:t>, в промышленных зданиях ниже +8</w:t>
      </w:r>
      <w:r w:rsidRPr="0029328A">
        <w:rPr>
          <w:vertAlign w:val="superscript"/>
        </w:rPr>
        <w:t>о</w:t>
      </w:r>
      <w:r w:rsidRPr="006F1759">
        <w:t>С, более числа раз, установленного нормативами.</w:t>
      </w:r>
    </w:p>
    <w:p w:rsidR="007C34B3" w:rsidRPr="006F1759" w:rsidRDefault="007C34B3" w:rsidP="007C34B3">
      <w:pPr>
        <w:pStyle w:val="af0"/>
      </w:pPr>
      <w:r w:rsidRPr="006F1759">
        <w:t>Также по МДС 41-6.2000 «Организационно-методические рекомендации по подготовке к проведению отопительного периода и повышению надёжности систем коммунального теплоснабжения в городах и населённых пунктах Российской Федерации» для оценки надёжности используются такие показатели как:</w:t>
      </w:r>
    </w:p>
    <w:p w:rsidR="007C34B3" w:rsidRPr="006F1759" w:rsidRDefault="007C34B3" w:rsidP="007C34B3">
      <w:pPr>
        <w:pStyle w:val="af0"/>
      </w:pPr>
      <w:r w:rsidRPr="006F1759">
        <w:t>- показатель надежности электроснабжения источников тепла (</w:t>
      </w:r>
      <w:proofErr w:type="spellStart"/>
      <w:r w:rsidRPr="006F1759">
        <w:t>Кэ</w:t>
      </w:r>
      <w:proofErr w:type="spellEnd"/>
      <w:r w:rsidRPr="006F1759">
        <w:t>);</w:t>
      </w:r>
    </w:p>
    <w:p w:rsidR="007C34B3" w:rsidRPr="006F1759" w:rsidRDefault="007C34B3" w:rsidP="007C34B3">
      <w:pPr>
        <w:pStyle w:val="af0"/>
      </w:pPr>
      <w:r w:rsidRPr="006F1759">
        <w:t>- показатель надежности водоснабжения источников тепла (</w:t>
      </w:r>
      <w:proofErr w:type="spellStart"/>
      <w:r w:rsidRPr="006F1759">
        <w:t>Кв</w:t>
      </w:r>
      <w:proofErr w:type="spellEnd"/>
      <w:r w:rsidRPr="006F1759">
        <w:t>);</w:t>
      </w:r>
    </w:p>
    <w:p w:rsidR="007C34B3" w:rsidRPr="006F1759" w:rsidRDefault="007C34B3" w:rsidP="007C34B3">
      <w:pPr>
        <w:pStyle w:val="af0"/>
      </w:pPr>
      <w:r w:rsidRPr="006F1759">
        <w:t>- показатель надежности топливоснабжения источников тепла (Кт);</w:t>
      </w:r>
    </w:p>
    <w:p w:rsidR="007C34B3" w:rsidRPr="006F1759" w:rsidRDefault="007C34B3" w:rsidP="007C34B3">
      <w:pPr>
        <w:pStyle w:val="af0"/>
      </w:pPr>
      <w:r w:rsidRPr="006F1759">
        <w:t>- показатель соответствия тепловой мощности источников тепла и пропускной способности тепловых сетей (Кб);</w:t>
      </w:r>
    </w:p>
    <w:p w:rsidR="007C34B3" w:rsidRPr="006F1759" w:rsidRDefault="007C34B3" w:rsidP="007C34B3">
      <w:pPr>
        <w:pStyle w:val="af0"/>
      </w:pPr>
      <w:r w:rsidRPr="006F1759">
        <w:t>- показатель уровня резервирования (</w:t>
      </w:r>
      <w:proofErr w:type="spellStart"/>
      <w:r w:rsidRPr="006F1759">
        <w:t>Кр</w:t>
      </w:r>
      <w:proofErr w:type="spellEnd"/>
      <w:r w:rsidRPr="006F1759">
        <w:t>);</w:t>
      </w:r>
    </w:p>
    <w:p w:rsidR="007C34B3" w:rsidRPr="006F1759" w:rsidRDefault="007C34B3" w:rsidP="007C34B3">
      <w:pPr>
        <w:pStyle w:val="af0"/>
      </w:pPr>
      <w:r w:rsidRPr="006F1759">
        <w:t>- показатель технического состояния тепловых сетей (Кс);</w:t>
      </w:r>
    </w:p>
    <w:p w:rsidR="007C34B3" w:rsidRPr="006F1759" w:rsidRDefault="007C34B3" w:rsidP="007C34B3">
      <w:pPr>
        <w:pStyle w:val="af0"/>
      </w:pPr>
      <w:r w:rsidRPr="006F1759">
        <w:t>- показатель интенсивности отказов тепловых сетей (</w:t>
      </w:r>
      <w:proofErr w:type="spellStart"/>
      <w:r w:rsidRPr="006F1759">
        <w:t>Котк</w:t>
      </w:r>
      <w:proofErr w:type="spellEnd"/>
      <w:r w:rsidRPr="006F1759">
        <w:t>);</w:t>
      </w:r>
    </w:p>
    <w:p w:rsidR="007C34B3" w:rsidRPr="006F1759" w:rsidRDefault="007C34B3" w:rsidP="007C34B3">
      <w:pPr>
        <w:pStyle w:val="af0"/>
      </w:pPr>
      <w:r w:rsidRPr="006F1759">
        <w:lastRenderedPageBreak/>
        <w:t xml:space="preserve">- показатель относительного </w:t>
      </w:r>
      <w:proofErr w:type="spellStart"/>
      <w:r w:rsidRPr="006F1759">
        <w:t>недоотпуска</w:t>
      </w:r>
      <w:proofErr w:type="spellEnd"/>
      <w:r w:rsidRPr="006F1759">
        <w:t xml:space="preserve"> тепла (</w:t>
      </w:r>
      <w:proofErr w:type="spellStart"/>
      <w:r w:rsidRPr="006F1759">
        <w:t>Кнед</w:t>
      </w:r>
      <w:proofErr w:type="spellEnd"/>
      <w:r w:rsidRPr="006F1759">
        <w:t>);</w:t>
      </w:r>
    </w:p>
    <w:p w:rsidR="007C34B3" w:rsidRPr="006F1759" w:rsidRDefault="007C34B3" w:rsidP="007C34B3">
      <w:pPr>
        <w:pStyle w:val="af0"/>
      </w:pPr>
      <w:r w:rsidRPr="006F1759">
        <w:t>- показатель качества теплоснабжения (</w:t>
      </w:r>
      <w:proofErr w:type="spellStart"/>
      <w:r w:rsidRPr="006F1759">
        <w:t>Кж</w:t>
      </w:r>
      <w:proofErr w:type="spellEnd"/>
      <w:r w:rsidRPr="006F1759">
        <w:t>).</w:t>
      </w:r>
    </w:p>
    <w:p w:rsidR="00B42E08" w:rsidRDefault="007C34B3" w:rsidP="00B42E08">
      <w:pPr>
        <w:pStyle w:val="af0"/>
      </w:pPr>
      <w:r>
        <w:t>Расчет</w:t>
      </w:r>
      <w:r w:rsidRPr="006F1759">
        <w:t xml:space="preserve"> указанных показателей проводится в течени</w:t>
      </w:r>
      <w:proofErr w:type="gramStart"/>
      <w:r w:rsidRPr="006F1759">
        <w:t>и</w:t>
      </w:r>
      <w:proofErr w:type="gramEnd"/>
      <w:r w:rsidRPr="006F1759">
        <w:t xml:space="preserve"> всего времени эксплуатации систем коммунального теплоснабжения и анализ полученных результатов используется как при долгосрочном планировании, так и при разработке конкретных мероприятий по подготовке к </w:t>
      </w:r>
      <w:r>
        <w:t>очередному отопительному сезону и подробно представлен в Главе 8 «Надежность теплоснабжения».</w:t>
      </w:r>
      <w:bookmarkStart w:id="88" w:name="_Toc512698467"/>
      <w:r>
        <w:tab/>
      </w:r>
    </w:p>
    <w:p w:rsidR="007C34B3" w:rsidRPr="006F1759" w:rsidRDefault="007C34B3" w:rsidP="007C34B3">
      <w:pPr>
        <w:pStyle w:val="114"/>
        <w:outlineLvl w:val="1"/>
      </w:pPr>
      <w:bookmarkStart w:id="89" w:name="_Toc20467506"/>
      <w:r>
        <w:t>9.2</w:t>
      </w:r>
      <w:r w:rsidRPr="006F1759">
        <w:t xml:space="preserve"> </w:t>
      </w:r>
      <w:r>
        <w:t>А</w:t>
      </w:r>
      <w:r w:rsidRPr="006F1759">
        <w:t>нализ аварийных отключений потребителей</w:t>
      </w:r>
      <w:bookmarkEnd w:id="87"/>
      <w:bookmarkEnd w:id="88"/>
      <w:bookmarkEnd w:id="89"/>
    </w:p>
    <w:p w:rsidR="007C34B3" w:rsidRPr="006F1759" w:rsidRDefault="007C34B3" w:rsidP="007C34B3">
      <w:pPr>
        <w:pStyle w:val="af0"/>
      </w:pPr>
      <w:r w:rsidRPr="006F1759">
        <w:t>Согласно п. 2.10 МДК 4-01.2001 «Методические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жилищно-коммунального комплекса» авариями в тепловых сетях считаются:</w:t>
      </w:r>
    </w:p>
    <w:p w:rsidR="007C34B3" w:rsidRPr="006F1759" w:rsidRDefault="007C34B3" w:rsidP="007C34B3">
      <w:pPr>
        <w:pStyle w:val="af0"/>
      </w:pPr>
      <w:r w:rsidRPr="006F1759">
        <w:t xml:space="preserve">- разрушение (повреждение) зданий, сооружений, трубопроводов тепловой сети в период отопительного сезона при отрицательной среднесуточной температуре наружного воздуха, восстановление </w:t>
      </w:r>
      <w:proofErr w:type="gramStart"/>
      <w:r w:rsidRPr="006F1759">
        <w:t>работоспособности</w:t>
      </w:r>
      <w:proofErr w:type="gramEnd"/>
      <w:r w:rsidRPr="006F1759">
        <w:t xml:space="preserve"> которых продолжается более 36 часов;</w:t>
      </w:r>
    </w:p>
    <w:p w:rsidR="007C34B3" w:rsidRDefault="007C34B3" w:rsidP="007C34B3">
      <w:pPr>
        <w:pStyle w:val="af0"/>
      </w:pPr>
      <w:r w:rsidRPr="006F1759">
        <w:t>- повреждение трубопроводов тепловой сети, оборудования насосных станций, тепловых пунктов, вызвавшее перерыв теплоснабжения потребителей I категории (по отоплению) на срок более 8 часов, прекращение теплоснабжения или общее снижение более чем на 50 процентов отпуска тепловой энергии потребителям, продолжительностью выше 16 часов.</w:t>
      </w:r>
    </w:p>
    <w:p w:rsidR="00B42E08" w:rsidRDefault="007D1A24" w:rsidP="007D1A24">
      <w:pPr>
        <w:pStyle w:val="af0"/>
        <w:rPr>
          <w:b/>
          <w:color w:val="000000" w:themeColor="text1"/>
          <w:szCs w:val="20"/>
        </w:rPr>
      </w:pPr>
      <w:r>
        <w:t>П</w:t>
      </w:r>
      <w:r w:rsidR="007C34B3" w:rsidRPr="00C263CF">
        <w:t>риостановления, ограничения и прекращения режима потребления тепловой энергии в течение 2016, 2017, 2018 годов отсутствовали.</w:t>
      </w:r>
      <w:bookmarkStart w:id="90" w:name="_Toc512698468"/>
    </w:p>
    <w:p w:rsidR="007C34B3" w:rsidRPr="006F1759" w:rsidRDefault="007C34B3" w:rsidP="007C34B3">
      <w:pPr>
        <w:pStyle w:val="114"/>
        <w:outlineLvl w:val="1"/>
      </w:pPr>
      <w:bookmarkStart w:id="91" w:name="_Toc20467507"/>
      <w:r>
        <w:t>9.3</w:t>
      </w:r>
      <w:r w:rsidRPr="006F1759">
        <w:t xml:space="preserve"> </w:t>
      </w:r>
      <w:r>
        <w:t>А</w:t>
      </w:r>
      <w:r w:rsidRPr="006F1759">
        <w:t>нализ времени восстановления теплоснабжения потребителей после аварийных отключений</w:t>
      </w:r>
      <w:bookmarkEnd w:id="90"/>
      <w:bookmarkEnd w:id="91"/>
    </w:p>
    <w:p w:rsidR="007C34B3" w:rsidRDefault="007C34B3" w:rsidP="00B42E08">
      <w:pPr>
        <w:pStyle w:val="af0"/>
      </w:pPr>
      <w:bookmarkStart w:id="92" w:name="_Toc494890515"/>
      <w:r>
        <w:rPr>
          <w:bCs/>
        </w:rPr>
        <w:lastRenderedPageBreak/>
        <w:t>В</w:t>
      </w:r>
      <w:r w:rsidRPr="00787146">
        <w:rPr>
          <w:bCs/>
        </w:rPr>
        <w:t xml:space="preserve"> </w:t>
      </w:r>
      <w:r>
        <w:rPr>
          <w:bCs/>
        </w:rPr>
        <w:t>виду</w:t>
      </w:r>
      <w:r w:rsidRPr="00787146">
        <w:rPr>
          <w:bCs/>
        </w:rPr>
        <w:t xml:space="preserve"> отсутстви</w:t>
      </w:r>
      <w:r>
        <w:rPr>
          <w:bCs/>
        </w:rPr>
        <w:t>я</w:t>
      </w:r>
      <w:r w:rsidRPr="00787146">
        <w:rPr>
          <w:bCs/>
        </w:rPr>
        <w:t xml:space="preserve"> </w:t>
      </w:r>
      <w:r w:rsidRPr="00787146">
        <w:t>приостановлений, ограничений и прекращения режима потребления тепловой энергии</w:t>
      </w:r>
      <w:r>
        <w:t xml:space="preserve"> потребителей</w:t>
      </w:r>
      <w:r w:rsidR="007D1A24">
        <w:t xml:space="preserve"> </w:t>
      </w:r>
      <w:r>
        <w:t>данный пункт не рассматривается</w:t>
      </w:r>
      <w:r w:rsidRPr="00787146">
        <w:t>.</w:t>
      </w:r>
      <w:bookmarkEnd w:id="92"/>
    </w:p>
    <w:p w:rsidR="00B42E08" w:rsidRDefault="00B42E08" w:rsidP="00B42E08">
      <w:pPr>
        <w:pStyle w:val="af0"/>
        <w:rPr>
          <w:b/>
          <w:color w:val="000000" w:themeColor="text1"/>
        </w:rPr>
      </w:pPr>
    </w:p>
    <w:p w:rsidR="007C34B3" w:rsidRPr="00406556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93" w:name="_Toc20467508"/>
      <w:r w:rsidRPr="00406556">
        <w:t>10 ТЕХНИКО-ЭКОНОМИЧЕСКИЕ ПОКАЗАТЕЛИ ТЕПЛОСНАБЖАЮЩИХ И ТЕПЛОСЕТЕВЫХ ОРГАНИЗАЦИЙ</w:t>
      </w:r>
      <w:bookmarkEnd w:id="93"/>
    </w:p>
    <w:p w:rsidR="00B42E08" w:rsidRDefault="00B42E08" w:rsidP="007C34B3">
      <w:pPr>
        <w:pStyle w:val="af0"/>
      </w:pPr>
    </w:p>
    <w:p w:rsidR="007C34B3" w:rsidRPr="004F7729" w:rsidRDefault="007C34B3" w:rsidP="007C34B3">
      <w:pPr>
        <w:pStyle w:val="af0"/>
      </w:pPr>
      <w:r w:rsidRPr="004F7729">
        <w:t>Технико-экономические показатели, система измерителей, характеризующая материально-производственную базу предприятий и комплексное использование ресурсов. Основные технико-экономические показатели применяются для планирования и анализа организации производства и труда, уровня техники, качества продукции, использования основных и оборотных фондов, трудовых ресурсов; являются основой при разработке производственно-финансового плана предприятия, установления прогрессивных технико-экономических норм и нормативов.</w:t>
      </w:r>
    </w:p>
    <w:p w:rsidR="007C34B3" w:rsidRDefault="007C34B3" w:rsidP="007C34B3">
      <w:pPr>
        <w:pStyle w:val="af0"/>
      </w:pPr>
      <w:r w:rsidRPr="004F7729">
        <w:t xml:space="preserve">Технико-экономические показатели теплоснабжающих и </w:t>
      </w:r>
      <w:proofErr w:type="spellStart"/>
      <w:r w:rsidRPr="004F7729">
        <w:t>теплосетевых</w:t>
      </w:r>
      <w:proofErr w:type="spellEnd"/>
      <w:r w:rsidRPr="004F7729">
        <w:t xml:space="preserve"> организаций сформированы в соответствии с требованиями, устанавливаемыми Постановлением Правительства РФ от 30.12.2009 № 1140 «Об утверждении стандартов раскрытия информации организациями коммунального комплекса и субъектами естественных монополий, осуществляющими деятельность в сфере оказания услуг по передаче тепловой энергии».</w:t>
      </w:r>
    </w:p>
    <w:p w:rsidR="00D93DDE" w:rsidRPr="00D93DDE" w:rsidRDefault="00D93DDE" w:rsidP="00D93DDE">
      <w:pPr>
        <w:pStyle w:val="17"/>
      </w:pPr>
      <w:r w:rsidRPr="00D93DDE">
        <w:t xml:space="preserve">Ниже представлены в виде таблиц технико-экономические показатели для теплоснабжающих организаций, характеризующие их хозяйственно-экономическую деятельность </w:t>
      </w:r>
    </w:p>
    <w:p w:rsidR="00D93DDE" w:rsidRDefault="00D93DDE" w:rsidP="00D93DDE">
      <w:pPr>
        <w:pStyle w:val="17"/>
      </w:pPr>
      <w:r w:rsidRPr="00D93DDE">
        <w:t xml:space="preserve">В таблице 10.1 приведены фактически сложившиеся </w:t>
      </w:r>
      <w:proofErr w:type="spellStart"/>
      <w:r w:rsidRPr="00D93DDE">
        <w:t>финансо-экономические</w:t>
      </w:r>
      <w:proofErr w:type="spellEnd"/>
      <w:r w:rsidRPr="00D93DDE">
        <w:t xml:space="preserve"> показатели регулируемой деятельности в сфере выработки, транспортировки и отпуска тепловой энергии </w:t>
      </w:r>
      <w:r>
        <w:t>МУП МО Курганинский район «Курганинсктеплоэнерго» за период 2015-2018 годы.</w:t>
      </w:r>
    </w:p>
    <w:p w:rsidR="007C34B3" w:rsidRDefault="00D93DDE" w:rsidP="00D93DDE">
      <w:pPr>
        <w:pStyle w:val="17"/>
        <w:sectPr w:rsidR="007C34B3" w:rsidSect="000E0E9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93DDE">
        <w:t xml:space="preserve"> </w:t>
      </w:r>
      <w:r w:rsidR="007C34B3">
        <w:br w:type="page"/>
      </w:r>
    </w:p>
    <w:p w:rsidR="00D93DDE" w:rsidRDefault="00D93DDE" w:rsidP="00D93DDE">
      <w:pPr>
        <w:pStyle w:val="11"/>
        <w:ind w:firstLine="0"/>
        <w:jc w:val="right"/>
        <w:outlineLvl w:val="0"/>
        <w:rPr>
          <w:b w:val="0"/>
          <w:sz w:val="24"/>
          <w:szCs w:val="24"/>
        </w:rPr>
      </w:pPr>
      <w:bookmarkStart w:id="94" w:name="_Toc20467509"/>
      <w:r w:rsidRPr="00D93DDE">
        <w:rPr>
          <w:b w:val="0"/>
          <w:sz w:val="24"/>
          <w:szCs w:val="24"/>
        </w:rPr>
        <w:lastRenderedPageBreak/>
        <w:t>Таблица 10.1</w:t>
      </w:r>
      <w:bookmarkEnd w:id="94"/>
    </w:p>
    <w:tbl>
      <w:tblPr>
        <w:tblW w:w="14638" w:type="dxa"/>
        <w:tblLayout w:type="fixed"/>
        <w:tblLook w:val="04A0"/>
      </w:tblPr>
      <w:tblGrid>
        <w:gridCol w:w="612"/>
        <w:gridCol w:w="8143"/>
        <w:gridCol w:w="1275"/>
        <w:gridCol w:w="1166"/>
        <w:gridCol w:w="1158"/>
        <w:gridCol w:w="1147"/>
        <w:gridCol w:w="1137"/>
      </w:tblGrid>
      <w:tr w:rsidR="00D93DDE" w:rsidRPr="0085278E" w:rsidTr="00D93DDE">
        <w:trPr>
          <w:tblHeader/>
        </w:trPr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 xml:space="preserve">№ </w:t>
            </w:r>
            <w:proofErr w:type="spellStart"/>
            <w:proofErr w:type="gramStart"/>
            <w:r w:rsidRPr="0085278E">
              <w:t>п</w:t>
            </w:r>
            <w:proofErr w:type="spellEnd"/>
            <w:proofErr w:type="gramEnd"/>
            <w:r w:rsidRPr="0085278E">
              <w:t>/</w:t>
            </w:r>
            <w:proofErr w:type="spellStart"/>
            <w:r w:rsidRPr="0085278E">
              <w:t>п</w:t>
            </w:r>
            <w:proofErr w:type="spellEnd"/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Наименование показателя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Default="00D93DDE" w:rsidP="006C66B4">
            <w:pPr>
              <w:pStyle w:val="1100"/>
            </w:pPr>
            <w:r>
              <w:t>Един.</w:t>
            </w:r>
          </w:p>
          <w:p w:rsidR="00D93DDE" w:rsidRPr="0085278E" w:rsidRDefault="00D93DDE" w:rsidP="006C66B4">
            <w:pPr>
              <w:pStyle w:val="1100"/>
            </w:pPr>
            <w:r w:rsidRPr="0085278E">
              <w:t>измерения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6C66B4">
            <w:pPr>
              <w:pStyle w:val="1100"/>
            </w:pPr>
            <w:r w:rsidRPr="0085278E">
              <w:t>2015 г. (факт)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2016 г. (факт)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2017 г. (факт)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2018 г. (</w:t>
            </w:r>
            <w:r>
              <w:t>факт</w:t>
            </w:r>
            <w:r w:rsidRPr="0085278E">
              <w:t>)</w:t>
            </w:r>
          </w:p>
        </w:tc>
      </w:tr>
      <w:tr w:rsidR="00D93DDE" w:rsidRPr="0085278E" w:rsidTr="00D93DDE">
        <w:tc>
          <w:tcPr>
            <w:tcW w:w="14638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6C66B4">
            <w:pPr>
              <w:pStyle w:val="1100"/>
            </w:pPr>
            <w:r w:rsidRPr="0085278E">
              <w:t>В сфере теплоснабжения и оказания услуг по производству тепловой энергии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Выручка от регулируемой деятельности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руб.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32870,5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36429,7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35257,4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34819,0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2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Себестоимость производимых товаров (оказываемых услуг) по регулируемому виду деятельности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руб.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39380,3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38099,5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39638,5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45346,1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3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Валовая прибыль от продажи товаров и услуг по регулируемому виду деятельности (теплоснабжение и передача тепловой энергии)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руб.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-6509,8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-1669,8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-4381,1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-10527,1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4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Чистая прибыль от регулируемого вида деятельности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руб.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5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Установленная тепловая мощность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Гкал/</w:t>
            </w:r>
            <w:proofErr w:type="gramStart"/>
            <w:r w:rsidRPr="0085278E">
              <w:t>ч</w:t>
            </w:r>
            <w:proofErr w:type="gramEnd"/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6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Объем вырабатываемой регулируемой организацией тепловой энергии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16913,1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17270,5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16437,8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15533,5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7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Объем покупаемой регулируемой организацией тепловой энергии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8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Объем тепловой энергии, отпускаемой потребителям, в том числе: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12466,9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12929,8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12071,9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11550,0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8.1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по приборам учета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8.2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по нормативам потребления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5,9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9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Технологические потери тепловой энергии при передаче по тепловым сетям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%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24,07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24,3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23,4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10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Потери тепла, всего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тыс. 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4071,9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3959,8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4002,2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3640,5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11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Протяженность магистральных сетей и тепловых вводов (в однотрубном исчислении)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км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23,7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23,7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21,1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12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Протяженность разводящих сетей (в однотрубном исчислении)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км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13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Количество теплоэлектростанций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ед.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14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Количество тепловых станций и котельных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ед.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15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Количество тепловых пунктов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ед.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16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Среднесписочная численность основного производственного персонала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чел.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17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Удельный расход условного топлива на единицу тепловой энергии, отпускаемой в тепловую сеть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proofErr w:type="gramStart"/>
            <w:r w:rsidRPr="0085278E">
              <w:t>кг</w:t>
            </w:r>
            <w:proofErr w:type="gramEnd"/>
            <w:r w:rsidRPr="0085278E">
              <w:t xml:space="preserve"> </w:t>
            </w:r>
            <w:proofErr w:type="spellStart"/>
            <w:r w:rsidRPr="0085278E">
              <w:t>у.т</w:t>
            </w:r>
            <w:proofErr w:type="spellEnd"/>
            <w:r w:rsidRPr="0085278E">
              <w:t>./Гкал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192,2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186,9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189,9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233,89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18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Удельный расход электрической энергии на единицу тепловой энергии, отпускаемой в тепловую сеть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proofErr w:type="spellStart"/>
            <w:proofErr w:type="gramStart"/>
            <w:r w:rsidRPr="0085278E">
              <w:t>кВт-ч</w:t>
            </w:r>
            <w:proofErr w:type="spellEnd"/>
            <w:proofErr w:type="gramEnd"/>
            <w:r w:rsidRPr="0085278E">
              <w:t>/Гкал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33,4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29,0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30,4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31,0</w:t>
            </w:r>
          </w:p>
        </w:tc>
      </w:tr>
      <w:tr w:rsidR="00D93DDE" w:rsidRPr="0085278E" w:rsidTr="00D93DDE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19</w:t>
            </w:r>
          </w:p>
        </w:tc>
        <w:tc>
          <w:tcPr>
            <w:tcW w:w="81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Удельный расход холодной воды на единицу тепловой энергии, отпускаемой в тепловую сеть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85278E" w:rsidRDefault="00D93DDE" w:rsidP="006C66B4">
            <w:pPr>
              <w:pStyle w:val="1100"/>
            </w:pPr>
            <w:r w:rsidRPr="0085278E">
              <w:t>м3/Гкал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</w:t>
            </w:r>
            <w:proofErr w:type="spellEnd"/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85278E" w:rsidRDefault="00D93DDE" w:rsidP="00D93DDE">
            <w:pPr>
              <w:spacing w:before="20" w:after="2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</w:t>
            </w:r>
            <w:proofErr w:type="spellEnd"/>
          </w:p>
        </w:tc>
      </w:tr>
    </w:tbl>
    <w:p w:rsidR="00D93DDE" w:rsidRPr="00D93DDE" w:rsidRDefault="00D93DDE" w:rsidP="00D93DDE">
      <w:pPr>
        <w:pStyle w:val="11"/>
        <w:ind w:firstLine="0"/>
        <w:jc w:val="right"/>
        <w:outlineLvl w:val="0"/>
        <w:rPr>
          <w:b w:val="0"/>
          <w:sz w:val="24"/>
          <w:szCs w:val="24"/>
        </w:rPr>
      </w:pPr>
    </w:p>
    <w:p w:rsidR="00D93DDE" w:rsidRDefault="00D93DDE" w:rsidP="007C34B3">
      <w:pPr>
        <w:pStyle w:val="11"/>
        <w:ind w:firstLine="0"/>
        <w:jc w:val="center"/>
        <w:outlineLvl w:val="0"/>
        <w:sectPr w:rsidR="00D93DDE" w:rsidSect="00D93DDE">
          <w:headerReference w:type="default" r:id="rId38"/>
          <w:footerReference w:type="default" r:id="rId39"/>
          <w:pgSz w:w="16838" w:h="11906" w:orient="landscape" w:code="9"/>
          <w:pgMar w:top="1701" w:right="1134" w:bottom="851" w:left="1134" w:header="284" w:footer="499" w:gutter="0"/>
          <w:cols w:space="708"/>
          <w:docGrid w:linePitch="360"/>
        </w:sectPr>
      </w:pPr>
    </w:p>
    <w:p w:rsidR="007C34B3" w:rsidRPr="00406556" w:rsidRDefault="007C34B3" w:rsidP="007C34B3">
      <w:pPr>
        <w:pStyle w:val="11"/>
        <w:ind w:firstLine="0"/>
        <w:jc w:val="center"/>
        <w:outlineLvl w:val="0"/>
      </w:pPr>
      <w:bookmarkStart w:id="95" w:name="_Toc20467510"/>
      <w:r w:rsidRPr="00406556">
        <w:lastRenderedPageBreak/>
        <w:t>11 ТАРИФЫ В СИСТЕМЕ ТЕПЛОСНАБЖЕНИЯ</w:t>
      </w:r>
      <w:bookmarkEnd w:id="95"/>
    </w:p>
    <w:p w:rsidR="007C34B3" w:rsidRDefault="007C34B3" w:rsidP="007C34B3">
      <w:pPr>
        <w:pStyle w:val="114"/>
        <w:outlineLvl w:val="1"/>
      </w:pPr>
      <w:bookmarkStart w:id="96" w:name="_Toc20467511"/>
      <w:r w:rsidRPr="00406556">
        <w:t>11.1 Утвержденные тариф</w:t>
      </w:r>
      <w:r>
        <w:t>ы</w:t>
      </w:r>
      <w:r w:rsidRPr="00406556">
        <w:t xml:space="preserve"> на тепловую энергию. Структура тарифов</w:t>
      </w:r>
      <w:bookmarkEnd w:id="96"/>
    </w:p>
    <w:p w:rsidR="002A6F8F" w:rsidRPr="002A6F8F" w:rsidRDefault="003C6EDF" w:rsidP="002A6F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Тариф</w:t>
      </w:r>
      <w:r w:rsidR="007C34B3">
        <w:rPr>
          <w:rFonts w:ascii="Times New Roman" w:hAnsi="Times New Roman" w:cs="Times New Roman"/>
          <w:sz w:val="28"/>
          <w:szCs w:val="28"/>
        </w:rPr>
        <w:t xml:space="preserve"> на тепловую энергию </w:t>
      </w:r>
      <w:r w:rsidR="002A6F8F">
        <w:rPr>
          <w:rFonts w:ascii="Times New Roman" w:hAnsi="Times New Roman" w:cs="Times New Roman"/>
          <w:sz w:val="28"/>
          <w:szCs w:val="28"/>
        </w:rPr>
        <w:t>МУП МО Курганинский район «Курганинсктеплоэнерго»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6F8F">
        <w:rPr>
          <w:rFonts w:ascii="Times New Roman" w:hAnsi="Times New Roman" w:cs="Times New Roman"/>
          <w:sz w:val="28"/>
          <w:szCs w:val="28"/>
        </w:rPr>
        <w:t xml:space="preserve">на период </w:t>
      </w:r>
      <w:r>
        <w:rPr>
          <w:rFonts w:ascii="Times New Roman" w:hAnsi="Times New Roman" w:cs="Times New Roman"/>
          <w:sz w:val="28"/>
          <w:szCs w:val="28"/>
        </w:rPr>
        <w:t xml:space="preserve">утверждены </w:t>
      </w:r>
      <w:r w:rsidR="002A6F8F" w:rsidRPr="002A6F8F">
        <w:rPr>
          <w:rFonts w:ascii="Times New Roman" w:hAnsi="Times New Roman" w:cs="Times New Roman"/>
          <w:sz w:val="28"/>
          <w:szCs w:val="28"/>
        </w:rPr>
        <w:t>приказ</w:t>
      </w:r>
      <w:r w:rsidR="002A6F8F">
        <w:rPr>
          <w:rFonts w:ascii="Times New Roman" w:hAnsi="Times New Roman" w:cs="Times New Roman"/>
          <w:sz w:val="28"/>
          <w:szCs w:val="28"/>
        </w:rPr>
        <w:t>ом</w:t>
      </w:r>
      <w:r w:rsidR="002A6F8F" w:rsidRPr="002A6F8F">
        <w:rPr>
          <w:rFonts w:ascii="Times New Roman" w:hAnsi="Times New Roman" w:cs="Times New Roman"/>
          <w:sz w:val="28"/>
          <w:szCs w:val="28"/>
        </w:rPr>
        <w:t xml:space="preserve"> региональной энергетической комиссии – департамента цен и тарифов Краснодарского края</w:t>
      </w:r>
      <w:r w:rsidR="002A6F8F">
        <w:rPr>
          <w:rFonts w:ascii="Times New Roman" w:hAnsi="Times New Roman" w:cs="Times New Roman"/>
          <w:sz w:val="28"/>
          <w:szCs w:val="28"/>
        </w:rPr>
        <w:t xml:space="preserve"> </w:t>
      </w:r>
      <w:r w:rsidR="002A6F8F" w:rsidRPr="002A6F8F">
        <w:rPr>
          <w:rFonts w:ascii="Times New Roman" w:hAnsi="Times New Roman" w:cs="Times New Roman"/>
          <w:sz w:val="28"/>
          <w:szCs w:val="28"/>
        </w:rPr>
        <w:t xml:space="preserve">№ 55/2015-т от 30 ноября 2015 года </w:t>
      </w:r>
      <w:r w:rsidR="002A6F8F">
        <w:rPr>
          <w:rFonts w:ascii="Times New Roman" w:hAnsi="Times New Roman" w:cs="Times New Roman"/>
          <w:sz w:val="28"/>
          <w:szCs w:val="28"/>
        </w:rPr>
        <w:t>и представлен в таблице 11.1.</w:t>
      </w:r>
    </w:p>
    <w:p w:rsidR="007C34B3" w:rsidRDefault="007C34B3" w:rsidP="007C34B3">
      <w:pPr>
        <w:pStyle w:val="affa"/>
      </w:pPr>
      <w:bookmarkStart w:id="97" w:name="_Toc533404993"/>
      <w:bookmarkStart w:id="98" w:name="_Toc533405495"/>
      <w:bookmarkStart w:id="99" w:name="_Toc533405590"/>
      <w:r w:rsidRPr="00853237">
        <w:t xml:space="preserve">Таблица </w:t>
      </w:r>
      <w:r>
        <w:t>11.1</w:t>
      </w:r>
      <w:bookmarkEnd w:id="97"/>
      <w:bookmarkEnd w:id="98"/>
      <w:bookmarkEnd w:id="99"/>
    </w:p>
    <w:tbl>
      <w:tblPr>
        <w:tblStyle w:val="af2"/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8"/>
        <w:gridCol w:w="3177"/>
        <w:gridCol w:w="3175"/>
      </w:tblGrid>
      <w:tr w:rsidR="00B541D3" w:rsidRPr="0024515A" w:rsidTr="00B541D3">
        <w:trPr>
          <w:jc w:val="center"/>
        </w:trPr>
        <w:tc>
          <w:tcPr>
            <w:tcW w:w="1681" w:type="pct"/>
            <w:vMerge w:val="restart"/>
            <w:vAlign w:val="center"/>
          </w:tcPr>
          <w:p w:rsidR="00B541D3" w:rsidRPr="0024515A" w:rsidRDefault="00B541D3" w:rsidP="002723DE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319" w:type="pct"/>
            <w:gridSpan w:val="2"/>
            <w:vAlign w:val="center"/>
          </w:tcPr>
          <w:p w:rsidR="00B541D3" w:rsidRPr="0024515A" w:rsidRDefault="00B541D3" w:rsidP="002723DE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Тариф, руб./Гкал</w:t>
            </w:r>
          </w:p>
        </w:tc>
      </w:tr>
      <w:tr w:rsidR="00B541D3" w:rsidRPr="0024515A" w:rsidTr="00B541D3">
        <w:trPr>
          <w:jc w:val="center"/>
        </w:trPr>
        <w:tc>
          <w:tcPr>
            <w:tcW w:w="1681" w:type="pct"/>
            <w:vMerge/>
            <w:vAlign w:val="center"/>
          </w:tcPr>
          <w:p w:rsidR="00B541D3" w:rsidRPr="0024515A" w:rsidRDefault="00B541D3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660" w:type="pct"/>
            <w:vAlign w:val="center"/>
          </w:tcPr>
          <w:p w:rsidR="00B541D3" w:rsidRDefault="00B541D3" w:rsidP="00B541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01.01-30.06) </w:t>
            </w:r>
          </w:p>
          <w:p w:rsidR="00B541D3" w:rsidRPr="0024515A" w:rsidRDefault="00CD509B" w:rsidP="00B541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2016</w:t>
            </w:r>
            <w:r w:rsidR="00B541D3"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 </w:t>
            </w:r>
          </w:p>
        </w:tc>
        <w:tc>
          <w:tcPr>
            <w:tcW w:w="1659" w:type="pct"/>
          </w:tcPr>
          <w:p w:rsidR="00B541D3" w:rsidRPr="00B541D3" w:rsidRDefault="00B541D3" w:rsidP="00B541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(0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1.07-31.12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</w:p>
          <w:p w:rsidR="00B541D3" w:rsidRDefault="00B541D3" w:rsidP="00CD50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201</w:t>
            </w:r>
            <w:r w:rsidR="00CD509B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</w:t>
            </w:r>
          </w:p>
        </w:tc>
      </w:tr>
      <w:tr w:rsidR="00E02300" w:rsidRPr="0024515A" w:rsidTr="00E02300">
        <w:trPr>
          <w:jc w:val="center"/>
        </w:trPr>
        <w:tc>
          <w:tcPr>
            <w:tcW w:w="5000" w:type="pct"/>
            <w:gridSpan w:val="3"/>
            <w:vAlign w:val="center"/>
          </w:tcPr>
          <w:p w:rsidR="00E02300" w:rsidRPr="0024515A" w:rsidRDefault="00E02300" w:rsidP="002723DE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B541D3" w:rsidRPr="0024515A" w:rsidTr="00B541D3">
        <w:trPr>
          <w:jc w:val="center"/>
        </w:trPr>
        <w:tc>
          <w:tcPr>
            <w:tcW w:w="1681" w:type="pct"/>
            <w:vAlign w:val="center"/>
          </w:tcPr>
          <w:p w:rsidR="00B541D3" w:rsidRPr="0024515A" w:rsidRDefault="00B541D3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B541D3" w:rsidRPr="0024515A" w:rsidRDefault="00CD509B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2765,48</w:t>
            </w:r>
          </w:p>
        </w:tc>
        <w:tc>
          <w:tcPr>
            <w:tcW w:w="1659" w:type="pct"/>
          </w:tcPr>
          <w:p w:rsidR="00B541D3" w:rsidRDefault="00CD509B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2878,86</w:t>
            </w:r>
          </w:p>
        </w:tc>
      </w:tr>
      <w:tr w:rsidR="00137C33" w:rsidRPr="0024515A" w:rsidTr="00137C33">
        <w:trPr>
          <w:jc w:val="center"/>
        </w:trPr>
        <w:tc>
          <w:tcPr>
            <w:tcW w:w="5000" w:type="pct"/>
            <w:gridSpan w:val="3"/>
            <w:vAlign w:val="center"/>
          </w:tcPr>
          <w:p w:rsidR="00137C33" w:rsidRPr="0024515A" w:rsidRDefault="00137C33" w:rsidP="002723DE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Население (тарифы указываются с учетом НДС)</w:t>
            </w:r>
          </w:p>
        </w:tc>
      </w:tr>
      <w:tr w:rsidR="00B541D3" w:rsidRPr="0024515A" w:rsidTr="00B541D3">
        <w:trPr>
          <w:jc w:val="center"/>
        </w:trPr>
        <w:tc>
          <w:tcPr>
            <w:tcW w:w="1681" w:type="pct"/>
            <w:vAlign w:val="center"/>
          </w:tcPr>
          <w:p w:rsidR="00B541D3" w:rsidRPr="0024515A" w:rsidRDefault="00B541D3" w:rsidP="002723DE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B541D3" w:rsidRPr="0024515A" w:rsidRDefault="00CD509B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3263,27</w:t>
            </w:r>
          </w:p>
        </w:tc>
        <w:tc>
          <w:tcPr>
            <w:tcW w:w="1659" w:type="pct"/>
          </w:tcPr>
          <w:p w:rsidR="00B541D3" w:rsidRDefault="00137C33" w:rsidP="002723DE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3397,05</w:t>
            </w:r>
          </w:p>
        </w:tc>
      </w:tr>
    </w:tbl>
    <w:p w:rsidR="007C34B3" w:rsidRDefault="007C34B3" w:rsidP="007C34B3">
      <w:pPr>
        <w:pStyle w:val="affa"/>
      </w:pPr>
    </w:p>
    <w:p w:rsidR="00137C33" w:rsidRDefault="00137C33" w:rsidP="00137C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Тариф на тепловую энергию МУП МО Курганинский район «Курганинсктеплоэнерго» на период утверждены </w:t>
      </w:r>
      <w:r w:rsidRPr="002A6F8F">
        <w:rPr>
          <w:rFonts w:ascii="Times New Roman" w:hAnsi="Times New Roman" w:cs="Times New Roman"/>
          <w:sz w:val="28"/>
          <w:szCs w:val="28"/>
        </w:rPr>
        <w:t>приказ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2A6F8F">
        <w:rPr>
          <w:rFonts w:ascii="Times New Roman" w:hAnsi="Times New Roman" w:cs="Times New Roman"/>
          <w:sz w:val="28"/>
          <w:szCs w:val="28"/>
        </w:rPr>
        <w:t xml:space="preserve"> региональной энергетической комиссии – департамента цен и тарифов Краснодарского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6F8F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90/2016-т</w:t>
      </w:r>
      <w:r w:rsidRPr="002A6F8F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2A6F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декабря 2016</w:t>
      </w:r>
      <w:r w:rsidRPr="002A6F8F">
        <w:rPr>
          <w:rFonts w:ascii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hAnsi="Times New Roman" w:cs="Times New Roman"/>
          <w:sz w:val="28"/>
          <w:szCs w:val="28"/>
        </w:rPr>
        <w:t>и представлен в таблице 11.2.</w:t>
      </w:r>
    </w:p>
    <w:p w:rsidR="00137C33" w:rsidRDefault="00137C33" w:rsidP="00137C33">
      <w:pPr>
        <w:pStyle w:val="affa"/>
      </w:pPr>
      <w:r w:rsidRPr="00853237">
        <w:t xml:space="preserve">Таблица </w:t>
      </w:r>
      <w:r>
        <w:t>11.2</w:t>
      </w:r>
    </w:p>
    <w:tbl>
      <w:tblPr>
        <w:tblStyle w:val="af2"/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8"/>
        <w:gridCol w:w="3177"/>
        <w:gridCol w:w="3175"/>
      </w:tblGrid>
      <w:tr w:rsidR="00137C33" w:rsidRPr="0024515A" w:rsidTr="00C9141A">
        <w:trPr>
          <w:jc w:val="center"/>
        </w:trPr>
        <w:tc>
          <w:tcPr>
            <w:tcW w:w="1681" w:type="pct"/>
            <w:vMerge w:val="restart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319" w:type="pct"/>
            <w:gridSpan w:val="2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Тариф, руб./Гкал</w:t>
            </w:r>
          </w:p>
        </w:tc>
      </w:tr>
      <w:tr w:rsidR="00137C33" w:rsidRPr="0024515A" w:rsidTr="00C9141A">
        <w:trPr>
          <w:jc w:val="center"/>
        </w:trPr>
        <w:tc>
          <w:tcPr>
            <w:tcW w:w="1681" w:type="pct"/>
            <w:vMerge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660" w:type="pct"/>
            <w:vAlign w:val="center"/>
          </w:tcPr>
          <w:p w:rsidR="00137C33" w:rsidRDefault="00137C3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01.01-30.06) </w:t>
            </w:r>
          </w:p>
          <w:p w:rsidR="00137C33" w:rsidRPr="0024515A" w:rsidRDefault="00C47932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2017</w:t>
            </w:r>
            <w:r w:rsidR="00137C33"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 </w:t>
            </w:r>
          </w:p>
        </w:tc>
        <w:tc>
          <w:tcPr>
            <w:tcW w:w="1659" w:type="pct"/>
          </w:tcPr>
          <w:p w:rsidR="00137C33" w:rsidRPr="00B541D3" w:rsidRDefault="00137C3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(0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1.07-31.12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</w:p>
          <w:p w:rsidR="00137C33" w:rsidRDefault="00137C3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201</w:t>
            </w:r>
            <w:r w:rsidR="00C47932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</w:t>
            </w:r>
          </w:p>
        </w:tc>
      </w:tr>
      <w:tr w:rsidR="00137C33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137C33" w:rsidRPr="0024515A" w:rsidTr="00C9141A">
        <w:trPr>
          <w:jc w:val="center"/>
        </w:trPr>
        <w:tc>
          <w:tcPr>
            <w:tcW w:w="1681" w:type="pct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137C33" w:rsidRPr="0024515A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2878,86</w:t>
            </w:r>
          </w:p>
        </w:tc>
        <w:tc>
          <w:tcPr>
            <w:tcW w:w="1659" w:type="pct"/>
          </w:tcPr>
          <w:p w:rsidR="00137C33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2992,08</w:t>
            </w:r>
          </w:p>
        </w:tc>
      </w:tr>
      <w:tr w:rsidR="00137C33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Население (тарифы указываются с учетом НДС)</w:t>
            </w:r>
          </w:p>
        </w:tc>
      </w:tr>
      <w:tr w:rsidR="00137C33" w:rsidRPr="0024515A" w:rsidTr="00C9141A">
        <w:trPr>
          <w:jc w:val="center"/>
        </w:trPr>
        <w:tc>
          <w:tcPr>
            <w:tcW w:w="1681" w:type="pct"/>
            <w:vAlign w:val="center"/>
          </w:tcPr>
          <w:p w:rsidR="00137C33" w:rsidRPr="0024515A" w:rsidRDefault="00137C3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137C33" w:rsidRPr="0024515A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3397,05</w:t>
            </w:r>
          </w:p>
        </w:tc>
        <w:tc>
          <w:tcPr>
            <w:tcW w:w="1659" w:type="pct"/>
          </w:tcPr>
          <w:p w:rsidR="00137C33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3530,65</w:t>
            </w:r>
          </w:p>
        </w:tc>
      </w:tr>
    </w:tbl>
    <w:p w:rsidR="00137C33" w:rsidRPr="002A6F8F" w:rsidRDefault="00137C33" w:rsidP="00137C3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7932" w:rsidRDefault="00C47932" w:rsidP="00C479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Тариф на тепловую энергию МУП МО Курганинский район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Курганинскитеплоэнерго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на период утверждены </w:t>
      </w:r>
      <w:r w:rsidRPr="002A6F8F">
        <w:rPr>
          <w:rFonts w:ascii="Times New Roman" w:hAnsi="Times New Roman" w:cs="Times New Roman"/>
          <w:sz w:val="28"/>
          <w:szCs w:val="28"/>
        </w:rPr>
        <w:t>приказ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2A6F8F">
        <w:rPr>
          <w:rFonts w:ascii="Times New Roman" w:hAnsi="Times New Roman" w:cs="Times New Roman"/>
          <w:sz w:val="28"/>
          <w:szCs w:val="28"/>
        </w:rPr>
        <w:t xml:space="preserve"> региональной энергетической комиссии – департамента цен и тарифов Краснодарского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6F8F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82/2017-т</w:t>
      </w:r>
      <w:r w:rsidRPr="002A6F8F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2A6F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декабря</w:t>
      </w:r>
      <w:r w:rsidR="008B4413">
        <w:rPr>
          <w:rFonts w:ascii="Times New Roman" w:hAnsi="Times New Roman" w:cs="Times New Roman"/>
          <w:sz w:val="28"/>
          <w:szCs w:val="28"/>
        </w:rPr>
        <w:t xml:space="preserve"> 2017</w:t>
      </w:r>
      <w:r w:rsidRPr="002A6F8F">
        <w:rPr>
          <w:rFonts w:ascii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hAnsi="Times New Roman" w:cs="Times New Roman"/>
          <w:sz w:val="28"/>
          <w:szCs w:val="28"/>
        </w:rPr>
        <w:t>и представлен</w:t>
      </w:r>
      <w:r w:rsidR="008B4413">
        <w:rPr>
          <w:rFonts w:ascii="Times New Roman" w:hAnsi="Times New Roman" w:cs="Times New Roman"/>
          <w:sz w:val="28"/>
          <w:szCs w:val="28"/>
        </w:rPr>
        <w:t xml:space="preserve"> в таблице 11.3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47932" w:rsidRDefault="00C47932" w:rsidP="00C47932">
      <w:pPr>
        <w:pStyle w:val="affa"/>
      </w:pPr>
      <w:r w:rsidRPr="00853237">
        <w:t xml:space="preserve">Таблица </w:t>
      </w:r>
      <w:r w:rsidR="008B4413">
        <w:t>11.3</w:t>
      </w:r>
    </w:p>
    <w:tbl>
      <w:tblPr>
        <w:tblStyle w:val="af2"/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8"/>
        <w:gridCol w:w="3177"/>
        <w:gridCol w:w="3175"/>
      </w:tblGrid>
      <w:tr w:rsidR="00C47932" w:rsidRPr="0024515A" w:rsidTr="00C9141A">
        <w:trPr>
          <w:jc w:val="center"/>
        </w:trPr>
        <w:tc>
          <w:tcPr>
            <w:tcW w:w="1681" w:type="pct"/>
            <w:vMerge w:val="restart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319" w:type="pct"/>
            <w:gridSpan w:val="2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Тариф, руб./Гкал</w:t>
            </w:r>
          </w:p>
        </w:tc>
      </w:tr>
      <w:tr w:rsidR="00C47932" w:rsidRPr="0024515A" w:rsidTr="00C9141A">
        <w:trPr>
          <w:jc w:val="center"/>
        </w:trPr>
        <w:tc>
          <w:tcPr>
            <w:tcW w:w="1681" w:type="pct"/>
            <w:vMerge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660" w:type="pct"/>
            <w:vAlign w:val="center"/>
          </w:tcPr>
          <w:p w:rsidR="00C47932" w:rsidRDefault="00C47932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01.01-30.06) </w:t>
            </w:r>
          </w:p>
          <w:p w:rsidR="00C47932" w:rsidRPr="0024515A" w:rsidRDefault="008B441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  <w:r w:rsidR="00C47932"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 </w:t>
            </w:r>
          </w:p>
        </w:tc>
        <w:tc>
          <w:tcPr>
            <w:tcW w:w="1659" w:type="pct"/>
          </w:tcPr>
          <w:p w:rsidR="00C47932" w:rsidRPr="00B541D3" w:rsidRDefault="00C47932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(0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1.07-31.12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</w:p>
          <w:p w:rsidR="00C47932" w:rsidRDefault="00C47932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201</w:t>
            </w:r>
            <w:r w:rsidR="008B4413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</w:t>
            </w:r>
          </w:p>
        </w:tc>
      </w:tr>
      <w:tr w:rsidR="00C47932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C47932" w:rsidRPr="0024515A" w:rsidTr="00C9141A">
        <w:trPr>
          <w:jc w:val="center"/>
        </w:trPr>
        <w:tc>
          <w:tcPr>
            <w:tcW w:w="1681" w:type="pct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C47932" w:rsidRPr="0024515A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2992,08</w:t>
            </w:r>
          </w:p>
        </w:tc>
        <w:tc>
          <w:tcPr>
            <w:tcW w:w="1659" w:type="pct"/>
          </w:tcPr>
          <w:p w:rsidR="00C47932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3048,80</w:t>
            </w:r>
          </w:p>
        </w:tc>
      </w:tr>
      <w:tr w:rsidR="00C47932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Население (тарифы указываются с учетом НДС)</w:t>
            </w:r>
          </w:p>
        </w:tc>
      </w:tr>
      <w:tr w:rsidR="00C47932" w:rsidRPr="0024515A" w:rsidTr="008B4413">
        <w:trPr>
          <w:trHeight w:val="254"/>
          <w:jc w:val="center"/>
        </w:trPr>
        <w:tc>
          <w:tcPr>
            <w:tcW w:w="1681" w:type="pct"/>
            <w:vAlign w:val="center"/>
          </w:tcPr>
          <w:p w:rsidR="00C47932" w:rsidRPr="0024515A" w:rsidRDefault="00C47932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C47932" w:rsidRPr="0024515A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3530,65</w:t>
            </w:r>
          </w:p>
        </w:tc>
        <w:tc>
          <w:tcPr>
            <w:tcW w:w="1659" w:type="pct"/>
          </w:tcPr>
          <w:p w:rsidR="00C47932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3597,58</w:t>
            </w:r>
          </w:p>
        </w:tc>
      </w:tr>
    </w:tbl>
    <w:p w:rsidR="00B76AF1" w:rsidRDefault="00B76AF1" w:rsidP="007C34B3">
      <w:pPr>
        <w:pStyle w:val="114"/>
        <w:outlineLvl w:val="1"/>
      </w:pPr>
    </w:p>
    <w:p w:rsidR="008B4413" w:rsidRDefault="008B4413" w:rsidP="008B44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Тариф на тепловую энергию МУП МО Курганинский район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Курганинскитеплоэнерго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на период утверждены </w:t>
      </w:r>
      <w:r w:rsidRPr="002A6F8F">
        <w:rPr>
          <w:rFonts w:ascii="Times New Roman" w:hAnsi="Times New Roman" w:cs="Times New Roman"/>
          <w:sz w:val="28"/>
          <w:szCs w:val="28"/>
        </w:rPr>
        <w:t>приказ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2A6F8F">
        <w:rPr>
          <w:rFonts w:ascii="Times New Roman" w:hAnsi="Times New Roman" w:cs="Times New Roman"/>
          <w:sz w:val="28"/>
          <w:szCs w:val="28"/>
        </w:rPr>
        <w:t xml:space="preserve"> региональной энергетической комиссии – департамента цен и тарифов Краснодарского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6F8F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105/2018-т</w:t>
      </w:r>
      <w:r w:rsidRPr="002A6F8F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2A6F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декабря 2018</w:t>
      </w:r>
      <w:r w:rsidRPr="002A6F8F">
        <w:rPr>
          <w:rFonts w:ascii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hAnsi="Times New Roman" w:cs="Times New Roman"/>
          <w:sz w:val="28"/>
          <w:szCs w:val="28"/>
        </w:rPr>
        <w:t>и представлен в таблице 11.</w:t>
      </w:r>
      <w:r w:rsidR="0056404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B4413" w:rsidRDefault="008B4413" w:rsidP="008B4413">
      <w:pPr>
        <w:pStyle w:val="affa"/>
      </w:pPr>
      <w:r w:rsidRPr="00853237">
        <w:t xml:space="preserve">Таблица </w:t>
      </w:r>
      <w:r w:rsidR="0056404D">
        <w:t>11.4</w:t>
      </w:r>
    </w:p>
    <w:tbl>
      <w:tblPr>
        <w:tblStyle w:val="af2"/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8"/>
        <w:gridCol w:w="3177"/>
        <w:gridCol w:w="3175"/>
      </w:tblGrid>
      <w:tr w:rsidR="008B4413" w:rsidRPr="0024515A" w:rsidTr="00C9141A">
        <w:trPr>
          <w:jc w:val="center"/>
        </w:trPr>
        <w:tc>
          <w:tcPr>
            <w:tcW w:w="1681" w:type="pct"/>
            <w:vMerge w:val="restart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319" w:type="pct"/>
            <w:gridSpan w:val="2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b/>
                <w:sz w:val="20"/>
                <w:szCs w:val="20"/>
              </w:rPr>
            </w:pPr>
            <w:r w:rsidRPr="0024515A">
              <w:rPr>
                <w:b/>
                <w:sz w:val="20"/>
                <w:szCs w:val="20"/>
              </w:rPr>
              <w:t>Тариф, руб./Гкал</w:t>
            </w:r>
          </w:p>
        </w:tc>
      </w:tr>
      <w:tr w:rsidR="008B4413" w:rsidRPr="0024515A" w:rsidTr="00C9141A">
        <w:trPr>
          <w:jc w:val="center"/>
        </w:trPr>
        <w:tc>
          <w:tcPr>
            <w:tcW w:w="1681" w:type="pct"/>
            <w:vMerge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660" w:type="pct"/>
            <w:vAlign w:val="center"/>
          </w:tcPr>
          <w:p w:rsidR="008B4413" w:rsidRDefault="008B441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01.01-30.06) </w:t>
            </w:r>
          </w:p>
          <w:p w:rsidR="008B4413" w:rsidRPr="0024515A" w:rsidRDefault="008B441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  <w:r w:rsidRPr="0024515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 </w:t>
            </w:r>
          </w:p>
        </w:tc>
        <w:tc>
          <w:tcPr>
            <w:tcW w:w="1659" w:type="pct"/>
          </w:tcPr>
          <w:p w:rsidR="008B4413" w:rsidRPr="00B541D3" w:rsidRDefault="008B441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(0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1.07-31.12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) </w:t>
            </w:r>
          </w:p>
          <w:p w:rsidR="008B4413" w:rsidRDefault="008B4413" w:rsidP="00C9141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>201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  <w:r w:rsidRPr="00B54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г.</w:t>
            </w:r>
          </w:p>
        </w:tc>
      </w:tr>
      <w:tr w:rsidR="008B4413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</w:p>
        </w:tc>
      </w:tr>
      <w:tr w:rsidR="008B4413" w:rsidRPr="0024515A" w:rsidTr="00C9141A">
        <w:trPr>
          <w:jc w:val="center"/>
        </w:trPr>
        <w:tc>
          <w:tcPr>
            <w:tcW w:w="1681" w:type="pct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8B4413" w:rsidRPr="0024515A" w:rsidRDefault="0056404D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3048,80</w:t>
            </w:r>
          </w:p>
        </w:tc>
        <w:tc>
          <w:tcPr>
            <w:tcW w:w="1659" w:type="pct"/>
          </w:tcPr>
          <w:p w:rsidR="008B4413" w:rsidRDefault="0056404D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3124,70</w:t>
            </w:r>
          </w:p>
        </w:tc>
      </w:tr>
      <w:tr w:rsidR="008B4413" w:rsidRPr="0024515A" w:rsidTr="00C9141A">
        <w:trPr>
          <w:jc w:val="center"/>
        </w:trPr>
        <w:tc>
          <w:tcPr>
            <w:tcW w:w="5000" w:type="pct"/>
            <w:gridSpan w:val="3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r w:rsidRPr="0024515A">
              <w:rPr>
                <w:rStyle w:val="FontStyle239"/>
                <w:sz w:val="20"/>
                <w:szCs w:val="20"/>
              </w:rPr>
              <w:t>Население (тарифы указываются с учетом НДС)</w:t>
            </w:r>
          </w:p>
        </w:tc>
      </w:tr>
      <w:tr w:rsidR="008B4413" w:rsidRPr="0024515A" w:rsidTr="00C9141A">
        <w:trPr>
          <w:trHeight w:val="254"/>
          <w:jc w:val="center"/>
        </w:trPr>
        <w:tc>
          <w:tcPr>
            <w:tcW w:w="1681" w:type="pct"/>
            <w:vAlign w:val="center"/>
          </w:tcPr>
          <w:p w:rsidR="008B4413" w:rsidRPr="0024515A" w:rsidRDefault="008B4413" w:rsidP="00C9141A">
            <w:pPr>
              <w:pStyle w:val="affa"/>
              <w:ind w:firstLine="0"/>
              <w:jc w:val="center"/>
              <w:rPr>
                <w:rStyle w:val="FontStyle239"/>
                <w:sz w:val="20"/>
                <w:szCs w:val="20"/>
              </w:rPr>
            </w:pPr>
            <w:proofErr w:type="spellStart"/>
            <w:r w:rsidRPr="0024515A">
              <w:rPr>
                <w:rStyle w:val="FontStyle239"/>
                <w:sz w:val="20"/>
                <w:szCs w:val="20"/>
              </w:rPr>
              <w:t>одноставочный</w:t>
            </w:r>
            <w:proofErr w:type="spellEnd"/>
            <w:r w:rsidRPr="0024515A">
              <w:rPr>
                <w:rStyle w:val="FontStyle239"/>
                <w:sz w:val="20"/>
                <w:szCs w:val="20"/>
              </w:rPr>
              <w:t>, руб./Гкал</w:t>
            </w:r>
          </w:p>
        </w:tc>
        <w:tc>
          <w:tcPr>
            <w:tcW w:w="1660" w:type="pct"/>
            <w:vAlign w:val="center"/>
          </w:tcPr>
          <w:p w:rsidR="008B4413" w:rsidRPr="0024515A" w:rsidRDefault="0056404D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3658,56</w:t>
            </w:r>
          </w:p>
        </w:tc>
        <w:tc>
          <w:tcPr>
            <w:tcW w:w="1659" w:type="pct"/>
          </w:tcPr>
          <w:p w:rsidR="008B4413" w:rsidRDefault="0056404D" w:rsidP="00C9141A">
            <w:pPr>
              <w:pStyle w:val="affa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3749,64</w:t>
            </w:r>
          </w:p>
        </w:tc>
      </w:tr>
    </w:tbl>
    <w:p w:rsidR="00B76AF1" w:rsidRDefault="00B76AF1" w:rsidP="007C34B3">
      <w:pPr>
        <w:pStyle w:val="114"/>
        <w:outlineLvl w:val="1"/>
      </w:pPr>
    </w:p>
    <w:p w:rsidR="007C34B3" w:rsidRPr="00406556" w:rsidRDefault="007C34B3" w:rsidP="007C34B3">
      <w:pPr>
        <w:pStyle w:val="114"/>
        <w:outlineLvl w:val="1"/>
      </w:pPr>
      <w:bookmarkStart w:id="100" w:name="_Toc20467512"/>
      <w:r w:rsidRPr="00406556">
        <w:t>11.2 Структура тарифов, установленных на момент разработки схемы теплоснабжения</w:t>
      </w:r>
      <w:bookmarkEnd w:id="100"/>
    </w:p>
    <w:p w:rsidR="007C34B3" w:rsidRDefault="001A709A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Величина и структура затрат,</w:t>
      </w:r>
      <w:r w:rsidR="007C34B3">
        <w:rPr>
          <w:rFonts w:ascii="Times New Roman" w:hAnsi="Times New Roman" w:cs="Times New Roman"/>
          <w:sz w:val="28"/>
          <w:szCs w:val="28"/>
        </w:rPr>
        <w:t xml:space="preserve"> учитываемые при формировании тарифа на тепловую энергию за долгосрочный период с 2016 по 2018 годы </w:t>
      </w:r>
      <w:r w:rsidR="00D93DDE">
        <w:rPr>
          <w:rFonts w:ascii="Times New Roman" w:hAnsi="Times New Roman" w:cs="Times New Roman"/>
          <w:sz w:val="28"/>
          <w:szCs w:val="28"/>
        </w:rPr>
        <w:t>представлена в таблице 11.2</w:t>
      </w:r>
      <w:r w:rsidR="00AB73A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2E08" w:rsidRDefault="00B42E08" w:rsidP="007C34B3">
      <w:pPr>
        <w:pStyle w:val="114"/>
        <w:outlineLvl w:val="1"/>
      </w:pPr>
    </w:p>
    <w:p w:rsidR="007C34B3" w:rsidRPr="00406556" w:rsidRDefault="007C34B3" w:rsidP="007C34B3">
      <w:pPr>
        <w:pStyle w:val="114"/>
        <w:outlineLvl w:val="1"/>
      </w:pPr>
      <w:bookmarkStart w:id="101" w:name="_Toc20467513"/>
      <w:r w:rsidRPr="00406556">
        <w:t>11.3 Плата за подключение к системе теплоснабжения</w:t>
      </w:r>
      <w:bookmarkEnd w:id="101"/>
    </w:p>
    <w:p w:rsidR="007C34B3" w:rsidRPr="00406556" w:rsidRDefault="007C34B3" w:rsidP="007C34B3">
      <w:pPr>
        <w:pStyle w:val="af0"/>
      </w:pPr>
      <w:r w:rsidRPr="00406556">
        <w:t>Для теплоснабжающ</w:t>
      </w:r>
      <w:r>
        <w:t>ей</w:t>
      </w:r>
      <w:r w:rsidRPr="00406556">
        <w:t xml:space="preserve"> организации</w:t>
      </w:r>
      <w:r>
        <w:t xml:space="preserve"> </w:t>
      </w:r>
      <w:r w:rsidRPr="00406556">
        <w:t xml:space="preserve">плата за подключение к системе теплоснабжения не </w:t>
      </w:r>
      <w:r>
        <w:t>утверждена</w:t>
      </w:r>
      <w:r w:rsidRPr="00406556">
        <w:t>.</w:t>
      </w:r>
    </w:p>
    <w:p w:rsidR="007C34B3" w:rsidRPr="00406556" w:rsidRDefault="007C34B3" w:rsidP="007C34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406556" w:rsidRDefault="007C34B3" w:rsidP="007C34B3">
      <w:pPr>
        <w:pStyle w:val="114"/>
        <w:outlineLvl w:val="1"/>
      </w:pPr>
      <w:bookmarkStart w:id="102" w:name="_Toc20467514"/>
      <w:r w:rsidRPr="00406556">
        <w:t>11.4 Плата за услуги по поддержанию резервной тепловой мощности</w:t>
      </w:r>
      <w:bookmarkEnd w:id="102"/>
    </w:p>
    <w:p w:rsidR="007C34B3" w:rsidRDefault="007C34B3" w:rsidP="007C34B3">
      <w:pPr>
        <w:pStyle w:val="ac"/>
      </w:pPr>
      <w:proofErr w:type="gramStart"/>
      <w:r w:rsidRPr="00837877">
        <w:t>Плата за услуги по поддержанию резервной тепловой мощности подлежит регулированию для отдельных категорий социально значимых потребителей, определенных в Правилах организации теплоснабжения в Российской Федерации, утвержденных Постановлением Правительства РФ от 08.08.2012 № 808.На момент разработки схемы теплоснабжения плата за услуги по поддержанию резервной тепловой мощности для отдельных категорий социально значимых потребителей не установлена.</w:t>
      </w:r>
      <w:proofErr w:type="gramEnd"/>
    </w:p>
    <w:p w:rsidR="000775EC" w:rsidRPr="006F12B4" w:rsidRDefault="000775EC" w:rsidP="000775E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F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случае если потребитель не потребляет тепловую энергию, но не осуществил отсоединение принадлежащих ему </w:t>
      </w:r>
      <w:proofErr w:type="spellStart"/>
      <w:r w:rsidRPr="006F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теплопотребляющих</w:t>
      </w:r>
      <w:proofErr w:type="spellEnd"/>
      <w:r w:rsidRPr="006F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F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установок от тепловой сети в целях сохранения возможности возобновить потребление тепловой энергии при возникновении такой необходимости, устанавливается плата за услуги по поддержан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ию резервной тепловой мощности с</w:t>
      </w:r>
      <w:r w:rsidRPr="006F12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огласно ст. 16 ФЗ «О теплоснабжении»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775EC" w:rsidRPr="006F12B4" w:rsidRDefault="000775EC" w:rsidP="000775EC">
      <w:pPr>
        <w:pStyle w:val="msonormalmailrucssattributepostfix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F12B4">
        <w:rPr>
          <w:color w:val="000000"/>
          <w:sz w:val="28"/>
          <w:szCs w:val="28"/>
        </w:rPr>
        <w:t>При этом</w:t>
      </w:r>
      <w:proofErr w:type="gramStart"/>
      <w:r w:rsidRPr="006F12B4">
        <w:rPr>
          <w:color w:val="000000"/>
          <w:sz w:val="28"/>
          <w:szCs w:val="28"/>
        </w:rPr>
        <w:t>,</w:t>
      </w:r>
      <w:proofErr w:type="gramEnd"/>
      <w:r w:rsidRPr="006F12B4">
        <w:rPr>
          <w:color w:val="000000"/>
          <w:sz w:val="28"/>
          <w:szCs w:val="28"/>
        </w:rPr>
        <w:t xml:space="preserve"> 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дня возможного обеспечения тепловой нагрузки потребителя.</w:t>
      </w:r>
    </w:p>
    <w:p w:rsidR="000775EC" w:rsidRPr="006F12B4" w:rsidRDefault="000775EC" w:rsidP="000775EC">
      <w:pPr>
        <w:pStyle w:val="msonormalmailrucssattributepostfix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6F12B4">
        <w:rPr>
          <w:color w:val="000000"/>
          <w:sz w:val="28"/>
          <w:szCs w:val="28"/>
        </w:rPr>
        <w:t>Для иных категорий потребителей те</w:t>
      </w:r>
      <w:r>
        <w:rPr>
          <w:color w:val="000000"/>
          <w:sz w:val="28"/>
          <w:szCs w:val="28"/>
        </w:rPr>
        <w:t>пловой энергии плата за услуги п</w:t>
      </w:r>
      <w:r w:rsidRPr="006F12B4">
        <w:rPr>
          <w:color w:val="000000"/>
          <w:sz w:val="28"/>
          <w:szCs w:val="28"/>
        </w:rPr>
        <w:t>о поддержани</w:t>
      </w:r>
      <w:r>
        <w:rPr>
          <w:color w:val="000000"/>
          <w:sz w:val="28"/>
          <w:szCs w:val="28"/>
        </w:rPr>
        <w:t>ю резервной тепловой мощности не</w:t>
      </w:r>
      <w:r w:rsidRPr="006F12B4">
        <w:rPr>
          <w:color w:val="000000"/>
          <w:sz w:val="28"/>
          <w:szCs w:val="28"/>
        </w:rPr>
        <w:t xml:space="preserve"> регулируется и устанавливается соглашением сторон.</w:t>
      </w:r>
    </w:p>
    <w:p w:rsidR="000775EC" w:rsidRDefault="000775EC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0775EC" w:rsidSect="002723DE">
          <w:pgSz w:w="11906" w:h="16838" w:code="9"/>
          <w:pgMar w:top="1134" w:right="851" w:bottom="1134" w:left="1701" w:header="284" w:footer="499" w:gutter="0"/>
          <w:cols w:space="708"/>
          <w:docGrid w:linePitch="360"/>
        </w:sectPr>
      </w:pPr>
    </w:p>
    <w:p w:rsidR="00D93DDE" w:rsidRPr="00D93DDE" w:rsidRDefault="00D93DDE" w:rsidP="00D93DDE">
      <w:pPr>
        <w:pStyle w:val="11"/>
        <w:spacing w:line="240" w:lineRule="auto"/>
        <w:ind w:firstLine="0"/>
        <w:jc w:val="right"/>
        <w:outlineLvl w:val="0"/>
        <w:rPr>
          <w:b w:val="0"/>
          <w:sz w:val="24"/>
          <w:szCs w:val="24"/>
        </w:rPr>
      </w:pPr>
      <w:bookmarkStart w:id="103" w:name="_Toc20467515"/>
      <w:r w:rsidRPr="00D93DDE">
        <w:rPr>
          <w:b w:val="0"/>
          <w:sz w:val="24"/>
          <w:szCs w:val="24"/>
        </w:rPr>
        <w:lastRenderedPageBreak/>
        <w:t>Таблица 11.2</w:t>
      </w:r>
      <w:bookmarkEnd w:id="103"/>
    </w:p>
    <w:tbl>
      <w:tblPr>
        <w:tblW w:w="15255" w:type="dxa"/>
        <w:tblLayout w:type="fixed"/>
        <w:tblLook w:val="04A0"/>
      </w:tblPr>
      <w:tblGrid>
        <w:gridCol w:w="639"/>
        <w:gridCol w:w="5281"/>
        <w:gridCol w:w="1088"/>
        <w:gridCol w:w="1146"/>
        <w:gridCol w:w="1026"/>
        <w:gridCol w:w="1012"/>
        <w:gridCol w:w="993"/>
        <w:gridCol w:w="1134"/>
        <w:gridCol w:w="822"/>
        <w:gridCol w:w="686"/>
        <w:gridCol w:w="685"/>
        <w:gridCol w:w="743"/>
      </w:tblGrid>
      <w:tr w:rsidR="00D93DDE" w:rsidRPr="00D93DDE" w:rsidTr="00D93DDE">
        <w:trPr>
          <w:cantSplit/>
          <w:trHeight w:val="1133"/>
          <w:tblHeader/>
        </w:trPr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bookmarkStart w:id="104" w:name="_Hlk496868048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 xml:space="preserve">№ </w:t>
            </w:r>
            <w:proofErr w:type="spellStart"/>
            <w:proofErr w:type="gramStart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proofErr w:type="spellEnd"/>
            <w:proofErr w:type="gramEnd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proofErr w:type="spellEnd"/>
          </w:p>
        </w:tc>
        <w:tc>
          <w:tcPr>
            <w:tcW w:w="52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Наименование показателя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всего, тыс. руб.</w:t>
            </w:r>
          </w:p>
        </w:tc>
        <w:tc>
          <w:tcPr>
            <w:tcW w:w="11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на 1 Гкал, руб./Гкал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всего, тыс. руб.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на 1 Гкал, руб./Гкал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всего, тыс. руб.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Затраты на 1 Гкал, руб./Гкал</w:t>
            </w:r>
          </w:p>
        </w:tc>
        <w:tc>
          <w:tcPr>
            <w:tcW w:w="8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Темп роста/ снижение 2018/2016 гг., %</w:t>
            </w:r>
          </w:p>
        </w:tc>
        <w:tc>
          <w:tcPr>
            <w:tcW w:w="211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Структура, %</w:t>
            </w:r>
          </w:p>
        </w:tc>
      </w:tr>
      <w:tr w:rsidR="00D93DDE" w:rsidRPr="00D93DDE" w:rsidTr="00D93DDE">
        <w:trPr>
          <w:cantSplit/>
          <w:trHeight w:val="540"/>
          <w:tblHeader/>
        </w:trPr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2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2016г.</w:t>
            </w:r>
          </w:p>
        </w:tc>
        <w:tc>
          <w:tcPr>
            <w:tcW w:w="20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2017 г.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2018г.</w:t>
            </w:r>
          </w:p>
        </w:tc>
        <w:tc>
          <w:tcPr>
            <w:tcW w:w="8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2016 г.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2017 г.</w:t>
            </w:r>
          </w:p>
        </w:tc>
        <w:tc>
          <w:tcPr>
            <w:tcW w:w="7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2018 г.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покупаемую тепловую энергию (мощность)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топливо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15 453,7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1192,2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15 143,1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1254,41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19 457,3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1684,61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125,9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40,56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38,20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42,91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покупаемую электрическую энергию (мощность), потребляемую оборудованием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2 944,5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227,73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3 129,0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259,20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3 128,9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270,90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106,3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7,73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7,89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6,90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300,2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21,21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285,0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23,61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226,3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19,59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75,4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0,72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 xml:space="preserve">Расходы на </w:t>
            </w:r>
            <w:proofErr w:type="spellStart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химреагенты</w:t>
            </w:r>
            <w:proofErr w:type="spellEnd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, используемые в технологическом процессе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17,0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1,31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25,9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0,38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25,9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0,07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3 951,6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305,62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4 199,6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347,88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4 495,6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389,23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113,8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10,38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10,59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9,91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1 193,4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92,30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1 268,3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105,06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1 357,7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117,55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113,8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3,14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3,2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2,99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амортизацию основных производственных средств, используемых в технологическом процессе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1 641,6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126,96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1 832,3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151,78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2 137,7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185,08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130,2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4,32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4,62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4,71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Общепроизводственные (цеховые) расходы: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9.1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оплату труда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2 948,0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228,0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2 874,6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238,12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3 162,3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273,79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107,3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7,74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7,25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6,97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9.2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отчисления на социальные нужды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890,3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68,86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868,1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71,91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955,0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82,68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107,3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2,35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2,19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2,11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Общехозяйственные (управленческие) расходы: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10.1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оплату труда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3 715,7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287,37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3 970,3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328,89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4 036,0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349,44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108,6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9,75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10,02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8,90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10.2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отчисления на социальные нужды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1 122,1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86,78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1 213,4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100,51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1 244,7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107,77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108,6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2,9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3,06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2,75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ремонт (капитальный и текущий) основных производственных средств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1 329,1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102,79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1 587,8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131,53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2 262,6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195,90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170,2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3,49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4,01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4,99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Расходы на услуги производственного характера, выполняемые по договорам с организациями на проведение регламентных работ в рамках технологического процесса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2 592,3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200,49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3 241,1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268,48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2 877,6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249,14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111,0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6,8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8,18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6,35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Валовая прибыль (убыток)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-1 669,8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-129,14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-4 381,1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-362,91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-10 527,1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-911,43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В 6,3</w:t>
            </w:r>
            <w:proofErr w:type="gramStart"/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р</w:t>
            </w:r>
            <w:proofErr w:type="gramEnd"/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Итого расходы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38 099,5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2946,64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39 638,5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3283,53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45 346,1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3926,06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119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Чистая прибыль от регулируемого вида деятельности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Выручка от регулируемой деятельности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36 429,7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2817,50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35 257,4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2920,62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34 819,0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3014,63</w:t>
            </w: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95,6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93DDE" w:rsidRPr="00D93DDE" w:rsidTr="00D93DDE">
        <w:tc>
          <w:tcPr>
            <w:tcW w:w="6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5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3DDE" w:rsidRPr="00D93DDE" w:rsidRDefault="00D93DDE" w:rsidP="00D93DDE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Полезный отпуск, тыс. Гкал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12, 9298</w:t>
            </w:r>
          </w:p>
        </w:tc>
        <w:tc>
          <w:tcPr>
            <w:tcW w:w="11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12, 0719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11 ,5500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3DDE">
              <w:rPr>
                <w:rFonts w:ascii="Times New Roman" w:hAnsi="Times New Roman" w:cs="Times New Roman"/>
                <w:sz w:val="16"/>
                <w:szCs w:val="16"/>
              </w:rPr>
              <w:t>89,3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3DDE" w:rsidRPr="00D93DDE" w:rsidRDefault="00D93DDE" w:rsidP="00D93D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bookmarkEnd w:id="104"/>
    </w:tbl>
    <w:p w:rsidR="00D93DDE" w:rsidRDefault="00D93DDE" w:rsidP="007C34B3">
      <w:pPr>
        <w:pStyle w:val="11"/>
        <w:spacing w:line="240" w:lineRule="auto"/>
        <w:ind w:firstLine="0"/>
        <w:jc w:val="center"/>
        <w:outlineLvl w:val="0"/>
        <w:sectPr w:rsidR="00D93DDE" w:rsidSect="00D93DDE">
          <w:pgSz w:w="16840" w:h="11907" w:orient="landscape" w:code="9"/>
          <w:pgMar w:top="1701" w:right="1134" w:bottom="851" w:left="993" w:header="709" w:footer="401" w:gutter="0"/>
          <w:cols w:space="708"/>
          <w:docGrid w:linePitch="360"/>
        </w:sectPr>
      </w:pPr>
    </w:p>
    <w:p w:rsidR="007C34B3" w:rsidRPr="00406556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105" w:name="_Toc20467516"/>
      <w:r w:rsidRPr="00406556">
        <w:lastRenderedPageBreak/>
        <w:t>12 ОПИСАНИЕ СУЩЕСТВУЮЩИХ ТЕХНИЧЕСКИХ И ТЕХНОЛОГИЧЕСКИХ ПРОБЛЕМ</w:t>
      </w:r>
      <w:bookmarkEnd w:id="105"/>
    </w:p>
    <w:p w:rsidR="007C34B3" w:rsidRDefault="007C34B3" w:rsidP="007C34B3">
      <w:pPr>
        <w:pStyle w:val="110"/>
        <w:ind w:left="0"/>
        <w:outlineLvl w:val="0"/>
      </w:pPr>
    </w:p>
    <w:p w:rsidR="007C34B3" w:rsidRPr="00645374" w:rsidRDefault="007C34B3" w:rsidP="007C34B3">
      <w:pPr>
        <w:pStyle w:val="114"/>
        <w:outlineLvl w:val="1"/>
      </w:pPr>
      <w:bookmarkStart w:id="106" w:name="_Toc20467517"/>
      <w:r w:rsidRPr="00645374">
        <w:t>12.1 Описание существующих проблем организации качественного теплоснабжения (Перечень причин, приводящих к снижению качества теплоснабжения, включая проблемы в работе теплоснабжающих установок потребителей)</w:t>
      </w:r>
      <w:bookmarkEnd w:id="106"/>
    </w:p>
    <w:p w:rsidR="007C34B3" w:rsidRDefault="007C34B3" w:rsidP="007C34B3">
      <w:pPr>
        <w:pStyle w:val="ac"/>
      </w:pPr>
      <w:r>
        <w:t xml:space="preserve">Основными существующими проблемами организации качественного теплоснабжения в границах МО </w:t>
      </w:r>
      <w:proofErr w:type="spellStart"/>
      <w:r w:rsidR="001A14B6">
        <w:t>Курганинское</w:t>
      </w:r>
      <w:proofErr w:type="spellEnd"/>
      <w:r w:rsidR="002B2F28">
        <w:t xml:space="preserve"> городское</w:t>
      </w:r>
      <w:r w:rsidR="00AB73A2">
        <w:t xml:space="preserve"> поселение</w:t>
      </w:r>
      <w:r>
        <w:t>:</w:t>
      </w:r>
    </w:p>
    <w:p w:rsidR="00B02B74" w:rsidRDefault="007C34B3" w:rsidP="007C34B3">
      <w:pPr>
        <w:pStyle w:val="ac"/>
      </w:pPr>
      <w:r w:rsidRPr="0024515A">
        <w:t xml:space="preserve">- </w:t>
      </w:r>
      <w:r w:rsidR="0024515A" w:rsidRPr="0024515A">
        <w:t>износ трубопроводов тепловых</w:t>
      </w:r>
      <w:r w:rsidR="00B02B74">
        <w:t xml:space="preserve"> сетей;</w:t>
      </w:r>
    </w:p>
    <w:p w:rsidR="007C34B3" w:rsidRDefault="00997261" w:rsidP="007C34B3">
      <w:pPr>
        <w:pStyle w:val="ac"/>
      </w:pPr>
      <w:r>
        <w:t>-</w:t>
      </w:r>
      <w:r w:rsidR="0024515A" w:rsidRPr="0024515A">
        <w:t xml:space="preserve"> </w:t>
      </w:r>
      <w:r w:rsidR="007C34B3" w:rsidRPr="0024515A">
        <w:t>тепловая изоляция части тепловых сетей имеет низку</w:t>
      </w:r>
      <w:r w:rsidR="00B02B74">
        <w:t>ю эффективность и высокий износ;</w:t>
      </w:r>
    </w:p>
    <w:p w:rsidR="00B02B74" w:rsidRDefault="00B02B74" w:rsidP="00B02B74">
      <w:pPr>
        <w:pStyle w:val="ac"/>
      </w:pPr>
      <w:r>
        <w:t>-отсутствие обеспеченности системы теплоснабжения средствами автоматизации и телемеханизации.</w:t>
      </w:r>
    </w:p>
    <w:p w:rsidR="007C34B3" w:rsidRDefault="007C34B3" w:rsidP="007C34B3">
      <w:pPr>
        <w:pStyle w:val="ac"/>
      </w:pPr>
    </w:p>
    <w:p w:rsidR="007C34B3" w:rsidRDefault="007C34B3" w:rsidP="007C34B3">
      <w:pPr>
        <w:pStyle w:val="114"/>
      </w:pPr>
      <w:bookmarkStart w:id="107" w:name="_Toc20467518"/>
      <w:r w:rsidRPr="00406556">
        <w:t>12.2 Описание существующих проблем организации надёжного и безопасного теплоснабжения</w:t>
      </w:r>
      <w:r>
        <w:t xml:space="preserve"> поселения (перечень причин, приводящих к снижению надежного теплоснабжения, включая проблемы в работе </w:t>
      </w:r>
      <w:proofErr w:type="spellStart"/>
      <w:r>
        <w:t>теплопотребляющих</w:t>
      </w:r>
      <w:proofErr w:type="spellEnd"/>
      <w:r>
        <w:t xml:space="preserve"> установок потребителей)</w:t>
      </w:r>
      <w:bookmarkEnd w:id="107"/>
    </w:p>
    <w:p w:rsidR="00B02B74" w:rsidRDefault="007C34B3" w:rsidP="007C34B3">
      <w:pPr>
        <w:pStyle w:val="ac"/>
      </w:pPr>
      <w:r>
        <w:t>Основными существующими проблемами организации надежного и безопасного теплоснабжения явля</w:t>
      </w:r>
      <w:r w:rsidR="00AB73A2">
        <w:t>ется</w:t>
      </w:r>
      <w:r>
        <w:t xml:space="preserve"> износ трубопроводов тепловых сетей. </w:t>
      </w:r>
    </w:p>
    <w:p w:rsidR="007C34B3" w:rsidRPr="004F2AF0" w:rsidRDefault="00B02B74" w:rsidP="00B02B74">
      <w:pPr>
        <w:pStyle w:val="ac"/>
        <w:rPr>
          <w:szCs w:val="28"/>
        </w:rPr>
      </w:pPr>
      <w:r>
        <w:t>С</w:t>
      </w:r>
      <w:r w:rsidR="007C34B3" w:rsidRPr="00A47047">
        <w:t xml:space="preserve"> момента прокладки </w:t>
      </w:r>
      <w:r w:rsidR="007C34B3">
        <w:t xml:space="preserve">периодически производился </w:t>
      </w:r>
      <w:r w:rsidR="007C34B3" w:rsidRPr="00A47047">
        <w:t xml:space="preserve">текущий ремонт. </w:t>
      </w:r>
      <w:r w:rsidR="007C34B3">
        <w:t xml:space="preserve">На протяжении всего периода поддержание эксплуатационных характеристик тепловых сетей проводилось в режиме текущего ремонта. Замена сетей проводилась исключительно на небольших участках, которые не могут повлиять на надежность теплоснабжения системы в целом. </w:t>
      </w:r>
      <w:r w:rsidR="007C34B3" w:rsidRPr="004F2AF0">
        <w:rPr>
          <w:szCs w:val="28"/>
        </w:rPr>
        <w:t xml:space="preserve">Согласно Классификатору основных средств, включаемых в амортизационные группы (утв. </w:t>
      </w:r>
      <w:hyperlink r:id="rId40" w:history="1">
        <w:r w:rsidR="007C34B3" w:rsidRPr="004F2AF0">
          <w:rPr>
            <w:rStyle w:val="aff6"/>
            <w:color w:val="auto"/>
            <w:szCs w:val="28"/>
          </w:rPr>
          <w:t>Постановлением</w:t>
        </w:r>
      </w:hyperlink>
      <w:r w:rsidR="007C34B3" w:rsidRPr="004F2AF0">
        <w:rPr>
          <w:szCs w:val="28"/>
        </w:rPr>
        <w:t xml:space="preserve"> Правительства РФ от 1 января 2002 г. N 1), объекты основных средств:</w:t>
      </w:r>
    </w:p>
    <w:p w:rsidR="007C34B3" w:rsidRPr="004F2AF0" w:rsidRDefault="007C34B3" w:rsidP="007C34B3">
      <w:pPr>
        <w:pStyle w:val="ac"/>
        <w:rPr>
          <w:szCs w:val="28"/>
        </w:rPr>
      </w:pPr>
      <w:r w:rsidRPr="004F2AF0">
        <w:rPr>
          <w:szCs w:val="28"/>
        </w:rPr>
        <w:lastRenderedPageBreak/>
        <w:t xml:space="preserve">- "сеть тепловая магистральная" относятся к пятой группе </w:t>
      </w:r>
      <w:hyperlink r:id="rId41" w:history="1">
        <w:r w:rsidRPr="004F2AF0">
          <w:rPr>
            <w:rStyle w:val="aff6"/>
            <w:color w:val="auto"/>
            <w:szCs w:val="28"/>
          </w:rPr>
          <w:t>(код 12 4521126) имущество сроком полезного использования свыше</w:t>
        </w:r>
        <w:r>
          <w:rPr>
            <w:rStyle w:val="aff6"/>
            <w:color w:val="auto"/>
            <w:szCs w:val="28"/>
          </w:rPr>
          <w:t xml:space="preserve"> </w:t>
        </w:r>
        <w:r w:rsidRPr="004F2AF0">
          <w:rPr>
            <w:rStyle w:val="aff6"/>
            <w:color w:val="auto"/>
            <w:szCs w:val="28"/>
          </w:rPr>
          <w:t>7 до 10 лет включительно;</w:t>
        </w:r>
      </w:hyperlink>
    </w:p>
    <w:p w:rsidR="007C34B3" w:rsidRDefault="007C34B3" w:rsidP="007C34B3">
      <w:pPr>
        <w:pStyle w:val="114"/>
        <w:outlineLvl w:val="9"/>
      </w:pPr>
      <w:bookmarkStart w:id="108" w:name="_Toc3802339"/>
      <w:bookmarkStart w:id="109" w:name="_Toc3803347"/>
      <w:bookmarkStart w:id="110" w:name="_Toc3803545"/>
      <w:r w:rsidRPr="004F2AF0">
        <w:rPr>
          <w:szCs w:val="28"/>
        </w:rPr>
        <w:t xml:space="preserve">- "наружные сети: теплотрасса" относятся к восьмой группе </w:t>
      </w:r>
      <w:hyperlink r:id="rId42" w:history="1">
        <w:r w:rsidRPr="004F2AF0">
          <w:rPr>
            <w:rStyle w:val="aff6"/>
            <w:color w:val="auto"/>
            <w:szCs w:val="28"/>
          </w:rPr>
          <w:t>(код 12 4526525) имущество сроком полезного использования свыше 20 до 25 лет включительно.</w:t>
        </w:r>
        <w:bookmarkEnd w:id="108"/>
        <w:bookmarkEnd w:id="109"/>
        <w:bookmarkEnd w:id="110"/>
      </w:hyperlink>
    </w:p>
    <w:p w:rsidR="007C34B3" w:rsidRDefault="00B02B74" w:rsidP="007C34B3">
      <w:pPr>
        <w:pStyle w:val="114"/>
        <w:outlineLvl w:val="9"/>
        <w:rPr>
          <w:b w:val="0"/>
        </w:rPr>
      </w:pPr>
      <w:bookmarkStart w:id="111" w:name="_Toc3802340"/>
      <w:bookmarkStart w:id="112" w:name="_Toc3803546"/>
      <w:r w:rsidRPr="006D6A00">
        <w:rPr>
          <w:b w:val="0"/>
        </w:rPr>
        <w:t xml:space="preserve">По состоянию на 01.01.2019 г. </w:t>
      </w:r>
      <w:r w:rsidR="007C34B3" w:rsidRPr="006D6A00">
        <w:rPr>
          <w:b w:val="0"/>
        </w:rPr>
        <w:t xml:space="preserve">года участки тепловой сети </w:t>
      </w:r>
      <w:r w:rsidRPr="006D6A00">
        <w:rPr>
          <w:b w:val="0"/>
        </w:rPr>
        <w:t>котельн</w:t>
      </w:r>
      <w:r w:rsidR="006D6A00" w:rsidRPr="006D6A00">
        <w:rPr>
          <w:b w:val="0"/>
        </w:rPr>
        <w:t xml:space="preserve">ых </w:t>
      </w:r>
      <w:r w:rsidR="007C34B3" w:rsidRPr="006D6A00">
        <w:rPr>
          <w:b w:val="0"/>
        </w:rPr>
        <w:t>требуют замены в связи с истекшим сроком эксплуатации.</w:t>
      </w:r>
      <w:bookmarkEnd w:id="111"/>
      <w:bookmarkEnd w:id="112"/>
    </w:p>
    <w:p w:rsidR="007C34B3" w:rsidRDefault="007C34B3" w:rsidP="007C34B3">
      <w:pPr>
        <w:pStyle w:val="114"/>
        <w:outlineLvl w:val="9"/>
      </w:pPr>
    </w:p>
    <w:p w:rsidR="007C34B3" w:rsidRPr="00406556" w:rsidRDefault="007C34B3" w:rsidP="007C34B3">
      <w:pPr>
        <w:pStyle w:val="114"/>
      </w:pPr>
      <w:bookmarkStart w:id="113" w:name="_Toc20467519"/>
      <w:r w:rsidRPr="00406556">
        <w:t>12.3 Описание существующих проблем развития систем теплоснабжения</w:t>
      </w:r>
      <w:bookmarkEnd w:id="113"/>
    </w:p>
    <w:p w:rsidR="007C34B3" w:rsidRDefault="007C34B3" w:rsidP="007C34B3">
      <w:pPr>
        <w:pStyle w:val="ac"/>
      </w:pPr>
      <w:r>
        <w:t>Основными существующими проблемами развития системы теплоснабжения являются:</w:t>
      </w:r>
    </w:p>
    <w:p w:rsidR="007C34B3" w:rsidRDefault="007C34B3" w:rsidP="007C34B3">
      <w:pPr>
        <w:pStyle w:val="ac"/>
      </w:pPr>
      <w:r>
        <w:t xml:space="preserve">- отсутствие коммерческих приборов учета полученной тепловой энергии у части потребителей. </w:t>
      </w:r>
      <w:r w:rsidRPr="00593871">
        <w:rPr>
          <w:szCs w:val="28"/>
        </w:rPr>
        <w:t>Необходимость установки приборов учета тепловой энергии на источнике диктуется Федеральным законом «Об энергосбережении и о повышении энергетической эффективности» № 261-ФЗ от 23.11.2009 г.</w:t>
      </w:r>
      <w:r>
        <w:t>;</w:t>
      </w:r>
    </w:p>
    <w:p w:rsidR="007C34B3" w:rsidRDefault="007C34B3" w:rsidP="007C34B3">
      <w:pPr>
        <w:pStyle w:val="114"/>
      </w:pPr>
    </w:p>
    <w:p w:rsidR="007C34B3" w:rsidRPr="00406556" w:rsidRDefault="007C34B3" w:rsidP="007C34B3">
      <w:pPr>
        <w:pStyle w:val="114"/>
      </w:pPr>
      <w:bookmarkStart w:id="114" w:name="_Toc20467520"/>
      <w:r w:rsidRPr="00406556">
        <w:t>12.4 Описание существующих проблем надёжного и эффективного снабжения топливом действующих систем теплоснабжения</w:t>
      </w:r>
      <w:bookmarkEnd w:id="114"/>
    </w:p>
    <w:p w:rsidR="007C34B3" w:rsidRDefault="007C34B3" w:rsidP="007C34B3">
      <w:pPr>
        <w:pStyle w:val="ac"/>
      </w:pPr>
      <w:r>
        <w:t>Проблемы надежного и эффективного снабжения топливом действующих систем теплоснабжения отсутствуют.</w:t>
      </w:r>
    </w:p>
    <w:p w:rsidR="007C34B3" w:rsidRPr="00406556" w:rsidRDefault="007C34B3" w:rsidP="007C34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6F5A99" w:rsidRDefault="007C34B3" w:rsidP="007C34B3">
      <w:pPr>
        <w:pStyle w:val="114"/>
      </w:pPr>
      <w:bookmarkStart w:id="115" w:name="_Toc20467521"/>
      <w:r w:rsidRPr="006F5A99">
        <w:t xml:space="preserve">12.5 </w:t>
      </w:r>
      <w:r>
        <w:t>А</w:t>
      </w:r>
      <w:r w:rsidRPr="006F5A99">
        <w:t>нализ предписаний надзорных органов об устранении нарушений, влияющих на безопасность и надежность системы теплоснабжения</w:t>
      </w:r>
      <w:bookmarkEnd w:id="115"/>
    </w:p>
    <w:p w:rsidR="007C34B3" w:rsidRDefault="007C34B3" w:rsidP="007C34B3">
      <w:pPr>
        <w:pStyle w:val="ac"/>
      </w:pPr>
      <w:r>
        <w:t>Предписания надзорных органов отсутствуют.</w:t>
      </w:r>
    </w:p>
    <w:p w:rsidR="007C34B3" w:rsidRDefault="007C34B3" w:rsidP="007C34B3">
      <w:pPr>
        <w:rPr>
          <w:rFonts w:ascii="Times New Roman" w:hAnsi="Times New Roman" w:cs="Times New Roman"/>
          <w:color w:val="000000" w:themeColor="text1"/>
          <w:sz w:val="28"/>
        </w:rPr>
      </w:pPr>
      <w:r>
        <w:br w:type="page"/>
      </w:r>
    </w:p>
    <w:p w:rsidR="007C34B3" w:rsidRDefault="007C34B3" w:rsidP="007C34B3">
      <w:pPr>
        <w:pStyle w:val="aa"/>
        <w:spacing w:line="240" w:lineRule="auto"/>
        <w:ind w:firstLine="0"/>
        <w:jc w:val="center"/>
        <w:outlineLvl w:val="0"/>
        <w:rPr>
          <w:b/>
          <w:bCs/>
          <w:szCs w:val="18"/>
        </w:rPr>
      </w:pPr>
      <w:bookmarkStart w:id="116" w:name="_Toc20467522"/>
      <w:r w:rsidRPr="0068202B">
        <w:rPr>
          <w:b/>
          <w:bCs/>
          <w:szCs w:val="18"/>
        </w:rPr>
        <w:lastRenderedPageBreak/>
        <w:t xml:space="preserve">ГЛАВА </w:t>
      </w:r>
      <w:r>
        <w:rPr>
          <w:b/>
          <w:bCs/>
          <w:szCs w:val="18"/>
        </w:rPr>
        <w:t>2</w:t>
      </w:r>
      <w:r w:rsidRPr="0068202B">
        <w:rPr>
          <w:b/>
          <w:bCs/>
          <w:szCs w:val="18"/>
        </w:rPr>
        <w:t xml:space="preserve">. СУЩЕСТВУЮЩЕЕ </w:t>
      </w:r>
      <w:r>
        <w:rPr>
          <w:b/>
          <w:bCs/>
          <w:szCs w:val="18"/>
        </w:rPr>
        <w:t xml:space="preserve">И ПЕРСПЕКТИВНОЕ </w:t>
      </w:r>
      <w:r w:rsidRPr="0068202B">
        <w:rPr>
          <w:b/>
          <w:bCs/>
          <w:szCs w:val="18"/>
        </w:rPr>
        <w:t>ПОТРЕБЛЕНИ</w:t>
      </w:r>
      <w:r>
        <w:rPr>
          <w:b/>
          <w:bCs/>
          <w:szCs w:val="18"/>
        </w:rPr>
        <w:t>Е</w:t>
      </w:r>
      <w:r w:rsidRPr="0068202B">
        <w:rPr>
          <w:b/>
          <w:bCs/>
          <w:szCs w:val="18"/>
        </w:rPr>
        <w:t xml:space="preserve"> ТЕПЛОВОЙ ЭНЕРГИИ ДЛЯ ЦЕЛЕЙ ТЕПЛОСНАБЖЕНИЯ</w:t>
      </w:r>
      <w:bookmarkEnd w:id="116"/>
    </w:p>
    <w:p w:rsidR="007C34B3" w:rsidRDefault="007C34B3" w:rsidP="007C34B3">
      <w:pPr>
        <w:pStyle w:val="114"/>
      </w:pPr>
      <w:bookmarkStart w:id="117" w:name="_Toc488826622"/>
      <w:bookmarkStart w:id="118" w:name="_Toc488826753"/>
      <w:bookmarkStart w:id="119" w:name="_Toc488827073"/>
      <w:bookmarkStart w:id="120" w:name="_Toc494890530"/>
      <w:bookmarkStart w:id="121" w:name="_Toc503791183"/>
      <w:bookmarkStart w:id="122" w:name="_Toc512698483"/>
      <w:bookmarkStart w:id="123" w:name="_Toc20467523"/>
      <w:r>
        <w:t>2.1</w:t>
      </w:r>
      <w:r w:rsidRPr="00A96918">
        <w:t xml:space="preserve"> Данные базового уровня потребления тепла на цели теплоснабжения</w:t>
      </w:r>
      <w:bookmarkEnd w:id="117"/>
      <w:bookmarkEnd w:id="118"/>
      <w:bookmarkEnd w:id="119"/>
      <w:bookmarkEnd w:id="120"/>
      <w:bookmarkEnd w:id="121"/>
      <w:bookmarkEnd w:id="122"/>
      <w:bookmarkEnd w:id="123"/>
    </w:p>
    <w:p w:rsidR="00A334B5" w:rsidRDefault="00A334B5" w:rsidP="00A334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24" w:name="_Toc488826623"/>
      <w:bookmarkStart w:id="125" w:name="_Toc488826756"/>
      <w:bookmarkStart w:id="126" w:name="_Toc488827074"/>
      <w:bookmarkStart w:id="127" w:name="_Toc494890531"/>
      <w:bookmarkStart w:id="128" w:name="_Toc503791184"/>
      <w:bookmarkStart w:id="129" w:name="_Toc512698484"/>
      <w:r>
        <w:rPr>
          <w:rFonts w:ascii="Times New Roman" w:hAnsi="Times New Roman" w:cs="Times New Roman"/>
          <w:sz w:val="28"/>
          <w:szCs w:val="28"/>
        </w:rPr>
        <w:t>Потребление тепловой энергии потребителями в базовом периоде представлены в таблице 2.1.</w:t>
      </w:r>
    </w:p>
    <w:p w:rsidR="00A11C76" w:rsidRPr="00691FB0" w:rsidRDefault="00691FB0" w:rsidP="00691FB0">
      <w:pPr>
        <w:pStyle w:val="afffffc"/>
        <w:jc w:val="right"/>
        <w:rPr>
          <w:sz w:val="24"/>
        </w:rPr>
      </w:pPr>
      <w:r w:rsidRPr="00691FB0">
        <w:rPr>
          <w:sz w:val="24"/>
        </w:rPr>
        <w:t>Таблица 2.1</w:t>
      </w:r>
    </w:p>
    <w:tbl>
      <w:tblPr>
        <w:tblW w:w="9200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80"/>
        <w:gridCol w:w="2560"/>
        <w:gridCol w:w="1560"/>
        <w:gridCol w:w="940"/>
        <w:gridCol w:w="1160"/>
      </w:tblGrid>
      <w:tr w:rsidR="00691FB0" w:rsidRPr="00691FB0" w:rsidTr="00691FB0">
        <w:trPr>
          <w:trHeight w:val="839"/>
        </w:trPr>
        <w:tc>
          <w:tcPr>
            <w:tcW w:w="2980" w:type="dxa"/>
            <w:shd w:val="clear" w:color="auto" w:fill="auto"/>
            <w:noWrap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</w:p>
        </w:tc>
        <w:tc>
          <w:tcPr>
            <w:tcW w:w="2560" w:type="dxa"/>
            <w:shd w:val="clear" w:color="auto" w:fill="auto"/>
            <w:noWrap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Функциональное назначение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Гкал/</w:t>
            </w:r>
            <w:proofErr w:type="gramStart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  <w:tc>
          <w:tcPr>
            <w:tcW w:w="940" w:type="dxa"/>
            <w:shd w:val="clear" w:color="auto" w:fill="auto"/>
            <w:noWrap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 Гкал/</w:t>
            </w:r>
            <w:proofErr w:type="gramStart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ВСЕГО Гкал/</w:t>
            </w:r>
            <w:proofErr w:type="gramStart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ЦРБ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7B72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</w:t>
            </w:r>
            <w:r w:rsidR="007B72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ДК "Кавказ"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7B72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</w:t>
            </w:r>
            <w:r w:rsidR="007B72C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ДК "Кавказ"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МКД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0,33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СОШ № 2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СОШ № 3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/С №19 "У Лукоморья"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УСК "Старт"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68 квартала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МКД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1,42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1,44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68 квартала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76 квартала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76 квартала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МКД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0,84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76 квартала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ПУ-50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Д</w:t>
            </w:r>
            <w:proofErr w:type="gramEnd"/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/С "Солнышко"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СОШ № 4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</w:tr>
      <w:tr w:rsidR="00691FB0" w:rsidRPr="00691FB0" w:rsidTr="00691FB0">
        <w:trPr>
          <w:trHeight w:val="300"/>
        </w:trPr>
        <w:tc>
          <w:tcPr>
            <w:tcW w:w="298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СОШ № 5</w:t>
            </w:r>
          </w:p>
        </w:tc>
        <w:tc>
          <w:tcPr>
            <w:tcW w:w="2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Бюджетные потребители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94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160" w:type="dxa"/>
            <w:shd w:val="clear" w:color="auto" w:fill="auto"/>
            <w:vAlign w:val="center"/>
            <w:hideMark/>
          </w:tcPr>
          <w:p w:rsidR="00691FB0" w:rsidRPr="00691FB0" w:rsidRDefault="00691FB0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91F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</w:tr>
      <w:tr w:rsidR="007B72C3" w:rsidRPr="00691FB0" w:rsidTr="007B72C3">
        <w:trPr>
          <w:trHeight w:val="300"/>
        </w:trPr>
        <w:tc>
          <w:tcPr>
            <w:tcW w:w="5540" w:type="dxa"/>
            <w:gridSpan w:val="2"/>
            <w:shd w:val="clear" w:color="auto" w:fill="auto"/>
            <w:vAlign w:val="center"/>
          </w:tcPr>
          <w:p w:rsidR="007B72C3" w:rsidRPr="007B72C3" w:rsidRDefault="007B72C3" w:rsidP="007B72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7B72C3" w:rsidRPr="007B72C3" w:rsidRDefault="007B72C3" w:rsidP="007B72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6</w:t>
            </w: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,</w:t>
            </w: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42</w:t>
            </w:r>
          </w:p>
        </w:tc>
        <w:tc>
          <w:tcPr>
            <w:tcW w:w="940" w:type="dxa"/>
            <w:shd w:val="clear" w:color="auto" w:fill="auto"/>
            <w:vAlign w:val="center"/>
          </w:tcPr>
          <w:p w:rsidR="007B72C3" w:rsidRPr="007B72C3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</w:pP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 w:eastAsia="ru-RU"/>
              </w:rPr>
              <w:t>0,18</w:t>
            </w:r>
          </w:p>
        </w:tc>
        <w:tc>
          <w:tcPr>
            <w:tcW w:w="1160" w:type="dxa"/>
            <w:shd w:val="clear" w:color="auto" w:fill="auto"/>
            <w:vAlign w:val="center"/>
          </w:tcPr>
          <w:p w:rsidR="007B72C3" w:rsidRPr="007B72C3" w:rsidRDefault="007B72C3" w:rsidP="00691F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7B72C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6,61</w:t>
            </w:r>
          </w:p>
        </w:tc>
      </w:tr>
    </w:tbl>
    <w:p w:rsidR="00A334B5" w:rsidRDefault="00A334B5" w:rsidP="00A11C76">
      <w:pPr>
        <w:pStyle w:val="afffffc"/>
      </w:pPr>
    </w:p>
    <w:p w:rsidR="007C34B3" w:rsidRPr="000B08EE" w:rsidRDefault="007C34B3" w:rsidP="007C34B3">
      <w:pPr>
        <w:pStyle w:val="114"/>
      </w:pPr>
      <w:bookmarkStart w:id="130" w:name="_Toc20467524"/>
      <w:proofErr w:type="gramStart"/>
      <w:r w:rsidRPr="000B08EE">
        <w:t>2.2 Прогнозы приростов площади строительных фондов,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жилые дома, общественные здания и производственные здания промышленных предприятий</w:t>
      </w:r>
      <w:bookmarkEnd w:id="124"/>
      <w:bookmarkEnd w:id="125"/>
      <w:bookmarkEnd w:id="126"/>
      <w:bookmarkEnd w:id="127"/>
      <w:bookmarkEnd w:id="128"/>
      <w:bookmarkEnd w:id="129"/>
      <w:r>
        <w:t xml:space="preserve">, </w:t>
      </w:r>
      <w:r w:rsidRPr="000B08EE">
        <w:t>на каждом этапе</w:t>
      </w:r>
      <w:bookmarkEnd w:id="130"/>
      <w:proofErr w:type="gramEnd"/>
    </w:p>
    <w:p w:rsidR="003911A5" w:rsidRDefault="003911A5" w:rsidP="003911A5">
      <w:pPr>
        <w:pStyle w:val="afffffc"/>
        <w:rPr>
          <w:rStyle w:val="afffffd"/>
          <w:lang w:eastAsia="ru-RU"/>
        </w:rPr>
      </w:pPr>
      <w:bookmarkStart w:id="131" w:name="_Toc488826624"/>
      <w:bookmarkStart w:id="132" w:name="_Toc488826760"/>
      <w:bookmarkStart w:id="133" w:name="_Toc488827075"/>
      <w:bookmarkStart w:id="134" w:name="_Toc494890532"/>
      <w:bookmarkStart w:id="135" w:name="_Toc503791187"/>
      <w:bookmarkStart w:id="136" w:name="_Toc512698487"/>
      <w:r>
        <w:rPr>
          <w:rFonts w:ascii="TimesNewRomanPSMT" w:eastAsia="Times New Roman" w:hAnsi="TimesNewRomanPSMT"/>
          <w:color w:val="000000"/>
          <w:lang w:eastAsia="ru-RU"/>
        </w:rPr>
        <w:t xml:space="preserve">В соответствии с </w:t>
      </w:r>
      <w:r>
        <w:t xml:space="preserve">генеральным планом Курганинского городского поселения Курганинского района Краснодарского края, </w:t>
      </w:r>
      <w:proofErr w:type="gramStart"/>
      <w:r w:rsidRPr="00475174">
        <w:t>утвержденный</w:t>
      </w:r>
      <w:proofErr w:type="gramEnd"/>
      <w:r w:rsidRPr="00475174">
        <w:t xml:space="preserve"> решением Совета Курганинского городского поселения Курганинского района от 16 декабря 2010 года №163 (с изменениями от 24 января2013 года </w:t>
      </w:r>
      <w:r w:rsidRPr="00475174">
        <w:lastRenderedPageBreak/>
        <w:t xml:space="preserve">№342; 17 марта 2014 года №426; 27 апреля 2017 года №187; </w:t>
      </w:r>
      <w:proofErr w:type="gramStart"/>
      <w:r w:rsidRPr="00475174">
        <w:t>28 июня 2018 года №275</w:t>
      </w:r>
      <w:r>
        <w:t xml:space="preserve">) </w:t>
      </w:r>
      <w:r>
        <w:rPr>
          <w:rFonts w:ascii="TimesNewRomanPSMT" w:eastAsia="Times New Roman" w:hAnsi="TimesNewRomanPSMT"/>
          <w:color w:val="000000"/>
          <w:lang w:eastAsia="ru-RU"/>
        </w:rPr>
        <w:t>с</w:t>
      </w:r>
      <w:r w:rsidRPr="00475174">
        <w:rPr>
          <w:rFonts w:ascii="TimesNewRomanPSMT" w:eastAsia="Times New Roman" w:hAnsi="TimesNewRomanPSMT"/>
          <w:color w:val="000000"/>
          <w:lang w:eastAsia="ru-RU"/>
        </w:rPr>
        <w:t xml:space="preserve"> учетом сложившейся структуры ст</w:t>
      </w:r>
      <w:r>
        <w:rPr>
          <w:rFonts w:ascii="TimesNewRomanPSMT" w:eastAsia="Times New Roman" w:hAnsi="TimesNewRomanPSMT"/>
          <w:color w:val="000000"/>
          <w:lang w:eastAsia="ru-RU"/>
        </w:rPr>
        <w:t>роительства на территории городского поселения</w:t>
      </w:r>
      <w:r w:rsidRPr="00475174">
        <w:rPr>
          <w:rFonts w:ascii="TimesNewRomanPSMT" w:eastAsia="Times New Roman" w:hAnsi="TimesNewRomanPSMT"/>
          <w:color w:val="000000"/>
          <w:lang w:eastAsia="ru-RU"/>
        </w:rPr>
        <w:t xml:space="preserve"> и</w:t>
      </w:r>
      <w:r>
        <w:rPr>
          <w:rFonts w:ascii="TimesNewRomanPSMT" w:eastAsia="Times New Roman" w:hAnsi="TimesNewRomanPSMT"/>
          <w:color w:val="000000"/>
          <w:lang w:eastAsia="ru-RU"/>
        </w:rPr>
        <w:t xml:space="preserve"> </w:t>
      </w:r>
      <w:r w:rsidRPr="00475174">
        <w:rPr>
          <w:rStyle w:val="afffffd"/>
          <w:lang w:eastAsia="ru-RU"/>
        </w:rPr>
        <w:t>тенденций ее изменения, в новом строительстве предлагается применять</w:t>
      </w:r>
      <w:r>
        <w:rPr>
          <w:rStyle w:val="afffffd"/>
          <w:lang w:eastAsia="ru-RU"/>
        </w:rPr>
        <w:t xml:space="preserve"> </w:t>
      </w:r>
      <w:r w:rsidRPr="00475174">
        <w:rPr>
          <w:rStyle w:val="afffffd"/>
          <w:lang w:eastAsia="ru-RU"/>
        </w:rPr>
        <w:t>застройку:</w:t>
      </w:r>
      <w:proofErr w:type="gramEnd"/>
    </w:p>
    <w:p w:rsidR="003911A5" w:rsidRDefault="003911A5" w:rsidP="003911A5">
      <w:pPr>
        <w:pStyle w:val="afffffc"/>
        <w:rPr>
          <w:rStyle w:val="afffffd"/>
          <w:lang w:eastAsia="ru-RU"/>
        </w:rPr>
      </w:pPr>
      <w:r w:rsidRPr="00475174">
        <w:rPr>
          <w:rStyle w:val="afffffd"/>
          <w:lang w:eastAsia="ru-RU"/>
        </w:rPr>
        <w:t>- усадебного типа, средняя жилищная обеспеченность – 35 м</w:t>
      </w:r>
      <w:proofErr w:type="gramStart"/>
      <w:r w:rsidRPr="00475174">
        <w:rPr>
          <w:rStyle w:val="afffffd"/>
          <w:vertAlign w:val="superscript"/>
          <w:lang w:eastAsia="ru-RU"/>
        </w:rPr>
        <w:t>2</w:t>
      </w:r>
      <w:proofErr w:type="gramEnd"/>
      <w:r w:rsidRPr="00475174">
        <w:rPr>
          <w:rStyle w:val="afffffd"/>
          <w:lang w:eastAsia="ru-RU"/>
        </w:rPr>
        <w:t>/чел.,</w:t>
      </w:r>
    </w:p>
    <w:p w:rsidR="003911A5" w:rsidRDefault="003911A5" w:rsidP="003911A5">
      <w:pPr>
        <w:pStyle w:val="afffffc"/>
        <w:rPr>
          <w:rStyle w:val="afffffd"/>
          <w:lang w:eastAsia="ru-RU"/>
        </w:rPr>
      </w:pPr>
      <w:r w:rsidRPr="00475174">
        <w:rPr>
          <w:rStyle w:val="afffffd"/>
          <w:lang w:eastAsia="ru-RU"/>
        </w:rPr>
        <w:t>- секционного типа при средней обеспеченности населения общей</w:t>
      </w:r>
      <w:r>
        <w:rPr>
          <w:rStyle w:val="afffffd"/>
          <w:lang w:eastAsia="ru-RU"/>
        </w:rPr>
        <w:t xml:space="preserve"> </w:t>
      </w:r>
      <w:r w:rsidRPr="00475174">
        <w:rPr>
          <w:rStyle w:val="afffffd"/>
          <w:lang w:eastAsia="ru-RU"/>
        </w:rPr>
        <w:t>площадью жилищного фонда 30 м</w:t>
      </w:r>
      <w:proofErr w:type="gramStart"/>
      <w:r w:rsidRPr="00475174">
        <w:rPr>
          <w:rStyle w:val="afffffd"/>
          <w:vertAlign w:val="superscript"/>
          <w:lang w:eastAsia="ru-RU"/>
        </w:rPr>
        <w:t>2</w:t>
      </w:r>
      <w:proofErr w:type="gramEnd"/>
      <w:r w:rsidRPr="00475174">
        <w:rPr>
          <w:rStyle w:val="afffffd"/>
          <w:lang w:eastAsia="ru-RU"/>
        </w:rPr>
        <w:t>/чел.</w:t>
      </w:r>
      <w:r>
        <w:rPr>
          <w:rStyle w:val="afffffd"/>
          <w:lang w:eastAsia="ru-RU"/>
        </w:rPr>
        <w:t xml:space="preserve"> </w:t>
      </w:r>
    </w:p>
    <w:p w:rsidR="003911A5" w:rsidRPr="00475174" w:rsidRDefault="003911A5" w:rsidP="003911A5">
      <w:pPr>
        <w:pStyle w:val="afffffc"/>
        <w:rPr>
          <w:rStyle w:val="afffffd"/>
        </w:rPr>
      </w:pPr>
      <w:r>
        <w:rPr>
          <w:rStyle w:val="afffffd"/>
          <w:lang w:eastAsia="ru-RU"/>
        </w:rPr>
        <w:t xml:space="preserve">Прогноз потребности в жилищном фонде и определение объемов нового жилищного строительства на территории Курганинского городского поселения </w:t>
      </w:r>
      <w:proofErr w:type="gramStart"/>
      <w:r>
        <w:rPr>
          <w:rStyle w:val="afffffd"/>
          <w:lang w:eastAsia="ru-RU"/>
        </w:rPr>
        <w:t>представлена</w:t>
      </w:r>
      <w:proofErr w:type="gramEnd"/>
      <w:r>
        <w:rPr>
          <w:rStyle w:val="afffffd"/>
          <w:lang w:eastAsia="ru-RU"/>
        </w:rPr>
        <w:t xml:space="preserve"> в таблице 2.2</w:t>
      </w:r>
    </w:p>
    <w:p w:rsidR="003911A5" w:rsidRPr="00475174" w:rsidRDefault="003911A5" w:rsidP="003911A5">
      <w:pPr>
        <w:pStyle w:val="afffffc"/>
        <w:jc w:val="right"/>
        <w:rPr>
          <w:sz w:val="24"/>
        </w:rPr>
      </w:pPr>
      <w:r>
        <w:rPr>
          <w:sz w:val="24"/>
        </w:rPr>
        <w:t>Таблица 2.2</w:t>
      </w:r>
    </w:p>
    <w:tbl>
      <w:tblPr>
        <w:tblStyle w:val="af2"/>
        <w:tblW w:w="5000" w:type="pct"/>
        <w:tblLook w:val="04A0"/>
      </w:tblPr>
      <w:tblGrid>
        <w:gridCol w:w="2900"/>
        <w:gridCol w:w="1330"/>
        <w:gridCol w:w="1210"/>
        <w:gridCol w:w="1292"/>
        <w:gridCol w:w="1585"/>
        <w:gridCol w:w="1254"/>
      </w:tblGrid>
      <w:tr w:rsidR="003911A5" w:rsidRPr="00475174" w:rsidTr="003911A5">
        <w:trPr>
          <w:cantSplit/>
          <w:trHeight w:val="2277"/>
        </w:trPr>
        <w:tc>
          <w:tcPr>
            <w:tcW w:w="151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475174">
              <w:rPr>
                <w:sz w:val="20"/>
                <w:szCs w:val="20"/>
              </w:rPr>
              <w:t xml:space="preserve">Наименование </w:t>
            </w:r>
            <w:r>
              <w:rPr>
                <w:sz w:val="20"/>
                <w:szCs w:val="20"/>
              </w:rPr>
              <w:t>населенного пункта</w:t>
            </w:r>
          </w:p>
        </w:tc>
        <w:tc>
          <w:tcPr>
            <w:tcW w:w="69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Ед. </w:t>
            </w:r>
            <w:proofErr w:type="spellStart"/>
            <w:r>
              <w:rPr>
                <w:sz w:val="20"/>
                <w:szCs w:val="20"/>
              </w:rPr>
              <w:t>изм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632" w:type="pct"/>
            <w:textDirection w:val="btLr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left="113" w:right="113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Жилищный фонд по состоянию на 01.01.2019 г.</w:t>
            </w:r>
          </w:p>
        </w:tc>
        <w:tc>
          <w:tcPr>
            <w:tcW w:w="675" w:type="pct"/>
            <w:textDirection w:val="btLr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left="113" w:right="113" w:firstLine="0"/>
              <w:jc w:val="center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  <w:vertAlign w:val="superscript"/>
              </w:rPr>
              <w:t>Убыль жилищного фонда</w:t>
            </w:r>
          </w:p>
        </w:tc>
        <w:tc>
          <w:tcPr>
            <w:tcW w:w="828" w:type="pct"/>
            <w:textDirection w:val="btLr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left="113" w:right="113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Новое строительство</w:t>
            </w:r>
          </w:p>
        </w:tc>
        <w:tc>
          <w:tcPr>
            <w:tcW w:w="655" w:type="pct"/>
            <w:textDirection w:val="btLr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left="113" w:right="113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Жилищный фонд по состоянию на 01.01.2029 г.</w:t>
            </w:r>
          </w:p>
        </w:tc>
      </w:tr>
      <w:tr w:rsidR="003911A5" w:rsidRPr="00475174" w:rsidTr="003911A5">
        <w:tc>
          <w:tcPr>
            <w:tcW w:w="151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Курганинское</w:t>
            </w:r>
            <w:proofErr w:type="spellEnd"/>
            <w:r>
              <w:rPr>
                <w:sz w:val="20"/>
                <w:szCs w:val="20"/>
              </w:rPr>
              <w:t xml:space="preserve"> городское поселение:</w:t>
            </w:r>
          </w:p>
        </w:tc>
        <w:tc>
          <w:tcPr>
            <w:tcW w:w="69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тыс. м</w:t>
            </w:r>
            <w:proofErr w:type="gramStart"/>
            <w:r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632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1317,7</w:t>
            </w:r>
          </w:p>
        </w:tc>
        <w:tc>
          <w:tcPr>
            <w:tcW w:w="67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41,9</w:t>
            </w:r>
          </w:p>
        </w:tc>
        <w:tc>
          <w:tcPr>
            <w:tcW w:w="828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275,7</w:t>
            </w:r>
          </w:p>
        </w:tc>
        <w:tc>
          <w:tcPr>
            <w:tcW w:w="65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1551,5</w:t>
            </w:r>
          </w:p>
        </w:tc>
      </w:tr>
      <w:tr w:rsidR="003911A5" w:rsidRPr="00475174" w:rsidTr="003911A5">
        <w:tc>
          <w:tcPr>
            <w:tcW w:w="151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 Курганинск</w:t>
            </w:r>
          </w:p>
        </w:tc>
        <w:tc>
          <w:tcPr>
            <w:tcW w:w="69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тыс. м</w:t>
            </w:r>
            <w:proofErr w:type="gramStart"/>
            <w:r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632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1289,7</w:t>
            </w:r>
          </w:p>
        </w:tc>
        <w:tc>
          <w:tcPr>
            <w:tcW w:w="67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22,7</w:t>
            </w:r>
          </w:p>
        </w:tc>
        <w:tc>
          <w:tcPr>
            <w:tcW w:w="828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241,</w:t>
            </w:r>
          </w:p>
        </w:tc>
        <w:tc>
          <w:tcPr>
            <w:tcW w:w="65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1508,5</w:t>
            </w:r>
          </w:p>
        </w:tc>
      </w:tr>
      <w:tr w:rsidR="003911A5" w:rsidRPr="00475174" w:rsidTr="003911A5">
        <w:tc>
          <w:tcPr>
            <w:tcW w:w="151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Хутор Красное Поле</w:t>
            </w:r>
          </w:p>
        </w:tc>
        <w:tc>
          <w:tcPr>
            <w:tcW w:w="69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тыс. м</w:t>
            </w:r>
            <w:proofErr w:type="gramStart"/>
            <w:r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632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14,3</w:t>
            </w:r>
          </w:p>
        </w:tc>
        <w:tc>
          <w:tcPr>
            <w:tcW w:w="67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5,6</w:t>
            </w:r>
          </w:p>
        </w:tc>
        <w:tc>
          <w:tcPr>
            <w:tcW w:w="828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14,5</w:t>
            </w:r>
          </w:p>
        </w:tc>
        <w:tc>
          <w:tcPr>
            <w:tcW w:w="65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23,2</w:t>
            </w:r>
          </w:p>
        </w:tc>
      </w:tr>
      <w:tr w:rsidR="003911A5" w:rsidRPr="00475174" w:rsidTr="003911A5">
        <w:tc>
          <w:tcPr>
            <w:tcW w:w="1515" w:type="pct"/>
            <w:vAlign w:val="center"/>
          </w:tcPr>
          <w:p w:rsidR="003911A5" w:rsidRDefault="003911A5" w:rsidP="003911A5">
            <w:pPr>
              <w:pStyle w:val="afffffc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Хутор Свобода</w:t>
            </w:r>
          </w:p>
        </w:tc>
        <w:tc>
          <w:tcPr>
            <w:tcW w:w="69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тыс. м</w:t>
            </w:r>
            <w:proofErr w:type="gramStart"/>
            <w:r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632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13,7</w:t>
            </w:r>
          </w:p>
        </w:tc>
        <w:tc>
          <w:tcPr>
            <w:tcW w:w="67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13,6</w:t>
            </w:r>
          </w:p>
        </w:tc>
        <w:tc>
          <w:tcPr>
            <w:tcW w:w="828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19,7</w:t>
            </w:r>
          </w:p>
        </w:tc>
        <w:tc>
          <w:tcPr>
            <w:tcW w:w="655" w:type="pct"/>
            <w:vAlign w:val="center"/>
          </w:tcPr>
          <w:p w:rsidR="003911A5" w:rsidRPr="00475174" w:rsidRDefault="003911A5" w:rsidP="003911A5">
            <w:pPr>
              <w:pStyle w:val="afffffc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19,8</w:t>
            </w:r>
          </w:p>
        </w:tc>
      </w:tr>
    </w:tbl>
    <w:p w:rsidR="00E87CBF" w:rsidRDefault="00E87CBF" w:rsidP="00F506E6">
      <w:pPr>
        <w:pStyle w:val="ConsPlusNormal"/>
        <w:widowControl/>
        <w:tabs>
          <w:tab w:val="left" w:pos="709"/>
          <w:tab w:val="left" w:pos="1134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736204" w:rsidRDefault="00736204" w:rsidP="00F506E6">
      <w:pPr>
        <w:pStyle w:val="ConsPlusNormal"/>
        <w:widowControl/>
        <w:tabs>
          <w:tab w:val="left" w:pos="709"/>
          <w:tab w:val="left" w:pos="1134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7C34B3" w:rsidRPr="000B08EE" w:rsidRDefault="007C34B3" w:rsidP="00F506E6">
      <w:pPr>
        <w:pStyle w:val="114"/>
      </w:pPr>
      <w:bookmarkStart w:id="137" w:name="_Toc20467525"/>
      <w:r w:rsidRPr="000B08EE">
        <w:t>2.3 Прогнозы перспективных удельных расходов тепловой энергии на отопление, вентиляцию 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31"/>
      <w:bookmarkEnd w:id="132"/>
      <w:bookmarkEnd w:id="133"/>
      <w:bookmarkEnd w:id="134"/>
      <w:bookmarkEnd w:id="135"/>
      <w:bookmarkEnd w:id="136"/>
      <w:bookmarkEnd w:id="137"/>
    </w:p>
    <w:p w:rsidR="0074248D" w:rsidRPr="006A62A6" w:rsidRDefault="0074248D" w:rsidP="0074248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62A6">
        <w:rPr>
          <w:rFonts w:ascii="Times New Roman" w:hAnsi="Times New Roman" w:cs="Times New Roman"/>
          <w:sz w:val="28"/>
          <w:szCs w:val="28"/>
        </w:rPr>
        <w:t xml:space="preserve">Постановлением Правительства Российской Федерации от 23 мая 2006 г. № 306 (в редакции постановления Правительства Российской Федерации от 28 марта 2012 г. № 258) введены требования к теплопотреблению зданий постройки после 1999 г., определяющие необходимость принятия </w:t>
      </w:r>
      <w:proofErr w:type="spellStart"/>
      <w:r w:rsidRPr="006A62A6">
        <w:rPr>
          <w:rFonts w:ascii="Times New Roman" w:hAnsi="Times New Roman" w:cs="Times New Roman"/>
          <w:sz w:val="28"/>
          <w:szCs w:val="28"/>
        </w:rPr>
        <w:t>энергоэффективных</w:t>
      </w:r>
      <w:proofErr w:type="spellEnd"/>
      <w:r w:rsidRPr="006A62A6">
        <w:rPr>
          <w:rFonts w:ascii="Times New Roman" w:hAnsi="Times New Roman" w:cs="Times New Roman"/>
          <w:sz w:val="28"/>
          <w:szCs w:val="28"/>
        </w:rPr>
        <w:t xml:space="preserve"> решений при их проектировании. Требования </w:t>
      </w:r>
      <w:proofErr w:type="spellStart"/>
      <w:r w:rsidRPr="006A62A6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6A62A6">
        <w:rPr>
          <w:rFonts w:ascii="Times New Roman" w:hAnsi="Times New Roman" w:cs="Times New Roman"/>
          <w:sz w:val="28"/>
          <w:szCs w:val="28"/>
        </w:rPr>
        <w:t xml:space="preserve"> идентичные приведенным в постановлении </w:t>
      </w:r>
      <w:r w:rsidRPr="006A62A6">
        <w:rPr>
          <w:rFonts w:ascii="Times New Roman" w:hAnsi="Times New Roman" w:cs="Times New Roman"/>
          <w:sz w:val="28"/>
          <w:szCs w:val="28"/>
        </w:rPr>
        <w:lastRenderedPageBreak/>
        <w:t xml:space="preserve">Правительства РФ ранее опубликованы в </w:t>
      </w:r>
      <w:proofErr w:type="spellStart"/>
      <w:r w:rsidRPr="006A62A6">
        <w:rPr>
          <w:rFonts w:ascii="Times New Roman" w:hAnsi="Times New Roman" w:cs="Times New Roman"/>
          <w:sz w:val="28"/>
          <w:szCs w:val="28"/>
        </w:rPr>
        <w:t>СНиП</w:t>
      </w:r>
      <w:proofErr w:type="spellEnd"/>
      <w:r w:rsidRPr="006A62A6">
        <w:rPr>
          <w:rFonts w:ascii="Times New Roman" w:hAnsi="Times New Roman" w:cs="Times New Roman"/>
          <w:sz w:val="28"/>
          <w:szCs w:val="28"/>
        </w:rPr>
        <w:t xml:space="preserve"> 23-02. Кроме того, постановлением Правительства РФ от 25 января 2011 года предусмотрено поэтапное снижение норм к 2020 г. на 40%. </w:t>
      </w:r>
    </w:p>
    <w:p w:rsidR="0074248D" w:rsidRPr="006A62A6" w:rsidRDefault="0074248D" w:rsidP="0074248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62A6">
        <w:rPr>
          <w:rFonts w:ascii="Times New Roman" w:hAnsi="Times New Roman" w:cs="Times New Roman"/>
          <w:sz w:val="28"/>
          <w:szCs w:val="28"/>
        </w:rPr>
        <w:t xml:space="preserve">При расчете удельных показателей теплопотребления зданий перспективного строительства с учетом требований </w:t>
      </w:r>
      <w:proofErr w:type="spellStart"/>
      <w:r w:rsidRPr="006A62A6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6A62A6">
        <w:rPr>
          <w:rFonts w:ascii="Times New Roman" w:hAnsi="Times New Roman" w:cs="Times New Roman"/>
          <w:sz w:val="28"/>
          <w:szCs w:val="28"/>
        </w:rPr>
        <w:t xml:space="preserve"> учтены:</w:t>
      </w:r>
    </w:p>
    <w:p w:rsidR="0074248D" w:rsidRPr="006A62A6" w:rsidRDefault="0074248D" w:rsidP="0074248D">
      <w:pPr>
        <w:numPr>
          <w:ilvl w:val="0"/>
          <w:numId w:val="3"/>
        </w:numPr>
        <w:shd w:val="clear" w:color="auto" w:fill="FFFFFF"/>
        <w:spacing w:after="0" w:line="360" w:lineRule="auto"/>
        <w:ind w:left="0" w:right="142" w:firstLine="851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требования Постановления Правительства Российской Федерации от 23 мая 2006 г. № 306 (в редакции постановления Правительства Российской Федерации от 28 марта 2012 г. № 258) для жилых зданий нового строительства;</w:t>
      </w:r>
    </w:p>
    <w:p w:rsidR="0074248D" w:rsidRPr="006A62A6" w:rsidRDefault="0074248D" w:rsidP="0074248D">
      <w:pPr>
        <w:numPr>
          <w:ilvl w:val="0"/>
          <w:numId w:val="3"/>
        </w:numPr>
        <w:shd w:val="clear" w:color="auto" w:fill="FFFFFF"/>
        <w:spacing w:after="0" w:line="360" w:lineRule="auto"/>
        <w:ind w:left="0" w:right="142" w:firstLine="851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требования </w:t>
      </w:r>
      <w:proofErr w:type="spellStart"/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СНиП</w:t>
      </w:r>
      <w:proofErr w:type="spellEnd"/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23-02-2003 для общественных зданий и зданий производственного назначения;</w:t>
      </w:r>
    </w:p>
    <w:p w:rsidR="0074248D" w:rsidRPr="006A62A6" w:rsidRDefault="0074248D" w:rsidP="0074248D">
      <w:pPr>
        <w:numPr>
          <w:ilvl w:val="0"/>
          <w:numId w:val="3"/>
        </w:numPr>
        <w:shd w:val="clear" w:color="auto" w:fill="FFFFFF"/>
        <w:spacing w:after="0" w:line="360" w:lineRule="auto"/>
        <w:ind w:left="0" w:right="142" w:firstLine="851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требования Постановления Правительства РФ от 25 января 2011 №18, предусматривающие поэтапное снижение нормативов теплопотребления;</w:t>
      </w:r>
    </w:p>
    <w:p w:rsidR="0074248D" w:rsidRPr="006A62A6" w:rsidRDefault="0074248D" w:rsidP="0074248D">
      <w:pPr>
        <w:numPr>
          <w:ilvl w:val="0"/>
          <w:numId w:val="3"/>
        </w:numPr>
        <w:shd w:val="clear" w:color="auto" w:fill="FFFFFF"/>
        <w:spacing w:after="0" w:line="360" w:lineRule="auto"/>
        <w:ind w:left="0" w:right="142" w:firstLine="851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6A62A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показатели теплопотребления для строящихся в настоящее время зданий, вводимых в 2012-2013 гг., в проекты которых заложены устаревшие нормативы.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>В Правилах установления и определения нормативов потребления коммунальных услуг, утвержденных постановлением Правительства Российской Федерации от 23 мая 2006 г. №306 (в редакции Постановления Правительства Российской Федерации от 28 марта 2012 г. №258) установлены нормативные значения нормируемого удельного расхода тепловой энергии на отопление многоквартирного дома или жилого дома, которые приведены в таблице 2.</w:t>
      </w:r>
      <w:r w:rsidR="00116F15">
        <w:rPr>
          <w:rFonts w:ascii="Times New Roman" w:hAnsi="Times New Roman" w:cs="Times New Roman"/>
          <w:color w:val="000000" w:themeColor="text1"/>
          <w:sz w:val="28"/>
        </w:rPr>
        <w:t>3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(ккал/ч на м</w:t>
      </w:r>
      <w:proofErr w:type="gramStart"/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proofErr w:type="gramEnd"/>
      <w:r w:rsidRPr="006A62A6">
        <w:rPr>
          <w:rFonts w:ascii="Times New Roman" w:hAnsi="Times New Roman" w:cs="Times New Roman"/>
          <w:color w:val="000000" w:themeColor="text1"/>
          <w:sz w:val="28"/>
        </w:rPr>
        <w:t>).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>Базовый уровень нормируемого суммарного удельного расхода тепловой энергии на отопление и вентиляцию малоэтажных многоквартирных домов и многоквартирных домов массового индустриального изготовления, Вт ч/(м</w:t>
      </w:r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proofErr w:type="gramStart"/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°С</w:t>
      </w:r>
      <w:proofErr w:type="gramEnd"/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proofErr w:type="spellStart"/>
      <w:r w:rsidR="00116F15">
        <w:rPr>
          <w:rFonts w:ascii="Times New Roman" w:hAnsi="Times New Roman" w:cs="Times New Roman"/>
          <w:color w:val="000000" w:themeColor="text1"/>
          <w:sz w:val="28"/>
        </w:rPr>
        <w:t>сут</w:t>
      </w:r>
      <w:proofErr w:type="spellEnd"/>
      <w:r w:rsidR="00116F15">
        <w:rPr>
          <w:rFonts w:ascii="Times New Roman" w:hAnsi="Times New Roman" w:cs="Times New Roman"/>
          <w:color w:val="000000" w:themeColor="text1"/>
          <w:sz w:val="28"/>
        </w:rPr>
        <w:t>.) приведен в таблице 2.4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lastRenderedPageBreak/>
        <w:t xml:space="preserve">Базовый уровень нормируемого суммарного удельного расхода тепловой энергии на отопление и вентиляцию жилых и общественных зданий за отопительный период </w:t>
      </w:r>
      <w:proofErr w:type="spellStart"/>
      <w:r w:rsidRPr="006A62A6">
        <w:rPr>
          <w:rFonts w:ascii="Times New Roman" w:hAnsi="Times New Roman" w:cs="Times New Roman"/>
          <w:color w:val="000000" w:themeColor="text1"/>
          <w:sz w:val="28"/>
        </w:rPr>
        <w:t>qhred</w:t>
      </w:r>
      <w:proofErr w:type="spellEnd"/>
      <w:r w:rsidRPr="006A62A6">
        <w:rPr>
          <w:rFonts w:ascii="Times New Roman" w:hAnsi="Times New Roman" w:cs="Times New Roman"/>
          <w:color w:val="000000" w:themeColor="text1"/>
          <w:sz w:val="28"/>
        </w:rPr>
        <w:t>, Вт ч/(м</w:t>
      </w:r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proofErr w:type="gramStart"/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°С</w:t>
      </w:r>
      <w:proofErr w:type="gramEnd"/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proofErr w:type="spellStart"/>
      <w:r w:rsidR="00116F15">
        <w:rPr>
          <w:rFonts w:ascii="Times New Roman" w:hAnsi="Times New Roman" w:cs="Times New Roman"/>
          <w:color w:val="000000" w:themeColor="text1"/>
          <w:sz w:val="28"/>
        </w:rPr>
        <w:t>сут</w:t>
      </w:r>
      <w:proofErr w:type="spellEnd"/>
      <w:r w:rsidR="00116F15">
        <w:rPr>
          <w:rFonts w:ascii="Times New Roman" w:hAnsi="Times New Roman" w:cs="Times New Roman"/>
          <w:color w:val="000000" w:themeColor="text1"/>
          <w:sz w:val="28"/>
        </w:rPr>
        <w:t>.) приведен в таблице 2.5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>Нормируемые уровни суммарного удельного годового расхода тепловой энергии на отопление, вентиляцию и горячее водоснабжение многоквартирных домов, в том числе на отопление и вентиляцию отдельно, кВт ч/(м</w:t>
      </w:r>
      <w:proofErr w:type="gramStart"/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proofErr w:type="gramEnd"/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го</w:t>
      </w:r>
      <w:r w:rsidR="00116F15">
        <w:rPr>
          <w:rFonts w:ascii="Times New Roman" w:hAnsi="Times New Roman" w:cs="Times New Roman"/>
          <w:color w:val="000000" w:themeColor="text1"/>
          <w:sz w:val="28"/>
        </w:rPr>
        <w:t>д) приведены в таблице 2.6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74248D" w:rsidRPr="006A62A6" w:rsidRDefault="00AE36CA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 2.3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4939" w:type="pct"/>
        <w:tblInd w:w="10" w:type="dxa"/>
        <w:tblLook w:val="04A0"/>
      </w:tblPr>
      <w:tblGrid>
        <w:gridCol w:w="1473"/>
        <w:gridCol w:w="1473"/>
        <w:gridCol w:w="1474"/>
        <w:gridCol w:w="1474"/>
        <w:gridCol w:w="1474"/>
        <w:gridCol w:w="1474"/>
        <w:gridCol w:w="612"/>
      </w:tblGrid>
      <w:tr w:rsidR="0074248D" w:rsidRPr="006A62A6" w:rsidTr="0074248D">
        <w:trPr>
          <w:trHeight w:val="227"/>
          <w:tblHeader/>
        </w:trPr>
        <w:tc>
          <w:tcPr>
            <w:tcW w:w="80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Количество этажей</w:t>
            </w:r>
          </w:p>
        </w:tc>
        <w:tc>
          <w:tcPr>
            <w:tcW w:w="8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Расчетная температура наружного воздуха</w:t>
            </w:r>
          </w:p>
        </w:tc>
      </w:tr>
      <w:tr w:rsidR="0074248D" w:rsidRPr="006A62A6" w:rsidTr="0074248D">
        <w:trPr>
          <w:trHeight w:val="227"/>
          <w:tblHeader/>
        </w:trPr>
        <w:tc>
          <w:tcPr>
            <w:tcW w:w="80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-10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-15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-20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-25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-30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-35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  <w:proofErr w:type="gramEnd"/>
          </w:p>
        </w:tc>
      </w:tr>
      <w:tr w:rsidR="0074248D" w:rsidRPr="006A62A6" w:rsidTr="0074248D">
        <w:trPr>
          <w:trHeight w:val="227"/>
          <w:tblHeader/>
        </w:trPr>
        <w:tc>
          <w:tcPr>
            <w:tcW w:w="8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.Многоквартирные дома или жилые дома до 1999 года постройки включительно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128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134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145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149</w:t>
            </w:r>
          </w:p>
        </w:tc>
        <w:tc>
          <w:tcPr>
            <w:tcW w:w="800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151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127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135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3-4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5-9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gridSpan w:val="7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II. Многоквартирные дома или жилые дома после 1999 года постройки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3-4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</w:tr>
      <w:tr w:rsidR="0074248D" w:rsidRPr="006A62A6" w:rsidTr="0074248D">
        <w:trPr>
          <w:trHeight w:val="227"/>
        </w:trPr>
        <w:tc>
          <w:tcPr>
            <w:tcW w:w="800" w:type="pc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5-9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800" w:type="pc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</w:tr>
    </w:tbl>
    <w:p w:rsidR="0074248D" w:rsidRPr="006A62A6" w:rsidRDefault="0074248D" w:rsidP="00742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248D" w:rsidRPr="006A62A6" w:rsidRDefault="00AE36CA" w:rsidP="0074248D">
      <w:pPr>
        <w:spacing w:after="0" w:line="240" w:lineRule="auto"/>
        <w:jc w:val="right"/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Таблица 2.4</w:t>
      </w:r>
      <w:r w:rsidR="0074248D" w:rsidRPr="006A62A6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tbl>
      <w:tblPr>
        <w:tblW w:w="4959" w:type="pct"/>
        <w:tblInd w:w="79" w:type="dxa"/>
        <w:tblCellMar>
          <w:top w:w="9" w:type="dxa"/>
          <w:left w:w="221" w:type="dxa"/>
          <w:right w:w="115" w:type="dxa"/>
        </w:tblCellMar>
        <w:tblLook w:val="04A0"/>
      </w:tblPr>
      <w:tblGrid>
        <w:gridCol w:w="4962"/>
        <w:gridCol w:w="1269"/>
        <w:gridCol w:w="1128"/>
        <w:gridCol w:w="1128"/>
        <w:gridCol w:w="1125"/>
      </w:tblGrid>
      <w:tr w:rsidR="0074248D" w:rsidRPr="006A62A6" w:rsidTr="0074248D">
        <w:trPr>
          <w:trHeight w:val="227"/>
          <w:tblHeader/>
        </w:trPr>
        <w:tc>
          <w:tcPr>
            <w:tcW w:w="25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Отапливаемая площадь домов</w:t>
            </w:r>
            <w:r w:rsidRPr="0074248D">
              <w:rPr>
                <w:rFonts w:cs="Times New Roman"/>
                <w:sz w:val="20"/>
                <w:szCs w:val="20"/>
                <w:vertAlign w:val="superscript"/>
              </w:rPr>
              <w:footnoteReference w:id="8"/>
            </w: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, м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41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С числом этажей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60 и менее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38,9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34,7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37,5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30,6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33,3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36,1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27,8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29,2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30,6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31,9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26,4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27,8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600</w:t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22,2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23,6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74248D" w:rsidRPr="006A62A6" w:rsidTr="0074248D">
        <w:trPr>
          <w:trHeight w:val="227"/>
        </w:trPr>
        <w:tc>
          <w:tcPr>
            <w:tcW w:w="25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1000 и более</w:t>
            </w:r>
            <w:r w:rsidRPr="006A62A6">
              <w:rPr>
                <w:rFonts w:cs="Times New Roman"/>
                <w:sz w:val="20"/>
                <w:szCs w:val="20"/>
                <w:vertAlign w:val="superscript"/>
              </w:rPr>
              <w:footnoteReference w:id="9"/>
            </w:r>
          </w:p>
        </w:tc>
        <w:tc>
          <w:tcPr>
            <w:tcW w:w="6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19,4</w:t>
            </w:r>
          </w:p>
        </w:tc>
        <w:tc>
          <w:tcPr>
            <w:tcW w:w="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20,8</w:t>
            </w:r>
          </w:p>
        </w:tc>
        <w:tc>
          <w:tcPr>
            <w:tcW w:w="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22,2</w:t>
            </w:r>
          </w:p>
        </w:tc>
      </w:tr>
    </w:tbl>
    <w:p w:rsidR="0074248D" w:rsidRPr="006A62A6" w:rsidRDefault="0074248D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</w:p>
    <w:p w:rsidR="0074248D" w:rsidRPr="006A62A6" w:rsidRDefault="0074248D" w:rsidP="0074248D">
      <w:pPr>
        <w:rPr>
          <w:rFonts w:ascii="Times New Roman" w:hAnsi="Times New Roman" w:cs="Times New Roman"/>
          <w:sz w:val="24"/>
          <w:szCs w:val="28"/>
        </w:rPr>
      </w:pPr>
      <w:r w:rsidRPr="006A62A6">
        <w:br w:type="page"/>
      </w:r>
    </w:p>
    <w:p w:rsidR="0074248D" w:rsidRPr="006A62A6" w:rsidRDefault="0074248D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  <w:sectPr w:rsidR="0074248D" w:rsidRPr="006A62A6" w:rsidSect="0074248D">
          <w:pgSz w:w="11907" w:h="16840" w:code="9"/>
          <w:pgMar w:top="1134" w:right="851" w:bottom="993" w:left="1701" w:header="709" w:footer="401" w:gutter="0"/>
          <w:cols w:space="708"/>
          <w:docGrid w:linePitch="360"/>
        </w:sectPr>
      </w:pPr>
    </w:p>
    <w:p w:rsidR="0074248D" w:rsidRPr="006A62A6" w:rsidRDefault="00AE36CA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Таблица 2.5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0" w:type="auto"/>
        <w:jc w:val="center"/>
        <w:tblCellMar>
          <w:top w:w="8" w:type="dxa"/>
          <w:left w:w="0" w:type="dxa"/>
          <w:bottom w:w="4" w:type="dxa"/>
          <w:right w:w="5" w:type="dxa"/>
        </w:tblCellMar>
        <w:tblLook w:val="04A0"/>
      </w:tblPr>
      <w:tblGrid>
        <w:gridCol w:w="7739"/>
        <w:gridCol w:w="1140"/>
        <w:gridCol w:w="1141"/>
        <w:gridCol w:w="1140"/>
        <w:gridCol w:w="1141"/>
        <w:gridCol w:w="1140"/>
        <w:gridCol w:w="1141"/>
      </w:tblGrid>
      <w:tr w:rsidR="0074248D" w:rsidRPr="006A62A6" w:rsidTr="0074248D">
        <w:trPr>
          <w:trHeight w:val="397"/>
          <w:tblHeader/>
          <w:jc w:val="center"/>
        </w:trPr>
        <w:tc>
          <w:tcPr>
            <w:tcW w:w="77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Функциональность здания</w:t>
            </w:r>
          </w:p>
        </w:tc>
        <w:tc>
          <w:tcPr>
            <w:tcW w:w="687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Этажность</w:t>
            </w:r>
          </w:p>
        </w:tc>
      </w:tr>
      <w:tr w:rsidR="0074248D" w:rsidRPr="006A62A6" w:rsidTr="0074248D">
        <w:trPr>
          <w:trHeight w:val="397"/>
          <w:tblHeader/>
          <w:jc w:val="center"/>
        </w:trPr>
        <w:tc>
          <w:tcPr>
            <w:tcW w:w="77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4 и 5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6 и 7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8 и 9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1. Жилые, гостиницы, общежития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23,6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22,2</w:t>
            </w:r>
          </w:p>
        </w:tc>
        <w:tc>
          <w:tcPr>
            <w:tcW w:w="11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21,1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proofErr w:type="gram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Общественные, кроме перечисленных в поз.3-6 табл.2* (с односменным и 1,5 сменным режимом работы)</w:t>
            </w:r>
            <w:proofErr w:type="gram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34,6 - 38,6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30,8 - 34,8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28,9 - 33,0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26,3 - 30,3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23,9 - 27,9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22,3 - 26,3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3. Поликлиники и лечебные учреждения** (с 1,5-сменным режимом работы и круглосуточным)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33,8 - 37,8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32,8 - 36,8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31,8 - 35,8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30,8 - 34,8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29,3 - 33,4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28,3 - 32,4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4. Дошкольные учреждения, Хосписы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5. Административного назначения (офисы)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34,2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31,2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27,7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24,7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21,6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19,8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6. Сервисного обслуживания, культурно - </w:t>
            </w: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досуговой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деятельности и складов </w:t>
            </w:r>
            <w:proofErr w:type="gram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при</w:t>
            </w:r>
            <w:proofErr w:type="gram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mt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= 20</w:t>
            </w:r>
            <w:proofErr w:type="gram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6,4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6,1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5,8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5,6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5,5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mt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= 18</w:t>
            </w:r>
            <w:proofErr w:type="gram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7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ind w:firstLine="181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mt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= 13-17</w:t>
            </w:r>
            <w:proofErr w:type="gram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°С</w:t>
            </w:r>
            <w:proofErr w:type="gramEnd"/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5,1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4,9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4,7</w:t>
            </w:r>
          </w:p>
        </w:tc>
        <w:tc>
          <w:tcPr>
            <w:tcW w:w="1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4,6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74248D" w:rsidRPr="006A62A6" w:rsidRDefault="0074248D" w:rsidP="0074248D">
      <w:pPr>
        <w:rPr>
          <w:rFonts w:ascii="Times New Roman" w:hAnsi="Times New Roman" w:cs="Times New Roman"/>
          <w:sz w:val="24"/>
          <w:szCs w:val="28"/>
        </w:rPr>
      </w:pPr>
      <w:r w:rsidRPr="006A62A6">
        <w:br w:type="page"/>
      </w:r>
    </w:p>
    <w:p w:rsidR="0074248D" w:rsidRPr="006A62A6" w:rsidRDefault="00116F15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Таблица 2.6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14626" w:type="dxa"/>
        <w:tblCellMar>
          <w:top w:w="5" w:type="dxa"/>
          <w:left w:w="50" w:type="dxa"/>
          <w:bottom w:w="7" w:type="dxa"/>
          <w:right w:w="8" w:type="dxa"/>
        </w:tblCellMar>
        <w:tblLook w:val="04A0"/>
      </w:tblPr>
      <w:tblGrid>
        <w:gridCol w:w="3311"/>
        <w:gridCol w:w="1842"/>
        <w:gridCol w:w="1184"/>
        <w:gridCol w:w="1184"/>
        <w:gridCol w:w="1184"/>
        <w:gridCol w:w="1184"/>
        <w:gridCol w:w="1184"/>
        <w:gridCol w:w="1184"/>
        <w:gridCol w:w="1184"/>
        <w:gridCol w:w="1185"/>
      </w:tblGrid>
      <w:tr w:rsidR="0074248D" w:rsidRPr="006A62A6" w:rsidTr="0074248D">
        <w:trPr>
          <w:trHeight w:val="397"/>
        </w:trPr>
        <w:tc>
          <w:tcPr>
            <w:tcW w:w="3311" w:type="dxa"/>
            <w:vMerge w:val="restart"/>
            <w:tcBorders>
              <w:top w:val="single" w:sz="4" w:space="0" w:color="auto"/>
              <w:left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Наименование удельного показателя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Градусо-сутки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отопительного периода,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°С-сут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473" w:type="dxa"/>
            <w:gridSpan w:val="8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Нормируемое значение, устанавливаемое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left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3" w:space="0" w:color="000000"/>
              <w:right w:val="single" w:sz="3" w:space="0" w:color="000000"/>
            </w:tcBorders>
            <w:shd w:val="clear" w:color="auto" w:fill="auto"/>
            <w:vAlign w:val="bottom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8" w:type="dxa"/>
            <w:gridSpan w:val="2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на базовый период 2018</w:t>
            </w:r>
          </w:p>
        </w:tc>
        <w:tc>
          <w:tcPr>
            <w:tcW w:w="2368" w:type="dxa"/>
            <w:gridSpan w:val="2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с 01.01.2011 года</w:t>
            </w:r>
          </w:p>
        </w:tc>
        <w:tc>
          <w:tcPr>
            <w:tcW w:w="2368" w:type="dxa"/>
            <w:gridSpan w:val="2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с 01.01.2016 года</w:t>
            </w:r>
          </w:p>
        </w:tc>
        <w:tc>
          <w:tcPr>
            <w:tcW w:w="2369" w:type="dxa"/>
            <w:gridSpan w:val="2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с 01.01.2020 года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bottom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5 –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и выше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5эт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и выше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и выше 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и выше 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 w:val="restart"/>
            <w:tcBorders>
              <w:top w:val="single" w:sz="4" w:space="0" w:color="auto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Удельное теплопотребления на отопление, вентиляцию и горячее водоснабжение в многоквартирных жилых домах 5-12 этажей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135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182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128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118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264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234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183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156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141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312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272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262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184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164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360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310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267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249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212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187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342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252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210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В том числе, удельный расход тепловой энергии на вентиляцию в многоквартирных жилых домах 5-12 этажей </w:t>
            </w: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69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144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192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165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165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115</w:t>
            </w:r>
          </w:p>
        </w:tc>
      </w:tr>
      <w:tr w:rsidR="0074248D" w:rsidRPr="006A62A6" w:rsidTr="0074248D">
        <w:trPr>
          <w:trHeight w:val="397"/>
        </w:trPr>
        <w:tc>
          <w:tcPr>
            <w:tcW w:w="3311" w:type="dxa"/>
            <w:vMerge/>
            <w:tcBorders>
              <w:top w:val="nil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12000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240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198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184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168</w:t>
            </w:r>
          </w:p>
        </w:tc>
        <w:tc>
          <w:tcPr>
            <w:tcW w:w="1185" w:type="dxa"/>
            <w:tcBorders>
              <w:top w:val="single" w:sz="3" w:space="0" w:color="000000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138</w:t>
            </w:r>
          </w:p>
        </w:tc>
      </w:tr>
    </w:tbl>
    <w:p w:rsidR="0074248D" w:rsidRPr="006A62A6" w:rsidRDefault="0074248D" w:rsidP="00742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248D" w:rsidRPr="006A62A6" w:rsidRDefault="0074248D" w:rsidP="0074248D">
      <w:pPr>
        <w:rPr>
          <w:rFonts w:ascii="Times New Roman" w:hAnsi="Times New Roman" w:cs="Times New Roman"/>
          <w:sz w:val="24"/>
          <w:szCs w:val="24"/>
        </w:rPr>
        <w:sectPr w:rsidR="0074248D" w:rsidRPr="006A62A6" w:rsidSect="0074248D">
          <w:pgSz w:w="16840" w:h="11907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lastRenderedPageBreak/>
        <w:t xml:space="preserve">Постановление Правительства РФ от 25 января 2011 года «Об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домов» в пункте 15 определяет требования к </w:t>
      </w:r>
      <w:proofErr w:type="spellStart"/>
      <w:r w:rsidRPr="006A62A6">
        <w:rPr>
          <w:rFonts w:ascii="Times New Roman" w:hAnsi="Times New Roman" w:cs="Times New Roman"/>
          <w:color w:val="000000" w:themeColor="text1"/>
          <w:sz w:val="28"/>
        </w:rPr>
        <w:t>энергоэффективности</w:t>
      </w:r>
      <w:proofErr w:type="spellEnd"/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для вновь строящихся и реконструируемых зданий последующих лет строительства по отношению к базовому уровню: </w:t>
      </w:r>
      <w:proofErr w:type="gramStart"/>
      <w:r w:rsidRPr="006A62A6">
        <w:rPr>
          <w:rFonts w:ascii="Times New Roman" w:hAnsi="Times New Roman" w:cs="Times New Roman"/>
          <w:color w:val="000000" w:themeColor="text1"/>
          <w:sz w:val="28"/>
        </w:rPr>
        <w:t>«После установления базового уровня требований энергетической эффективности зданий строений сооружений требования энергетической эффективности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лет: с января 2011 г. (на период 2011-2015 годов) не менее чем на 15 процентов по отношению к базовому уровню, с 1 января 2016 года (на</w:t>
      </w:r>
      <w:proofErr w:type="gramEnd"/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период 2016-2020 годов) - не менее чем на 30 процентов по отношению к базовому уровню и с 1 января 2020 года - не менее чем на 40 процентов по отношению к базовому уровню».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Положениями Приказа Министерства регионального развития Российской Федерации от 8 апреля 2011 г. №161 «Об утверждении </w:t>
      </w:r>
      <w:proofErr w:type="gramStart"/>
      <w:r w:rsidRPr="006A62A6">
        <w:rPr>
          <w:rFonts w:ascii="Times New Roman" w:hAnsi="Times New Roman" w:cs="Times New Roman"/>
          <w:color w:val="000000" w:themeColor="text1"/>
          <w:sz w:val="28"/>
        </w:rPr>
        <w:t>Правил определения классов энергетической эффективности многоквартирных домов</w:t>
      </w:r>
      <w:proofErr w:type="gramEnd"/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и Требований к указателю класса энергетической эффективности многоквартирного дома, размещаемого на фасаде многоквартирного дома» утверждены классы </w:t>
      </w:r>
      <w:proofErr w:type="spellStart"/>
      <w:r w:rsidRPr="006A62A6">
        <w:rPr>
          <w:rFonts w:ascii="Times New Roman" w:hAnsi="Times New Roman" w:cs="Times New Roman"/>
          <w:color w:val="000000" w:themeColor="text1"/>
          <w:sz w:val="28"/>
        </w:rPr>
        <w:t>энергоэффективности</w:t>
      </w:r>
      <w:proofErr w:type="spellEnd"/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жилых домов,</w:t>
      </w:r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которые приведены в таблице 2.7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Расчетные нормативные тепловые потоки (расходы теплоты) на отопление (вентиляцию) жилых зданий постройки до 1999 года включительно и зданий постройки после 1999 года, исходя из требований постановления Правительства РФ №306 (в редакции постановления Правительства Российской Федерации от 28 марта 2012 г. №258), а также 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lastRenderedPageBreak/>
        <w:t>расчетные нормативные годовые расходы теплоты представлены соответственно в</w:t>
      </w:r>
      <w:r w:rsidR="00116F15">
        <w:rPr>
          <w:rFonts w:ascii="Times New Roman" w:hAnsi="Times New Roman" w:cs="Times New Roman"/>
          <w:color w:val="000000" w:themeColor="text1"/>
          <w:sz w:val="28"/>
        </w:rPr>
        <w:t xml:space="preserve"> таблицах 2.8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(ккал/(ч∙м</w:t>
      </w:r>
      <w:proofErr w:type="gramStart"/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proofErr w:type="gramEnd"/>
      <w:r w:rsidR="00116F15">
        <w:rPr>
          <w:rFonts w:ascii="Times New Roman" w:hAnsi="Times New Roman" w:cs="Times New Roman"/>
          <w:color w:val="000000" w:themeColor="text1"/>
          <w:sz w:val="28"/>
        </w:rPr>
        <w:t>)) и 2.9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 xml:space="preserve"> (Гкал/м</w:t>
      </w:r>
      <w:r w:rsidRPr="006A62A6">
        <w:rPr>
          <w:rFonts w:ascii="Times New Roman" w:hAnsi="Times New Roman" w:cs="Times New Roman"/>
          <w:color w:val="000000" w:themeColor="text1"/>
          <w:sz w:val="28"/>
          <w:vertAlign w:val="superscript"/>
        </w:rPr>
        <w:t>2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).</w:t>
      </w:r>
    </w:p>
    <w:p w:rsidR="0074248D" w:rsidRPr="006A62A6" w:rsidRDefault="0074248D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</w:t>
      </w:r>
      <w:r w:rsidR="00116F15">
        <w:rPr>
          <w:rFonts w:ascii="Times New Roman" w:hAnsi="Times New Roman" w:cs="Times New Roman"/>
          <w:sz w:val="24"/>
          <w:szCs w:val="28"/>
        </w:rPr>
        <w:t xml:space="preserve"> 2.6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7" w:type="dxa"/>
          <w:left w:w="91" w:type="dxa"/>
          <w:right w:w="34" w:type="dxa"/>
        </w:tblCellMar>
        <w:tblLook w:val="04A0"/>
      </w:tblPr>
      <w:tblGrid>
        <w:gridCol w:w="1367"/>
        <w:gridCol w:w="2125"/>
        <w:gridCol w:w="5988"/>
      </w:tblGrid>
      <w:tr w:rsidR="0074248D" w:rsidRPr="006A62A6" w:rsidTr="0074248D">
        <w:trPr>
          <w:trHeight w:val="397"/>
          <w:tblHeader/>
        </w:trPr>
        <w:tc>
          <w:tcPr>
            <w:tcW w:w="72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Обозначение класса</w:t>
            </w:r>
          </w:p>
        </w:tc>
        <w:tc>
          <w:tcPr>
            <w:tcW w:w="1121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Наименование класса энергетической эффективности</w:t>
            </w:r>
          </w:p>
        </w:tc>
        <w:tc>
          <w:tcPr>
            <w:tcW w:w="315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Величина отклонения расчетного (фактического) значения удельного расхода тепловой энергии на отопление, вентиляцию, кондиционирование, горячее водоснабжение и освещение здания 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от</w:t>
            </w:r>
            <w:proofErr w:type="gram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нормативного, %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79" w:type="pct"/>
            <w:gridSpan w:val="2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Для новых и реконструируемых зданий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А+</w:t>
            </w:r>
          </w:p>
        </w:tc>
        <w:tc>
          <w:tcPr>
            <w:tcW w:w="1121" w:type="pct"/>
            <w:vMerge w:val="restar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Наивысший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менее -60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1121" w:type="pct"/>
            <w:vMerge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-46 до -60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B++</w:t>
            </w:r>
          </w:p>
        </w:tc>
        <w:tc>
          <w:tcPr>
            <w:tcW w:w="1121" w:type="pct"/>
            <w:vMerge w:val="restar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Повышенные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-36 до -45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B+</w:t>
            </w:r>
          </w:p>
        </w:tc>
        <w:tc>
          <w:tcPr>
            <w:tcW w:w="1121" w:type="pct"/>
            <w:vMerge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-26 до -35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B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Высокий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-11 до -25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Нормальный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+5 до -10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279" w:type="pct"/>
            <w:gridSpan w:val="2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Для существующих зданий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D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Пониженный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от +6 до +50 включительно</w:t>
            </w:r>
          </w:p>
        </w:tc>
      </w:tr>
      <w:tr w:rsidR="0074248D" w:rsidRPr="006A62A6" w:rsidTr="0074248D">
        <w:trPr>
          <w:trHeight w:val="397"/>
        </w:trPr>
        <w:tc>
          <w:tcPr>
            <w:tcW w:w="7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E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Низший</w:t>
            </w:r>
          </w:p>
        </w:tc>
        <w:tc>
          <w:tcPr>
            <w:tcW w:w="3158" w:type="pct"/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более +51</w:t>
            </w:r>
          </w:p>
        </w:tc>
      </w:tr>
    </w:tbl>
    <w:p w:rsidR="0074248D" w:rsidRPr="006A62A6" w:rsidRDefault="0074248D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</w:p>
    <w:p w:rsidR="0074248D" w:rsidRPr="006A62A6" w:rsidRDefault="00116F15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 2.7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5000" w:type="pct"/>
        <w:tblCellMar>
          <w:top w:w="9" w:type="dxa"/>
          <w:left w:w="110" w:type="dxa"/>
          <w:right w:w="48" w:type="dxa"/>
        </w:tblCellMar>
        <w:tblLook w:val="04A0"/>
      </w:tblPr>
      <w:tblGrid>
        <w:gridCol w:w="1781"/>
        <w:gridCol w:w="3716"/>
        <w:gridCol w:w="4016"/>
      </w:tblGrid>
      <w:tr w:rsidR="0074248D" w:rsidRPr="006A62A6" w:rsidTr="0074248D">
        <w:trPr>
          <w:trHeight w:val="397"/>
          <w:tblHeader/>
        </w:trPr>
        <w:tc>
          <w:tcPr>
            <w:tcW w:w="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Этажность здания</w:t>
            </w:r>
          </w:p>
        </w:tc>
        <w:tc>
          <w:tcPr>
            <w:tcW w:w="1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Жилые здания строительства до 1999 г.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Жилые здания строительства после 1999 г.</w:t>
            </w:r>
          </w:p>
        </w:tc>
      </w:tr>
      <w:tr w:rsidR="0074248D" w:rsidRPr="006A62A6" w:rsidTr="0074248D">
        <w:trPr>
          <w:trHeight w:val="397"/>
        </w:trPr>
        <w:tc>
          <w:tcPr>
            <w:tcW w:w="93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5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149,4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58,2</w:t>
            </w:r>
          </w:p>
        </w:tc>
      </w:tr>
      <w:tr w:rsidR="0074248D" w:rsidRPr="006A62A6" w:rsidTr="0074248D">
        <w:trPr>
          <w:trHeight w:val="397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138,4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49,0</w:t>
            </w:r>
          </w:p>
        </w:tc>
      </w:tr>
      <w:tr w:rsidR="0074248D" w:rsidRPr="006A62A6" w:rsidTr="0074248D">
        <w:trPr>
          <w:trHeight w:val="397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86,4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48,8</w:t>
            </w:r>
          </w:p>
        </w:tc>
      </w:tr>
      <w:tr w:rsidR="0074248D" w:rsidRPr="006A62A6" w:rsidTr="0074248D">
        <w:trPr>
          <w:trHeight w:val="397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86,4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41,8</w:t>
            </w:r>
          </w:p>
        </w:tc>
      </w:tr>
      <w:tr w:rsidR="0074248D" w:rsidRPr="006A62A6" w:rsidTr="0074248D">
        <w:trPr>
          <w:trHeight w:val="397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73,0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41,8</w:t>
            </w:r>
          </w:p>
        </w:tc>
      </w:tr>
    </w:tbl>
    <w:p w:rsidR="0074248D" w:rsidRPr="006A62A6" w:rsidRDefault="0074248D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</w:p>
    <w:p w:rsidR="0074248D" w:rsidRPr="006A62A6" w:rsidRDefault="00116F15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Таблица 2.8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5000" w:type="pct"/>
        <w:jc w:val="center"/>
        <w:tblCellMar>
          <w:top w:w="9" w:type="dxa"/>
          <w:left w:w="110" w:type="dxa"/>
          <w:right w:w="48" w:type="dxa"/>
        </w:tblCellMar>
        <w:tblLook w:val="04A0"/>
      </w:tblPr>
      <w:tblGrid>
        <w:gridCol w:w="1781"/>
        <w:gridCol w:w="3716"/>
        <w:gridCol w:w="4016"/>
      </w:tblGrid>
      <w:tr w:rsidR="0074248D" w:rsidRPr="006A62A6" w:rsidTr="0074248D">
        <w:trPr>
          <w:trHeight w:val="397"/>
          <w:tblHeader/>
          <w:jc w:val="center"/>
        </w:trPr>
        <w:tc>
          <w:tcPr>
            <w:tcW w:w="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Этажность здания</w:t>
            </w:r>
          </w:p>
        </w:tc>
        <w:tc>
          <w:tcPr>
            <w:tcW w:w="1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Жилые здания строительства до 1999 г.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Жилые здания строительства после 1999 г.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93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95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0,3643</w:t>
            </w:r>
          </w:p>
        </w:tc>
        <w:tc>
          <w:tcPr>
            <w:tcW w:w="211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0,1419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0,3375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0,1195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0,2107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0,1190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0,2107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0,1019</w:t>
            </w:r>
          </w:p>
        </w:tc>
      </w:tr>
      <w:tr w:rsidR="0074248D" w:rsidRPr="006A62A6" w:rsidTr="0074248D">
        <w:trPr>
          <w:trHeight w:val="397"/>
          <w:jc w:val="center"/>
        </w:trPr>
        <w:tc>
          <w:tcPr>
            <w:tcW w:w="9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9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0,1780</w:t>
            </w:r>
          </w:p>
        </w:tc>
        <w:tc>
          <w:tcPr>
            <w:tcW w:w="21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0,1019</w:t>
            </w:r>
          </w:p>
        </w:tc>
      </w:tr>
    </w:tbl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6A62A6">
        <w:rPr>
          <w:rFonts w:ascii="Times New Roman" w:hAnsi="Times New Roman" w:cs="Times New Roman"/>
          <w:color w:val="000000" w:themeColor="text1"/>
          <w:sz w:val="28"/>
        </w:rPr>
        <w:t>Расходы теплоты на горячее водоснабжение рассчитаны исходя из удельного водопотребления</w:t>
      </w:r>
      <w:r w:rsidR="00116F15">
        <w:rPr>
          <w:rFonts w:ascii="Times New Roman" w:hAnsi="Times New Roman" w:cs="Times New Roman"/>
          <w:color w:val="000000" w:themeColor="text1"/>
          <w:sz w:val="28"/>
        </w:rPr>
        <w:t>, представленного в таблице 2.9</w:t>
      </w:r>
      <w:r w:rsidRPr="006A62A6">
        <w:rPr>
          <w:rFonts w:ascii="Times New Roman" w:hAnsi="Times New Roman" w:cs="Times New Roman"/>
          <w:color w:val="000000" w:themeColor="text1"/>
          <w:sz w:val="28"/>
        </w:rPr>
        <w:t>.</w:t>
      </w:r>
    </w:p>
    <w:p w:rsidR="0074248D" w:rsidRPr="006A62A6" w:rsidRDefault="0074248D" w:rsidP="0074248D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A62A6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:rsidR="0074248D" w:rsidRPr="006A62A6" w:rsidRDefault="0074248D" w:rsidP="007424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74248D" w:rsidRPr="006A62A6" w:rsidSect="0074248D">
          <w:pgSz w:w="11907" w:h="16840" w:code="9"/>
          <w:pgMar w:top="1134" w:right="851" w:bottom="1134" w:left="1701" w:header="709" w:footer="709" w:gutter="0"/>
          <w:cols w:space="708"/>
          <w:docGrid w:linePitch="360"/>
        </w:sectPr>
      </w:pPr>
    </w:p>
    <w:p w:rsidR="0074248D" w:rsidRPr="006A62A6" w:rsidRDefault="00116F15" w:rsidP="0074248D">
      <w:pPr>
        <w:spacing w:after="0" w:line="240" w:lineRule="auto"/>
        <w:jc w:val="righ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lastRenderedPageBreak/>
        <w:t>Таблица 2.9</w:t>
      </w:r>
      <w:r w:rsidR="0074248D" w:rsidRPr="006A62A6">
        <w:rPr>
          <w:rFonts w:ascii="Times New Roman" w:hAnsi="Times New Roman" w:cs="Times New Roman"/>
          <w:sz w:val="24"/>
          <w:szCs w:val="28"/>
        </w:rPr>
        <w:t xml:space="preserve"> </w:t>
      </w:r>
    </w:p>
    <w:tbl>
      <w:tblPr>
        <w:tblW w:w="14817" w:type="dxa"/>
        <w:tblInd w:w="-108" w:type="dxa"/>
        <w:tblCellMar>
          <w:top w:w="10" w:type="dxa"/>
          <w:right w:w="70" w:type="dxa"/>
        </w:tblCellMar>
        <w:tblLook w:val="04A0"/>
      </w:tblPr>
      <w:tblGrid>
        <w:gridCol w:w="549"/>
        <w:gridCol w:w="5203"/>
        <w:gridCol w:w="1835"/>
        <w:gridCol w:w="1980"/>
        <w:gridCol w:w="3156"/>
        <w:gridCol w:w="2094"/>
      </w:tblGrid>
      <w:tr w:rsidR="0074248D" w:rsidRPr="006A62A6" w:rsidTr="0074248D">
        <w:trPr>
          <w:trHeight w:val="397"/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proofErr w:type="gram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5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Потребители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Измеритель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Норма расхода горячей воды α, 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л</w:t>
            </w:r>
            <w:proofErr w:type="gram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/сутки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Норма общей/полезной площади на 1 измеритель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Sа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, м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/чел.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48D" w:rsidRPr="0074248D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Удельная величина тепловой энергии</w:t>
            </w:r>
            <w:r w:rsidRPr="0074248D">
              <w:rPr>
                <w:rFonts w:ascii="Times New Roman" w:hAnsi="Times New Roman" w:cs="Times New Roman"/>
                <w:sz w:val="20"/>
                <w:szCs w:val="24"/>
                <w:vertAlign w:val="superscript"/>
              </w:rPr>
              <w:footnoteReference w:id="10"/>
            </w:r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>qhw</w:t>
            </w:r>
            <w:proofErr w:type="spellEnd"/>
            <w:r w:rsidRPr="0074248D">
              <w:rPr>
                <w:rFonts w:ascii="Times New Roman" w:hAnsi="Times New Roman" w:cs="Times New Roman"/>
                <w:sz w:val="20"/>
                <w:szCs w:val="20"/>
              </w:rPr>
              <w:t xml:space="preserve"> Вт/м</w:t>
            </w:r>
            <w:proofErr w:type="gramStart"/>
            <w:r w:rsidRPr="0074248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  <w:tc>
          <w:tcPr>
            <w:tcW w:w="52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независимо от этажности, оборудованные умывальниками, мойками и ваннами, с квартирными регуляторами давления 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житель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10,5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Жилые дома независимо от этажности, оборудованные умывальниками, мойками и душем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житель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11,9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Гостиницы и пансионаты с душами во всех отдельных номерах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проживающий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14,6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Больницы с санитарными узлами, приближенными к палатам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больной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Поликлиники и амбулатории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больной в смену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5,2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1,3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Детские ясли-сады с дневным пребыванием детей и столовыми, работающими на полуфабрикатах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ребенок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11,5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2,7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7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Административные здания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работающий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8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Общеобразовательные школы с душевыми при гимнастических залах и столовыми на полуфабрикатах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учащийся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9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Физкультурно-оздорови-тельные</w:t>
            </w:r>
            <w:proofErr w:type="spellEnd"/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 комплексы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человек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15,0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Предприятия общественного питания для приготовления пищи реализуемой в обеденном зале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посетитель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2,8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11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Магазины продовольственные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 работающий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</w:tr>
      <w:tr w:rsidR="0074248D" w:rsidRPr="006A62A6" w:rsidTr="0074248D">
        <w:trPr>
          <w:trHeight w:val="397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12 </w:t>
            </w:r>
          </w:p>
        </w:tc>
        <w:tc>
          <w:tcPr>
            <w:tcW w:w="5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 xml:space="preserve">Магазины промтоварные </w:t>
            </w:r>
          </w:p>
        </w:tc>
        <w:tc>
          <w:tcPr>
            <w:tcW w:w="1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1 работающий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4248D" w:rsidRPr="006A62A6" w:rsidRDefault="0074248D" w:rsidP="0074248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2A6"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</w:tr>
    </w:tbl>
    <w:p w:rsidR="0074248D" w:rsidRDefault="0074248D" w:rsidP="00CF3E36">
      <w:pPr>
        <w:pStyle w:val="114"/>
        <w:ind w:firstLine="709"/>
        <w:outlineLvl w:val="9"/>
        <w:rPr>
          <w:b w:val="0"/>
        </w:rPr>
        <w:sectPr w:rsidR="0074248D" w:rsidSect="0074248D">
          <w:pgSz w:w="16838" w:h="11906" w:orient="landscape"/>
          <w:pgMar w:top="1701" w:right="1134" w:bottom="850" w:left="1134" w:header="708" w:footer="400" w:gutter="0"/>
          <w:cols w:space="708"/>
          <w:docGrid w:linePitch="360"/>
        </w:sectPr>
      </w:pPr>
    </w:p>
    <w:p w:rsidR="007C34B3" w:rsidRDefault="007C34B3" w:rsidP="0054313E">
      <w:pPr>
        <w:pStyle w:val="114"/>
        <w:ind w:firstLine="709"/>
        <w:outlineLvl w:val="1"/>
      </w:pPr>
      <w:bookmarkStart w:id="138" w:name="_Toc20467526"/>
      <w:r>
        <w:lastRenderedPageBreak/>
        <w:t xml:space="preserve"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</w:t>
      </w:r>
      <w:r w:rsidRPr="00B45ADF">
        <w:t>действия</w:t>
      </w:r>
      <w:r>
        <w:t xml:space="preserve"> каждого из существующих или предполагаемых для строительства источников тепловой энергии на каждом этапе</w:t>
      </w:r>
      <w:bookmarkEnd w:id="138"/>
    </w:p>
    <w:p w:rsidR="005D2386" w:rsidRDefault="005D2386" w:rsidP="005D2386">
      <w:pPr>
        <w:pStyle w:val="afffffc"/>
      </w:pPr>
      <w:r>
        <w:t>Генеральным планом Курганинского городского поселения Курганинского района Краснодарского края, предусмотрено теплоснабжение города Курганинска от 10 (десяти) существующих и двадцати одной новой котельной. Строительство 7 (семи) из них было запланировано</w:t>
      </w:r>
      <w:r w:rsidRPr="00475174">
        <w:t xml:space="preserve"> </w:t>
      </w:r>
      <w:r>
        <w:t xml:space="preserve">на </w:t>
      </w:r>
      <w:r>
        <w:rPr>
          <w:lang w:val="en-US"/>
        </w:rPr>
        <w:t>I</w:t>
      </w:r>
      <w:r>
        <w:t xml:space="preserve"> очередь строительства (2019 г.) и автономных источников питания систем поквартирного теплоснабжения - от автоматических газовых отопительных котлов для индивидуальной одн</w:t>
      </w:r>
      <w:proofErr w:type="gramStart"/>
      <w:r>
        <w:t>о-</w:t>
      </w:r>
      <w:proofErr w:type="gramEnd"/>
      <w:r>
        <w:t xml:space="preserve"> двухэтажной и секционной застройки. </w:t>
      </w:r>
    </w:p>
    <w:p w:rsidR="005D2386" w:rsidRDefault="005D2386" w:rsidP="005D2386">
      <w:pPr>
        <w:pStyle w:val="afffffc"/>
      </w:pPr>
      <w:r>
        <w:t xml:space="preserve">Теплоснабжение объектов в поселке Красное поле и хуторе Свобода в границах проектируемого генерального плана предусматривается от двух новых районных котельных, строительство которых планируется на </w:t>
      </w:r>
      <w:r>
        <w:rPr>
          <w:lang w:val="en-US"/>
        </w:rPr>
        <w:t>I</w:t>
      </w:r>
      <w:r>
        <w:t xml:space="preserve"> очередь строительства (2019 г.) по одной в каждом населенном пункте. Кроме того, теплоснабжение объектов предусматривается от автономных источников питания систем поквартирного теплоснабжения - от автоматических газовых отопительных котлов для индивидуальной одн</w:t>
      </w:r>
      <w:proofErr w:type="gramStart"/>
      <w:r>
        <w:t>о-</w:t>
      </w:r>
      <w:proofErr w:type="gramEnd"/>
      <w:r>
        <w:t xml:space="preserve"> двухэтажной и секционной застройки. </w:t>
      </w:r>
    </w:p>
    <w:p w:rsidR="005D2386" w:rsidRDefault="005D2386" w:rsidP="005D2386">
      <w:pPr>
        <w:pStyle w:val="afffffc"/>
      </w:pPr>
      <w:r>
        <w:t>На основании письма администрации Курганинского городского поселения Курганинского района</w:t>
      </w:r>
      <w:proofErr w:type="gramStart"/>
      <w:r>
        <w:t xml:space="preserve"> И</w:t>
      </w:r>
      <w:proofErr w:type="gramEnd"/>
      <w:r>
        <w:t xml:space="preserve">сх. №3090/06-11 от 26.09.2019 г. отсутствует необходимость строительства котельных, предусмотренных Генеральным планом Курганинского городского поселения Курганинского района Краснодарского края, </w:t>
      </w:r>
      <w:r w:rsidRPr="00475174">
        <w:t xml:space="preserve">утвержденный решением Совета Курганинского городского поселения Курганинского района от 16 декабря 2010 года №163 (с изменениями от 24 января2013 года №342; </w:t>
      </w:r>
      <w:proofErr w:type="gramStart"/>
      <w:r w:rsidRPr="00475174">
        <w:t>17 марта 2014 года №426; 27 апреля 2017 года №187; 28 июня 2018 года №275</w:t>
      </w:r>
      <w:r>
        <w:t>), так как строительство жилых домов и иных объектов капитального строительства выполняется с устройством индивидуальных источников теплоснабжения.</w:t>
      </w:r>
      <w:proofErr w:type="gramEnd"/>
    </w:p>
    <w:p w:rsidR="007C34B3" w:rsidRDefault="007C34B3" w:rsidP="007C34B3">
      <w:pPr>
        <w:pStyle w:val="114"/>
      </w:pPr>
      <w:bookmarkStart w:id="139" w:name="_Toc20467527"/>
      <w:r>
        <w:lastRenderedPageBreak/>
        <w:t xml:space="preserve">2.5 </w:t>
      </w:r>
      <w:r w:rsidRPr="00177489">
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39"/>
    </w:p>
    <w:p w:rsidR="0074248D" w:rsidRDefault="0074248D" w:rsidP="0074248D">
      <w:pPr>
        <w:pStyle w:val="aa"/>
        <w:spacing w:line="240" w:lineRule="auto"/>
      </w:pPr>
    </w:p>
    <w:p w:rsidR="009A4928" w:rsidRDefault="009A4928" w:rsidP="009A4928">
      <w:pPr>
        <w:pStyle w:val="aa"/>
      </w:pPr>
      <w:r>
        <w:t xml:space="preserve">На момент разработки настоящего Документа Разработчику не предоставлены проекты планирования территории </w:t>
      </w:r>
      <w:r w:rsidR="00F8067F">
        <w:t xml:space="preserve">МО </w:t>
      </w:r>
      <w:proofErr w:type="spellStart"/>
      <w:r w:rsidR="007C3973">
        <w:t>Курганинское</w:t>
      </w:r>
      <w:proofErr w:type="spellEnd"/>
      <w:r w:rsidR="0074248D">
        <w:t xml:space="preserve"> городское</w:t>
      </w:r>
      <w:r w:rsidR="00CF3E36">
        <w:t xml:space="preserve"> поселение</w:t>
      </w:r>
      <w:r>
        <w:t xml:space="preserve">, утвержденные в соответствии с действующим законодательством, что делает невозможным расчет </w:t>
      </w:r>
      <w:proofErr w:type="gramStart"/>
      <w:r>
        <w:t>прогноза приростов объемов потребления тепловой мощности</w:t>
      </w:r>
      <w:proofErr w:type="gramEnd"/>
      <w:r>
        <w:t xml:space="preserve"> на каждый календарный год периода действия настоящего Документа.</w:t>
      </w:r>
    </w:p>
    <w:p w:rsidR="009A4928" w:rsidRDefault="009A4928" w:rsidP="009A4928">
      <w:pPr>
        <w:pStyle w:val="aa"/>
      </w:pPr>
      <w:r w:rsidRPr="00595762">
        <w:t xml:space="preserve">При наличии утвержденных проектов развития территории, в которых предусмотрено строительство объектов капитального строительства </w:t>
      </w:r>
      <w:r>
        <w:t>предусматривающих индивидуальное теплоснабжение</w:t>
      </w:r>
      <w:r w:rsidRPr="00595762">
        <w:t xml:space="preserve"> при последующей актуализации Схемы теплоснаб</w:t>
      </w:r>
      <w:r>
        <w:t xml:space="preserve">жения </w:t>
      </w:r>
      <w:r w:rsidRPr="00595762">
        <w:t>производится корректировка настоящего пункта</w:t>
      </w:r>
      <w:r>
        <w:t>.</w:t>
      </w:r>
    </w:p>
    <w:p w:rsidR="007C34B3" w:rsidRDefault="007C34B3" w:rsidP="007C34B3">
      <w:pPr>
        <w:pStyle w:val="114"/>
      </w:pPr>
    </w:p>
    <w:p w:rsidR="007C34B3" w:rsidRPr="00177489" w:rsidRDefault="007C34B3" w:rsidP="007C34B3">
      <w:pPr>
        <w:pStyle w:val="114"/>
      </w:pPr>
      <w:bookmarkStart w:id="140" w:name="_Toc20467528"/>
      <w:proofErr w:type="gramStart"/>
      <w:r>
        <w:t xml:space="preserve">2.6 Прогнозы </w:t>
      </w:r>
      <w:r w:rsidRPr="00177489">
        <w:t>приростов объемов потребления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 на</w:t>
      </w:r>
      <w:proofErr w:type="gramEnd"/>
      <w:r w:rsidRPr="00177489">
        <w:t xml:space="preserve"> </w:t>
      </w:r>
      <w:proofErr w:type="gramStart"/>
      <w:r w:rsidRPr="00177489">
        <w:t>каждом</w:t>
      </w:r>
      <w:proofErr w:type="gramEnd"/>
      <w:r w:rsidRPr="00177489">
        <w:t xml:space="preserve"> этапе</w:t>
      </w:r>
      <w:bookmarkEnd w:id="140"/>
    </w:p>
    <w:p w:rsidR="007C34B3" w:rsidRDefault="007C34B3" w:rsidP="005D2386">
      <w:pPr>
        <w:pStyle w:val="af0"/>
      </w:pPr>
      <w:r w:rsidRPr="00595762">
        <w:t>Прогнозирование перспективных объемов потребления тепловой энергии не предусматривается в виду отсутствия информации о строительстве или модернизации промышленных предприятий с возможных изменений производственных зон и их перепрофилирования.</w:t>
      </w:r>
      <w:r>
        <w:br w:type="page"/>
      </w:r>
    </w:p>
    <w:p w:rsidR="007C34B3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141" w:name="_Toc20467529"/>
      <w:r>
        <w:lastRenderedPageBreak/>
        <w:t>ГЛАВА 3</w:t>
      </w:r>
      <w:r w:rsidRPr="00B12A47">
        <w:t>. СУЩЕСТВУЮЩИЕ И ПЕРСПЕКТИВНЫЕ БАЛАНСЫ ТЕПЛОВОЙ МОЩНОСТИ ИСТОЧНИКОВ ТЕПЛОВОЙ ЭНЕРГИИ И ТЕПЛОВОЙ НАГРУЗКИ ПОТРЕБИТЕЛЕЙ</w:t>
      </w:r>
      <w:bookmarkEnd w:id="141"/>
    </w:p>
    <w:p w:rsidR="007C34B3" w:rsidRDefault="007C34B3" w:rsidP="007C34B3">
      <w:pPr>
        <w:pStyle w:val="114"/>
      </w:pPr>
    </w:p>
    <w:p w:rsidR="007C34B3" w:rsidRDefault="007C34B3" w:rsidP="007C34B3">
      <w:pPr>
        <w:pStyle w:val="114"/>
      </w:pPr>
      <w:bookmarkStart w:id="142" w:name="_Toc20467530"/>
      <w:r>
        <w:t xml:space="preserve">3.1 </w:t>
      </w:r>
      <w:r w:rsidRPr="00B12A47">
        <w:t>Балансы тепловой энергии (мощности) и перспективной тепловой нагрузки в каждой из выделенных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</w:t>
      </w:r>
      <w:bookmarkEnd w:id="142"/>
    </w:p>
    <w:p w:rsidR="00DF08D5" w:rsidRPr="00021DD6" w:rsidRDefault="00F8067F" w:rsidP="00DF08D5">
      <w:pPr>
        <w:pStyle w:val="af0"/>
        <w:rPr>
          <w:color w:val="000000" w:themeColor="text1"/>
        </w:rPr>
      </w:pPr>
      <w:r w:rsidRPr="00021DD6">
        <w:rPr>
          <w:color w:val="000000" w:themeColor="text1"/>
        </w:rPr>
        <w:t>П</w:t>
      </w:r>
      <w:r w:rsidR="007C34B3" w:rsidRPr="00021DD6">
        <w:rPr>
          <w:color w:val="000000" w:themeColor="text1"/>
        </w:rPr>
        <w:t>одключение новых потребителей к централизованной систем</w:t>
      </w:r>
      <w:r w:rsidR="00B54870" w:rsidRPr="00021DD6">
        <w:rPr>
          <w:color w:val="000000" w:themeColor="text1"/>
        </w:rPr>
        <w:t>е теплоснабжения не планируется.</w:t>
      </w:r>
      <w:r w:rsidR="007C34B3" w:rsidRPr="00021DD6">
        <w:rPr>
          <w:color w:val="000000" w:themeColor="text1"/>
        </w:rPr>
        <w:t xml:space="preserve"> </w:t>
      </w:r>
    </w:p>
    <w:p w:rsidR="0065141D" w:rsidRDefault="0065141D" w:rsidP="0065141D">
      <w:pPr>
        <w:pStyle w:val="afffffc"/>
      </w:pPr>
      <w:r>
        <w:t xml:space="preserve">На основании письма МУП МО Курганинский район «Курганинсктеплоэнерго» исх. № 94 от 20.03.2019 г. от котельной ДК «Кавказ» отключились и перешли на индивидуальные источники тепловой </w:t>
      </w:r>
      <w:proofErr w:type="gramStart"/>
      <w:r>
        <w:t>энергии</w:t>
      </w:r>
      <w:proofErr w:type="gramEnd"/>
      <w:r>
        <w:t xml:space="preserve"> следующие абоненты:</w:t>
      </w:r>
    </w:p>
    <w:p w:rsidR="0065141D" w:rsidRDefault="0065141D" w:rsidP="0065141D">
      <w:pPr>
        <w:pStyle w:val="afffffc"/>
        <w:numPr>
          <w:ilvl w:val="0"/>
          <w:numId w:val="42"/>
        </w:numPr>
        <w:ind w:left="0" w:firstLine="709"/>
      </w:pPr>
      <w:r>
        <w:t>МКД по улице Ленина №17, с подключенной нагрузкой на отопление 0,1065 Гкал/час;</w:t>
      </w:r>
    </w:p>
    <w:p w:rsidR="0065141D" w:rsidRDefault="0065141D" w:rsidP="0065141D">
      <w:pPr>
        <w:pStyle w:val="afffffc"/>
        <w:numPr>
          <w:ilvl w:val="0"/>
          <w:numId w:val="42"/>
        </w:numPr>
        <w:ind w:left="0" w:firstLine="709"/>
      </w:pPr>
      <w:r>
        <w:t>МКД по улице Ленина №19, с подключенной нагрузкой на отопление 0,1015 Гкал/час;</w:t>
      </w:r>
    </w:p>
    <w:p w:rsidR="0065141D" w:rsidRDefault="0065141D" w:rsidP="0065141D">
      <w:pPr>
        <w:pStyle w:val="afffffc"/>
        <w:numPr>
          <w:ilvl w:val="0"/>
          <w:numId w:val="42"/>
        </w:numPr>
        <w:ind w:left="0" w:firstLine="709"/>
      </w:pPr>
      <w:r>
        <w:t>МКД по улице Ленина №21, с подключенной нагрузкой на отопление 0,1183 Гкал/час;</w:t>
      </w:r>
    </w:p>
    <w:p w:rsidR="0065141D" w:rsidRDefault="0065141D" w:rsidP="0065141D">
      <w:pPr>
        <w:pStyle w:val="afffffc"/>
      </w:pPr>
      <w:r w:rsidRPr="00746808">
        <w:t xml:space="preserve">Абоненты </w:t>
      </w:r>
      <w:r>
        <w:t xml:space="preserve">МАУК «Курганинский исторический музей» и МАУК «Курганинский КДЦ» </w:t>
      </w:r>
      <w:proofErr w:type="gramStart"/>
      <w:r>
        <w:t>подали заявку на отключение от централизованной системы теплоснабжения в связи с переходом на индивидуальные источники и в настоящее время ведется</w:t>
      </w:r>
      <w:proofErr w:type="gramEnd"/>
      <w:r>
        <w:t xml:space="preserve"> документальное оформление. При наличии оформленных в законном порядке документов будет произведено отключение данных абонентов, также в виду отсутствия каких-либо абонентов на котельной ДК «Кавказ» проектом предполагается консервация источника тепловой энергии с последующей ликвидацией.</w:t>
      </w:r>
    </w:p>
    <w:p w:rsidR="00F24FF1" w:rsidRDefault="00F24FF1" w:rsidP="00F24FF1">
      <w:pPr>
        <w:pStyle w:val="afffffc"/>
      </w:pPr>
      <w:r>
        <w:t xml:space="preserve">На основании </w:t>
      </w:r>
      <w:proofErr w:type="gramStart"/>
      <w:r>
        <w:t>распоряжения управления имущественных отношений администрации муниципального образования</w:t>
      </w:r>
      <w:proofErr w:type="gramEnd"/>
      <w:r>
        <w:t xml:space="preserve"> Курганинский район №86 от </w:t>
      </w:r>
      <w:r>
        <w:lastRenderedPageBreak/>
        <w:t>31.05.2019 г. МУП МО Курганинский район «Курганинсктеплоэнерго» прекратило право хозяйственного ведения котельной ЦРБ.</w:t>
      </w:r>
    </w:p>
    <w:p w:rsidR="007C34B3" w:rsidRDefault="007C34B3" w:rsidP="007C34B3">
      <w:pPr>
        <w:pStyle w:val="af0"/>
      </w:pPr>
      <w:r w:rsidRPr="00B12A47">
        <w:t>Балансы тепловой мощности котельных приведены в таб</w:t>
      </w:r>
      <w:r>
        <w:t>лице 3.1</w:t>
      </w:r>
      <w:r w:rsidRPr="00B12A47">
        <w:t>.</w:t>
      </w:r>
    </w:p>
    <w:p w:rsidR="007C34B3" w:rsidRDefault="007C34B3" w:rsidP="007C34B3">
      <w:pPr>
        <w:pStyle w:val="114"/>
      </w:pPr>
    </w:p>
    <w:p w:rsidR="007C34B3" w:rsidRPr="00347C95" w:rsidRDefault="007C34B3" w:rsidP="007C34B3">
      <w:pPr>
        <w:pStyle w:val="114"/>
      </w:pPr>
      <w:bookmarkStart w:id="143" w:name="_Toc20467531"/>
      <w:r>
        <w:t>3.2 Г</w:t>
      </w:r>
      <w:r w:rsidRPr="00347C95">
        <w:t>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143"/>
    </w:p>
    <w:p w:rsidR="007C34B3" w:rsidRPr="00347C95" w:rsidRDefault="007C34B3" w:rsidP="007C34B3">
      <w:pPr>
        <w:pStyle w:val="af0"/>
      </w:pPr>
      <w:r w:rsidRPr="00347C95">
        <w:t xml:space="preserve"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</w:t>
      </w:r>
      <w:r w:rsidRPr="00021DD6">
        <w:rPr>
          <w:color w:val="000000" w:themeColor="text1"/>
        </w:rPr>
        <w:t>энергией существующих и перспективных потребителей, присоединенных к тепловой сети от каждого магистрального вывода, не производится, так как, на котельн</w:t>
      </w:r>
      <w:r w:rsidR="00F8067F" w:rsidRPr="00021DD6">
        <w:rPr>
          <w:color w:val="000000" w:themeColor="text1"/>
        </w:rPr>
        <w:t>ых</w:t>
      </w:r>
      <w:r w:rsidRPr="00021DD6">
        <w:rPr>
          <w:color w:val="000000" w:themeColor="text1"/>
        </w:rPr>
        <w:t xml:space="preserve"> прирост присоединённой тепловой нагрузки не ожидается.</w:t>
      </w:r>
      <w:r w:rsidR="009C2083">
        <w:rPr>
          <w:color w:val="FF0000"/>
        </w:rPr>
        <w:t xml:space="preserve">  </w:t>
      </w:r>
    </w:p>
    <w:p w:rsidR="007C34B3" w:rsidRPr="00347C95" w:rsidRDefault="007C34B3" w:rsidP="007C34B3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7C34B3" w:rsidRPr="00347C95" w:rsidRDefault="007C34B3" w:rsidP="007C34B3">
      <w:pPr>
        <w:pStyle w:val="114"/>
      </w:pPr>
      <w:bookmarkStart w:id="144" w:name="_Toc20467532"/>
      <w:r>
        <w:t>3</w:t>
      </w:r>
      <w:r w:rsidRPr="00347C95">
        <w:t>.3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44"/>
    </w:p>
    <w:p w:rsidR="007C34B3" w:rsidRPr="00347C95" w:rsidRDefault="007C34B3" w:rsidP="007C34B3">
      <w:pPr>
        <w:pStyle w:val="af0"/>
      </w:pPr>
      <w:r w:rsidRPr="00347C95">
        <w:t xml:space="preserve">Для обеспечения перспективной тепловой нагрузки потребителей на протяжении всего периода действия Схемы теплоснабжения </w:t>
      </w:r>
      <w:r>
        <w:t xml:space="preserve">МО </w:t>
      </w:r>
      <w:proofErr w:type="spellStart"/>
      <w:r w:rsidR="001A14B6">
        <w:t>Курганинское</w:t>
      </w:r>
      <w:proofErr w:type="spellEnd"/>
      <w:r w:rsidR="0074248D">
        <w:t xml:space="preserve"> городское </w:t>
      </w:r>
      <w:r w:rsidR="00DF08D5">
        <w:t>поселение</w:t>
      </w:r>
      <w:r>
        <w:t xml:space="preserve"> </w:t>
      </w:r>
      <w:r w:rsidRPr="00347C95">
        <w:t>отсутствует необходимость увеличения тепловых мощностей котельн</w:t>
      </w:r>
      <w:r>
        <w:t>ой</w:t>
      </w:r>
      <w:r w:rsidRPr="00347C95">
        <w:t xml:space="preserve">, </w:t>
      </w:r>
      <w:r w:rsidRPr="00021DD6">
        <w:t>к тепловым сетям не планируется подключение новых абонентов,</w:t>
      </w:r>
      <w:r w:rsidRPr="00347C95">
        <w:t xml:space="preserve"> также отсутствует необходимость увеличения существующи</w:t>
      </w:r>
      <w:r>
        <w:t>х</w:t>
      </w:r>
      <w:r w:rsidRPr="00347C95">
        <w:t xml:space="preserve"> диаметр</w:t>
      </w:r>
      <w:r>
        <w:t>ов</w:t>
      </w:r>
      <w:r w:rsidRPr="00347C95">
        <w:t xml:space="preserve"> магистральных выводов отопления. Резервы (дефициты) котельн</w:t>
      </w:r>
      <w:r w:rsidR="00335B0D">
        <w:t>ых</w:t>
      </w:r>
      <w:r w:rsidR="00DF08D5">
        <w:t xml:space="preserve"> </w:t>
      </w:r>
      <w:r w:rsidRPr="00347C95">
        <w:t>с учетом обеспечения перспективной тепловой нагрузки по</w:t>
      </w:r>
      <w:r>
        <w:t>требителей приведены в таблице 3</w:t>
      </w:r>
      <w:r w:rsidRPr="00347C95">
        <w:t>.2.</w:t>
      </w:r>
    </w:p>
    <w:p w:rsidR="007C34B3" w:rsidRDefault="007C34B3" w:rsidP="007C34B3">
      <w:pPr>
        <w:pStyle w:val="114"/>
      </w:pPr>
    </w:p>
    <w:p w:rsidR="007C34B3" w:rsidRPr="00EF0FC4" w:rsidRDefault="007C34B3" w:rsidP="007C34B3">
      <w:pPr>
        <w:pStyle w:val="114"/>
        <w:rPr>
          <w:b w:val="0"/>
        </w:rPr>
        <w:sectPr w:rsidR="007C34B3" w:rsidRPr="00EF0FC4" w:rsidSect="00FD3644">
          <w:pgSz w:w="11906" w:h="16838"/>
          <w:pgMar w:top="1134" w:right="850" w:bottom="1134" w:left="1701" w:header="708" w:footer="400" w:gutter="0"/>
          <w:cols w:space="708"/>
          <w:docGrid w:linePitch="360"/>
        </w:sectPr>
      </w:pPr>
    </w:p>
    <w:p w:rsidR="007C34B3" w:rsidRDefault="007C34B3" w:rsidP="007C34B3">
      <w:pPr>
        <w:pStyle w:val="affa"/>
        <w:ind w:firstLine="0"/>
      </w:pPr>
      <w:r>
        <w:lastRenderedPageBreak/>
        <w:t>Таблица 3.1</w:t>
      </w:r>
    </w:p>
    <w:tbl>
      <w:tblPr>
        <w:tblStyle w:val="af2"/>
        <w:tblW w:w="0" w:type="auto"/>
        <w:jc w:val="center"/>
        <w:tblLook w:val="04A0"/>
      </w:tblPr>
      <w:tblGrid>
        <w:gridCol w:w="1717"/>
        <w:gridCol w:w="775"/>
        <w:gridCol w:w="775"/>
        <w:gridCol w:w="774"/>
        <w:gridCol w:w="774"/>
        <w:gridCol w:w="773"/>
        <w:gridCol w:w="773"/>
        <w:gridCol w:w="773"/>
        <w:gridCol w:w="773"/>
        <w:gridCol w:w="773"/>
        <w:gridCol w:w="773"/>
        <w:gridCol w:w="773"/>
        <w:gridCol w:w="773"/>
        <w:gridCol w:w="723"/>
        <w:gridCol w:w="723"/>
        <w:gridCol w:w="723"/>
        <w:gridCol w:w="696"/>
        <w:gridCol w:w="696"/>
      </w:tblGrid>
      <w:tr w:rsidR="006E363B" w:rsidRPr="00881F7F" w:rsidTr="00881F7F">
        <w:trPr>
          <w:jc w:val="center"/>
        </w:trPr>
        <w:tc>
          <w:tcPr>
            <w:tcW w:w="1717" w:type="dxa"/>
            <w:vMerge w:val="restart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Наименование показателя</w:t>
            </w:r>
          </w:p>
        </w:tc>
        <w:tc>
          <w:tcPr>
            <w:tcW w:w="12843" w:type="dxa"/>
            <w:gridSpan w:val="17"/>
            <w:vAlign w:val="center"/>
          </w:tcPr>
          <w:p w:rsidR="006E363B" w:rsidRPr="00881F7F" w:rsidRDefault="002F431C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Период действия Схемы теплоснабжения по годам</w:t>
            </w:r>
          </w:p>
        </w:tc>
      </w:tr>
      <w:tr w:rsidR="006E363B" w:rsidRPr="00881F7F" w:rsidTr="00881F7F">
        <w:trPr>
          <w:jc w:val="center"/>
        </w:trPr>
        <w:tc>
          <w:tcPr>
            <w:tcW w:w="1717" w:type="dxa"/>
            <w:vMerge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775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2018 г.</w:t>
            </w:r>
          </w:p>
        </w:tc>
        <w:tc>
          <w:tcPr>
            <w:tcW w:w="775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2019 г.</w:t>
            </w:r>
          </w:p>
        </w:tc>
        <w:tc>
          <w:tcPr>
            <w:tcW w:w="774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2020 г.</w:t>
            </w:r>
          </w:p>
        </w:tc>
        <w:tc>
          <w:tcPr>
            <w:tcW w:w="774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2021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2022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2023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2024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2025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2026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2027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2028 г.</w:t>
            </w:r>
          </w:p>
        </w:tc>
        <w:tc>
          <w:tcPr>
            <w:tcW w:w="773" w:type="dxa"/>
            <w:shd w:val="clear" w:color="auto" w:fill="auto"/>
            <w:vAlign w:val="center"/>
          </w:tcPr>
          <w:p w:rsidR="006E363B" w:rsidRPr="00881F7F" w:rsidRDefault="006E363B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2029 г.</w:t>
            </w:r>
          </w:p>
        </w:tc>
        <w:tc>
          <w:tcPr>
            <w:tcW w:w="723" w:type="dxa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2030 г.</w:t>
            </w:r>
          </w:p>
        </w:tc>
        <w:tc>
          <w:tcPr>
            <w:tcW w:w="723" w:type="dxa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2031 г.</w:t>
            </w:r>
          </w:p>
        </w:tc>
        <w:tc>
          <w:tcPr>
            <w:tcW w:w="723" w:type="dxa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2032 г.</w:t>
            </w:r>
          </w:p>
        </w:tc>
        <w:tc>
          <w:tcPr>
            <w:tcW w:w="696" w:type="dxa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2033 г.</w:t>
            </w:r>
          </w:p>
        </w:tc>
        <w:tc>
          <w:tcPr>
            <w:tcW w:w="696" w:type="dxa"/>
            <w:vAlign w:val="center"/>
          </w:tcPr>
          <w:p w:rsidR="006E363B" w:rsidRPr="00881F7F" w:rsidRDefault="006E363B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2034 г.</w:t>
            </w:r>
          </w:p>
        </w:tc>
      </w:tr>
      <w:tr w:rsidR="006E363B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6E363B" w:rsidRPr="00881F7F" w:rsidRDefault="00DC6B00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 xml:space="preserve">Котельная </w:t>
            </w:r>
            <w:r w:rsidR="008F31CB" w:rsidRPr="00881F7F">
              <w:rPr>
                <w:sz w:val="16"/>
                <w:szCs w:val="16"/>
              </w:rPr>
              <w:t>ЦРБ</w:t>
            </w: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2,50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2,50</w:t>
            </w:r>
          </w:p>
        </w:tc>
        <w:tc>
          <w:tcPr>
            <w:tcW w:w="11293" w:type="dxa"/>
            <w:gridSpan w:val="15"/>
            <w:vMerge w:val="restart"/>
            <w:vAlign w:val="center"/>
          </w:tcPr>
          <w:p w:rsidR="00535C3C" w:rsidRPr="00881F7F" w:rsidRDefault="00010F21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Прекращение права хозяйственного ведения</w:t>
            </w: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2,50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2,50</w:t>
            </w:r>
          </w:p>
        </w:tc>
        <w:tc>
          <w:tcPr>
            <w:tcW w:w="11293" w:type="dxa"/>
            <w:gridSpan w:val="15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11293" w:type="dxa"/>
            <w:gridSpan w:val="15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2,45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2,45</w:t>
            </w:r>
          </w:p>
        </w:tc>
        <w:tc>
          <w:tcPr>
            <w:tcW w:w="11293" w:type="dxa"/>
            <w:gridSpan w:val="15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11293" w:type="dxa"/>
            <w:gridSpan w:val="15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6E363B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6E363B" w:rsidRPr="00881F7F" w:rsidRDefault="00631521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 xml:space="preserve">Котельная </w:t>
            </w:r>
            <w:r w:rsidR="00DC6B00" w:rsidRPr="00881F7F">
              <w:rPr>
                <w:sz w:val="16"/>
                <w:szCs w:val="16"/>
              </w:rPr>
              <w:t>68 квартал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2,46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0,05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2,41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1,44</w:t>
            </w:r>
          </w:p>
        </w:tc>
      </w:tr>
      <w:tr w:rsidR="00631521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631521" w:rsidRPr="00881F7F" w:rsidRDefault="00631521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 xml:space="preserve">Котельная </w:t>
            </w:r>
            <w:r w:rsidR="00DC6B00" w:rsidRPr="00881F7F">
              <w:rPr>
                <w:sz w:val="16"/>
                <w:szCs w:val="16"/>
              </w:rPr>
              <w:t>76 квартал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8,42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8,23</w:t>
            </w:r>
          </w:p>
        </w:tc>
      </w:tr>
      <w:tr w:rsidR="008D77A2" w:rsidRPr="00881F7F" w:rsidTr="00881F7F">
        <w:trPr>
          <w:jc w:val="center"/>
        </w:trPr>
        <w:tc>
          <w:tcPr>
            <w:tcW w:w="1717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5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4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7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723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  <w:tc>
          <w:tcPr>
            <w:tcW w:w="696" w:type="dxa"/>
            <w:vAlign w:val="center"/>
          </w:tcPr>
          <w:p w:rsidR="008D77A2" w:rsidRPr="00881F7F" w:rsidRDefault="008D77A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1,34</w:t>
            </w:r>
          </w:p>
        </w:tc>
      </w:tr>
      <w:tr w:rsidR="00631521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631521" w:rsidRPr="00881F7F" w:rsidRDefault="00106DF1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Котельная ДК «Кавказ»</w:t>
            </w: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 xml:space="preserve">Установленная тепловая мощность, </w:t>
            </w: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3,75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3,75</w:t>
            </w:r>
          </w:p>
        </w:tc>
        <w:tc>
          <w:tcPr>
            <w:tcW w:w="774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3,75</w:t>
            </w:r>
          </w:p>
        </w:tc>
        <w:tc>
          <w:tcPr>
            <w:tcW w:w="10519" w:type="dxa"/>
            <w:gridSpan w:val="14"/>
            <w:vMerge w:val="restart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Вывод из эксплуатации</w:t>
            </w: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3,75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3,75</w:t>
            </w:r>
          </w:p>
        </w:tc>
        <w:tc>
          <w:tcPr>
            <w:tcW w:w="774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3,75</w:t>
            </w:r>
          </w:p>
        </w:tc>
        <w:tc>
          <w:tcPr>
            <w:tcW w:w="10519" w:type="dxa"/>
            <w:gridSpan w:val="14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774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0,08</w:t>
            </w:r>
          </w:p>
        </w:tc>
        <w:tc>
          <w:tcPr>
            <w:tcW w:w="10519" w:type="dxa"/>
            <w:gridSpan w:val="14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3,67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3,67</w:t>
            </w:r>
          </w:p>
        </w:tc>
        <w:tc>
          <w:tcPr>
            <w:tcW w:w="774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3,67</w:t>
            </w:r>
          </w:p>
        </w:tc>
        <w:tc>
          <w:tcPr>
            <w:tcW w:w="10519" w:type="dxa"/>
            <w:gridSpan w:val="14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535C3C" w:rsidRPr="00881F7F" w:rsidTr="005D2618">
        <w:trPr>
          <w:jc w:val="center"/>
        </w:trPr>
        <w:tc>
          <w:tcPr>
            <w:tcW w:w="1717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0,6</w:t>
            </w:r>
          </w:p>
        </w:tc>
        <w:tc>
          <w:tcPr>
            <w:tcW w:w="775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0,27</w:t>
            </w:r>
          </w:p>
        </w:tc>
        <w:tc>
          <w:tcPr>
            <w:tcW w:w="774" w:type="dxa"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0,27</w:t>
            </w:r>
          </w:p>
        </w:tc>
        <w:tc>
          <w:tcPr>
            <w:tcW w:w="10519" w:type="dxa"/>
            <w:gridSpan w:val="14"/>
            <w:vMerge/>
            <w:vAlign w:val="center"/>
          </w:tcPr>
          <w:p w:rsidR="00535C3C" w:rsidRPr="00881F7F" w:rsidRDefault="00535C3C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881F7F">
              <w:rPr>
                <w:sz w:val="16"/>
                <w:szCs w:val="16"/>
              </w:rPr>
              <w:t>Котельная СОШ №2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0,39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0,38</w:t>
            </w:r>
          </w:p>
        </w:tc>
      </w:tr>
      <w:tr w:rsidR="00881F7F" w:rsidRPr="00881F7F" w:rsidTr="00881F7F">
        <w:trPr>
          <w:trHeight w:val="663"/>
          <w:jc w:val="center"/>
        </w:trPr>
        <w:tc>
          <w:tcPr>
            <w:tcW w:w="1717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0,3425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СОШ №3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0,20</w:t>
            </w:r>
          </w:p>
        </w:tc>
      </w:tr>
      <w:tr w:rsidR="00881F7F" w:rsidRPr="00881F7F" w:rsidTr="00881F7F">
        <w:trPr>
          <w:jc w:val="center"/>
        </w:trPr>
        <w:tc>
          <w:tcPr>
            <w:tcW w:w="1717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0,1513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СОШ №4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 xml:space="preserve">Тепловая мощность </w:t>
            </w: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0,23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0,23</w:t>
            </w:r>
          </w:p>
        </w:tc>
      </w:tr>
      <w:tr w:rsidR="00881F7F" w:rsidRPr="00881F7F" w:rsidTr="00881F7F">
        <w:trPr>
          <w:jc w:val="center"/>
        </w:trPr>
        <w:tc>
          <w:tcPr>
            <w:tcW w:w="1717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0,1805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СОШ №5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0,46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0,45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0,36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</w:t>
            </w:r>
            <w:proofErr w:type="gramStart"/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</w:t>
            </w:r>
            <w:proofErr w:type="gramEnd"/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/С «Солнышко»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0,003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0,15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0,11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УСК «Старт»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0,53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0,32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</w:t>
            </w:r>
            <w:proofErr w:type="gramStart"/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</w:t>
            </w:r>
            <w:proofErr w:type="gramEnd"/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/С №19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 xml:space="preserve">Установленная </w:t>
            </w: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0,34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0,01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0,34</w:t>
            </w:r>
          </w:p>
        </w:tc>
      </w:tr>
      <w:tr w:rsidR="00881F7F" w:rsidRPr="00881F7F" w:rsidTr="00881F7F">
        <w:trPr>
          <w:jc w:val="center"/>
        </w:trPr>
        <w:tc>
          <w:tcPr>
            <w:tcW w:w="1717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5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4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7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723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  <w:tc>
          <w:tcPr>
            <w:tcW w:w="696" w:type="dxa"/>
            <w:vAlign w:val="center"/>
          </w:tcPr>
          <w:p w:rsidR="00881F7F" w:rsidRPr="00881F7F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0,2969</w:t>
            </w:r>
          </w:p>
        </w:tc>
      </w:tr>
      <w:tr w:rsidR="00496AC2" w:rsidRPr="00881F7F" w:rsidTr="00881F7F">
        <w:trPr>
          <w:jc w:val="center"/>
        </w:trPr>
        <w:tc>
          <w:tcPr>
            <w:tcW w:w="14560" w:type="dxa"/>
            <w:gridSpan w:val="18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ПУ-50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Установленная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Располагаемая тепловая мощность,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2,58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СН,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0,06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мощность "нетто", Гкал/</w:t>
            </w:r>
            <w:proofErr w:type="gramStart"/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ч</w:t>
            </w:r>
            <w:proofErr w:type="gramEnd"/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2,52</w:t>
            </w:r>
          </w:p>
        </w:tc>
      </w:tr>
      <w:tr w:rsidR="00496AC2" w:rsidRPr="00881F7F" w:rsidTr="00881F7F">
        <w:trPr>
          <w:jc w:val="center"/>
        </w:trPr>
        <w:tc>
          <w:tcPr>
            <w:tcW w:w="1717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sz w:val="16"/>
                <w:szCs w:val="16"/>
              </w:rPr>
              <w:t>Тепловая нагрузка внешних потребителей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5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4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7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723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  <w:tc>
          <w:tcPr>
            <w:tcW w:w="696" w:type="dxa"/>
            <w:vAlign w:val="center"/>
          </w:tcPr>
          <w:p w:rsidR="00496AC2" w:rsidRPr="00881F7F" w:rsidRDefault="00496AC2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881F7F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0,76</w:t>
            </w:r>
          </w:p>
        </w:tc>
      </w:tr>
    </w:tbl>
    <w:p w:rsidR="00CF3E36" w:rsidRDefault="00CF3E36" w:rsidP="007C34B3">
      <w:pPr>
        <w:pStyle w:val="affa"/>
        <w:ind w:firstLine="0"/>
      </w:pPr>
    </w:p>
    <w:p w:rsidR="006E363B" w:rsidRPr="00B30700" w:rsidRDefault="006E363B" w:rsidP="00B30700">
      <w:pPr>
        <w:spacing w:after="160" w:line="259" w:lineRule="auto"/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30700">
        <w:rPr>
          <w:rFonts w:ascii="Times New Roman" w:hAnsi="Times New Roman" w:cs="Times New Roman"/>
          <w:sz w:val="24"/>
          <w:szCs w:val="24"/>
        </w:rPr>
        <w:br w:type="page"/>
      </w:r>
    </w:p>
    <w:p w:rsidR="007C34B3" w:rsidRDefault="007C34B3" w:rsidP="007C34B3">
      <w:pPr>
        <w:pStyle w:val="affa"/>
        <w:ind w:firstLine="0"/>
      </w:pPr>
      <w:r>
        <w:lastRenderedPageBreak/>
        <w:t>Таблица 3.2</w:t>
      </w:r>
    </w:p>
    <w:tbl>
      <w:tblPr>
        <w:tblStyle w:val="af2"/>
        <w:tblW w:w="5000" w:type="pct"/>
        <w:tblLook w:val="04A0"/>
      </w:tblPr>
      <w:tblGrid>
        <w:gridCol w:w="1744"/>
        <w:gridCol w:w="786"/>
        <w:gridCol w:w="787"/>
        <w:gridCol w:w="787"/>
        <w:gridCol w:w="787"/>
        <w:gridCol w:w="760"/>
        <w:gridCol w:w="24"/>
        <w:gridCol w:w="736"/>
        <w:gridCol w:w="47"/>
        <w:gridCol w:w="713"/>
        <w:gridCol w:w="71"/>
        <w:gridCol w:w="692"/>
        <w:gridCol w:w="92"/>
        <w:gridCol w:w="668"/>
        <w:gridCol w:w="115"/>
        <w:gridCol w:w="645"/>
        <w:gridCol w:w="139"/>
        <w:gridCol w:w="624"/>
        <w:gridCol w:w="160"/>
        <w:gridCol w:w="600"/>
        <w:gridCol w:w="183"/>
        <w:gridCol w:w="577"/>
        <w:gridCol w:w="157"/>
        <w:gridCol w:w="606"/>
        <w:gridCol w:w="127"/>
        <w:gridCol w:w="633"/>
        <w:gridCol w:w="101"/>
        <w:gridCol w:w="659"/>
        <w:gridCol w:w="47"/>
        <w:gridCol w:w="719"/>
      </w:tblGrid>
      <w:tr w:rsidR="002F431C" w:rsidRPr="00467CBC" w:rsidTr="007C6AF1">
        <w:tc>
          <w:tcPr>
            <w:tcW w:w="590" w:type="pct"/>
            <w:vMerge w:val="restart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Наименование показателя</w:t>
            </w:r>
          </w:p>
        </w:tc>
        <w:tc>
          <w:tcPr>
            <w:tcW w:w="4410" w:type="pct"/>
            <w:gridSpan w:val="29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Период действия Схемы теплоснабжения по годам</w:t>
            </w:r>
          </w:p>
        </w:tc>
      </w:tr>
      <w:tr w:rsidR="002F431C" w:rsidRPr="00467CBC" w:rsidTr="007C6AF1">
        <w:trPr>
          <w:trHeight w:val="228"/>
        </w:trPr>
        <w:tc>
          <w:tcPr>
            <w:tcW w:w="590" w:type="pct"/>
            <w:vMerge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266" w:type="pct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2018 г.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2019 г.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2020 г.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2021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2022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2023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2024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2025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2026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2027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2028 г.</w:t>
            </w:r>
          </w:p>
        </w:tc>
        <w:tc>
          <w:tcPr>
            <w:tcW w:w="265" w:type="pct"/>
            <w:gridSpan w:val="2"/>
            <w:shd w:val="clear" w:color="auto" w:fill="auto"/>
            <w:vAlign w:val="center"/>
          </w:tcPr>
          <w:p w:rsidR="002F431C" w:rsidRPr="00467CBC" w:rsidRDefault="002F431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2029 г.</w:t>
            </w:r>
          </w:p>
        </w:tc>
        <w:tc>
          <w:tcPr>
            <w:tcW w:w="248" w:type="pct"/>
            <w:gridSpan w:val="2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2030 г.</w:t>
            </w:r>
          </w:p>
        </w:tc>
        <w:tc>
          <w:tcPr>
            <w:tcW w:w="248" w:type="pct"/>
            <w:gridSpan w:val="2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2031 г.</w:t>
            </w:r>
          </w:p>
        </w:tc>
        <w:tc>
          <w:tcPr>
            <w:tcW w:w="248" w:type="pct"/>
            <w:gridSpan w:val="2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2032 г.</w:t>
            </w:r>
          </w:p>
        </w:tc>
        <w:tc>
          <w:tcPr>
            <w:tcW w:w="239" w:type="pct"/>
            <w:gridSpan w:val="2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2033 г.</w:t>
            </w:r>
          </w:p>
        </w:tc>
        <w:tc>
          <w:tcPr>
            <w:tcW w:w="243" w:type="pct"/>
            <w:vAlign w:val="center"/>
          </w:tcPr>
          <w:p w:rsidR="002F431C" w:rsidRPr="00467CBC" w:rsidRDefault="002F431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>2034 г.</w:t>
            </w:r>
          </w:p>
        </w:tc>
      </w:tr>
      <w:tr w:rsidR="002F431C" w:rsidRPr="00467CBC" w:rsidTr="007C6AF1">
        <w:tc>
          <w:tcPr>
            <w:tcW w:w="5000" w:type="pct"/>
            <w:gridSpan w:val="30"/>
            <w:vAlign w:val="center"/>
          </w:tcPr>
          <w:p w:rsidR="002F431C" w:rsidRPr="00467CBC" w:rsidRDefault="00B30700" w:rsidP="003E6044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 xml:space="preserve">Котельная </w:t>
            </w:r>
            <w:r w:rsidR="003E6044">
              <w:rPr>
                <w:sz w:val="16"/>
                <w:szCs w:val="16"/>
              </w:rPr>
              <w:t>ЦРБ</w:t>
            </w:r>
          </w:p>
        </w:tc>
      </w:tr>
      <w:tr w:rsidR="00FF3089" w:rsidRPr="00467CBC" w:rsidTr="007C6AF1">
        <w:tc>
          <w:tcPr>
            <w:tcW w:w="590" w:type="pct"/>
            <w:shd w:val="clear" w:color="auto" w:fill="auto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2,11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2,11</w:t>
            </w:r>
          </w:p>
        </w:tc>
        <w:tc>
          <w:tcPr>
            <w:tcW w:w="3878" w:type="pct"/>
            <w:gridSpan w:val="27"/>
            <w:vMerge w:val="restart"/>
            <w:vAlign w:val="center"/>
          </w:tcPr>
          <w:p w:rsidR="00FF3089" w:rsidRPr="00467CBC" w:rsidRDefault="00010F21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Прекращение права хозяйственного ведения</w:t>
            </w:r>
          </w:p>
        </w:tc>
      </w:tr>
      <w:tr w:rsidR="00FF3089" w:rsidRPr="00467CBC" w:rsidTr="007C6AF1">
        <w:tc>
          <w:tcPr>
            <w:tcW w:w="590" w:type="pct"/>
            <w:shd w:val="clear" w:color="auto" w:fill="auto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86,12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86,12</w:t>
            </w:r>
          </w:p>
        </w:tc>
        <w:tc>
          <w:tcPr>
            <w:tcW w:w="3878" w:type="pct"/>
            <w:gridSpan w:val="27"/>
            <w:vMerge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2F431C" w:rsidRPr="00467CBC" w:rsidTr="007C6AF1">
        <w:tc>
          <w:tcPr>
            <w:tcW w:w="5000" w:type="pct"/>
            <w:gridSpan w:val="30"/>
            <w:vAlign w:val="center"/>
          </w:tcPr>
          <w:p w:rsidR="002F431C" w:rsidRPr="00467CBC" w:rsidRDefault="003E6044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68 квартал</w:t>
            </w:r>
          </w:p>
        </w:tc>
      </w:tr>
      <w:tr w:rsidR="00FF3089" w:rsidRPr="00467CBC" w:rsidTr="007C6AF1">
        <w:tc>
          <w:tcPr>
            <w:tcW w:w="590" w:type="pct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  <w:tc>
          <w:tcPr>
            <w:tcW w:w="259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0,97</w:t>
            </w:r>
          </w:p>
        </w:tc>
      </w:tr>
      <w:tr w:rsidR="00FF3089" w:rsidRPr="00467CBC" w:rsidTr="007C6AF1">
        <w:tc>
          <w:tcPr>
            <w:tcW w:w="590" w:type="pct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7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  <w:tc>
          <w:tcPr>
            <w:tcW w:w="259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40,25</w:t>
            </w:r>
          </w:p>
        </w:tc>
      </w:tr>
      <w:tr w:rsidR="002F431C" w:rsidRPr="00467CBC" w:rsidTr="007C6AF1">
        <w:tc>
          <w:tcPr>
            <w:tcW w:w="5000" w:type="pct"/>
            <w:gridSpan w:val="30"/>
            <w:vAlign w:val="center"/>
          </w:tcPr>
          <w:p w:rsidR="002F431C" w:rsidRPr="00467CBC" w:rsidRDefault="003E6044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76 квартал</w:t>
            </w:r>
          </w:p>
        </w:tc>
      </w:tr>
      <w:tr w:rsidR="00FF3089" w:rsidRPr="00467CBC" w:rsidTr="007C6AF1">
        <w:tc>
          <w:tcPr>
            <w:tcW w:w="590" w:type="pct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39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  <w:tc>
          <w:tcPr>
            <w:tcW w:w="243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6,89</w:t>
            </w:r>
          </w:p>
        </w:tc>
      </w:tr>
      <w:tr w:rsidR="00FF3089" w:rsidRPr="00467CBC" w:rsidTr="007C6AF1">
        <w:tc>
          <w:tcPr>
            <w:tcW w:w="590" w:type="pct"/>
            <w:vAlign w:val="center"/>
          </w:tcPr>
          <w:p w:rsidR="00FF3089" w:rsidRPr="00467CBC" w:rsidRDefault="00FF3089" w:rsidP="00FF30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6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65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48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39" w:type="pct"/>
            <w:gridSpan w:val="2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  <w:tc>
          <w:tcPr>
            <w:tcW w:w="243" w:type="pct"/>
            <w:vAlign w:val="center"/>
          </w:tcPr>
          <w:p w:rsidR="00FF3089" w:rsidRPr="00467CBC" w:rsidRDefault="00FF3089" w:rsidP="00FF3089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83,72</w:t>
            </w:r>
          </w:p>
        </w:tc>
      </w:tr>
      <w:tr w:rsidR="002F431C" w:rsidRPr="00467CBC" w:rsidTr="007C6AF1">
        <w:tc>
          <w:tcPr>
            <w:tcW w:w="5000" w:type="pct"/>
            <w:gridSpan w:val="30"/>
            <w:vAlign w:val="center"/>
          </w:tcPr>
          <w:p w:rsidR="002F431C" w:rsidRPr="00467CBC" w:rsidRDefault="003E6044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ДК «Кавказ»</w:t>
            </w:r>
          </w:p>
        </w:tc>
      </w:tr>
      <w:tr w:rsidR="00535C3C" w:rsidRPr="00467CBC" w:rsidTr="00535C3C">
        <w:tc>
          <w:tcPr>
            <w:tcW w:w="590" w:type="pct"/>
            <w:vAlign w:val="center"/>
          </w:tcPr>
          <w:p w:rsidR="00535C3C" w:rsidRPr="00467CBC" w:rsidRDefault="00535C3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3,07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3,4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3,4</w:t>
            </w:r>
          </w:p>
        </w:tc>
        <w:tc>
          <w:tcPr>
            <w:tcW w:w="3612" w:type="pct"/>
            <w:gridSpan w:val="26"/>
            <w:vMerge w:val="restar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Вывод из эксплуатации</w:t>
            </w:r>
          </w:p>
        </w:tc>
      </w:tr>
      <w:tr w:rsidR="00535C3C" w:rsidRPr="00467CBC" w:rsidTr="00535C3C">
        <w:trPr>
          <w:trHeight w:val="667"/>
        </w:trPr>
        <w:tc>
          <w:tcPr>
            <w:tcW w:w="590" w:type="pct"/>
            <w:vAlign w:val="center"/>
          </w:tcPr>
          <w:p w:rsidR="00535C3C" w:rsidRPr="00467CBC" w:rsidRDefault="00535C3C" w:rsidP="00467C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83,65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92,64</w:t>
            </w:r>
          </w:p>
        </w:tc>
        <w:tc>
          <w:tcPr>
            <w:tcW w:w="266" w:type="pct"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92,64</w:t>
            </w:r>
          </w:p>
        </w:tc>
        <w:tc>
          <w:tcPr>
            <w:tcW w:w="3612" w:type="pct"/>
            <w:gridSpan w:val="26"/>
            <w:vMerge/>
            <w:vAlign w:val="center"/>
          </w:tcPr>
          <w:p w:rsidR="00535C3C" w:rsidRPr="00467CBC" w:rsidRDefault="00535C3C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B30700" w:rsidRPr="00467CBC" w:rsidTr="007C6AF1">
        <w:trPr>
          <w:trHeight w:val="136"/>
        </w:trPr>
        <w:tc>
          <w:tcPr>
            <w:tcW w:w="5000" w:type="pct"/>
            <w:gridSpan w:val="30"/>
            <w:vAlign w:val="center"/>
          </w:tcPr>
          <w:p w:rsidR="00B30700" w:rsidRPr="00467CBC" w:rsidRDefault="003E6044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СОШ №2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0,03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9,04</w:t>
            </w:r>
          </w:p>
        </w:tc>
      </w:tr>
      <w:tr w:rsidR="00B30700" w:rsidRPr="00467CBC" w:rsidTr="007C6AF1">
        <w:tc>
          <w:tcPr>
            <w:tcW w:w="5000" w:type="pct"/>
            <w:gridSpan w:val="30"/>
            <w:vAlign w:val="center"/>
          </w:tcPr>
          <w:p w:rsidR="00B30700" w:rsidRPr="00467CBC" w:rsidRDefault="00B30700" w:rsidP="003E6044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t xml:space="preserve">Котельная </w:t>
            </w:r>
            <w:r w:rsidR="003E6044">
              <w:rPr>
                <w:sz w:val="16"/>
                <w:szCs w:val="16"/>
              </w:rPr>
              <w:t xml:space="preserve"> СОШ №3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 xml:space="preserve">-) тепловой мощности, </w:t>
            </w:r>
            <w:r w:rsidRPr="00467CBC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%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22,63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22,63</w:t>
            </w:r>
          </w:p>
        </w:tc>
      </w:tr>
      <w:tr w:rsidR="00B30700" w:rsidRPr="00467CBC" w:rsidTr="007C6AF1">
        <w:tc>
          <w:tcPr>
            <w:tcW w:w="5000" w:type="pct"/>
            <w:gridSpan w:val="30"/>
            <w:vAlign w:val="center"/>
          </w:tcPr>
          <w:p w:rsidR="00B30700" w:rsidRPr="00467CBC" w:rsidRDefault="00B30700" w:rsidP="003E6044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467CBC">
              <w:rPr>
                <w:sz w:val="16"/>
                <w:szCs w:val="16"/>
              </w:rPr>
              <w:lastRenderedPageBreak/>
              <w:t xml:space="preserve">Котельная </w:t>
            </w:r>
            <w:r w:rsidR="003E6044">
              <w:rPr>
                <w:sz w:val="16"/>
                <w:szCs w:val="16"/>
              </w:rPr>
              <w:t>СОШ</w:t>
            </w:r>
            <w:r w:rsidR="00CE5C17">
              <w:rPr>
                <w:sz w:val="16"/>
                <w:szCs w:val="16"/>
              </w:rPr>
              <w:t xml:space="preserve"> </w:t>
            </w:r>
            <w:r w:rsidR="003E6044">
              <w:rPr>
                <w:sz w:val="16"/>
                <w:szCs w:val="16"/>
              </w:rPr>
              <w:t>№4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0,05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19,73</w:t>
            </w:r>
          </w:p>
        </w:tc>
      </w:tr>
      <w:tr w:rsidR="00CE5C17" w:rsidRPr="00467CBC" w:rsidTr="007C6AF1">
        <w:tc>
          <w:tcPr>
            <w:tcW w:w="5000" w:type="pct"/>
            <w:gridSpan w:val="30"/>
            <w:vAlign w:val="center"/>
          </w:tcPr>
          <w:p w:rsidR="00CE5C17" w:rsidRPr="00467CBC" w:rsidRDefault="00CE5C17" w:rsidP="00467CBC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СОШ №5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0,09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</w:tr>
      <w:tr w:rsidR="00CE5C17" w:rsidRPr="00467CBC" w:rsidTr="007C6AF1">
        <w:tc>
          <w:tcPr>
            <w:tcW w:w="5000" w:type="pct"/>
            <w:gridSpan w:val="30"/>
            <w:vAlign w:val="center"/>
          </w:tcPr>
          <w:p w:rsidR="00CE5C17" w:rsidRPr="00467CBC" w:rsidRDefault="00CE5C17" w:rsidP="00CE5C17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</w:t>
            </w:r>
            <w:proofErr w:type="gramStart"/>
            <w:r>
              <w:rPr>
                <w:sz w:val="16"/>
                <w:szCs w:val="16"/>
              </w:rPr>
              <w:t xml:space="preserve"> Д</w:t>
            </w:r>
            <w:proofErr w:type="gramEnd"/>
            <w:r>
              <w:rPr>
                <w:sz w:val="16"/>
                <w:szCs w:val="16"/>
              </w:rPr>
              <w:t xml:space="preserve">/С </w:t>
            </w:r>
            <w:r w:rsidR="00A37CB1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«Солнышко»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0,04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26,67</w:t>
            </w:r>
          </w:p>
        </w:tc>
      </w:tr>
      <w:tr w:rsidR="00CE5C17" w:rsidRPr="00467CBC" w:rsidTr="007C6AF1">
        <w:tc>
          <w:tcPr>
            <w:tcW w:w="5000" w:type="pct"/>
            <w:gridSpan w:val="30"/>
            <w:vAlign w:val="center"/>
          </w:tcPr>
          <w:p w:rsidR="00CE5C17" w:rsidRPr="00467CBC" w:rsidRDefault="00CE5C17" w:rsidP="00CE5C17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УСК «Старт»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0,21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39,62</w:t>
            </w:r>
          </w:p>
        </w:tc>
      </w:tr>
      <w:tr w:rsidR="00CE5C17" w:rsidRPr="00467CBC" w:rsidTr="007C6AF1">
        <w:tc>
          <w:tcPr>
            <w:tcW w:w="5000" w:type="pct"/>
            <w:gridSpan w:val="30"/>
            <w:vAlign w:val="center"/>
          </w:tcPr>
          <w:p w:rsidR="00CE5C17" w:rsidRPr="00467CBC" w:rsidRDefault="00CE5C17" w:rsidP="00CE5C17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Котельная </w:t>
            </w:r>
            <w:proofErr w:type="spellStart"/>
            <w:r>
              <w:rPr>
                <w:sz w:val="16"/>
                <w:szCs w:val="16"/>
              </w:rPr>
              <w:t>д</w:t>
            </w:r>
            <w:proofErr w:type="spellEnd"/>
            <w:r>
              <w:rPr>
                <w:sz w:val="16"/>
                <w:szCs w:val="16"/>
              </w:rPr>
              <w:t>/с №19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0,01</w:t>
            </w:r>
          </w:p>
        </w:tc>
      </w:tr>
      <w:tr w:rsidR="00881F7F" w:rsidRPr="00467CBC" w:rsidTr="007C6AF1">
        <w:tc>
          <w:tcPr>
            <w:tcW w:w="590" w:type="pct"/>
            <w:vAlign w:val="center"/>
          </w:tcPr>
          <w:p w:rsidR="00881F7F" w:rsidRPr="00467CBC" w:rsidRDefault="00881F7F" w:rsidP="00881F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6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65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48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39" w:type="pct"/>
            <w:gridSpan w:val="2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  <w:tc>
          <w:tcPr>
            <w:tcW w:w="243" w:type="pct"/>
            <w:vAlign w:val="center"/>
          </w:tcPr>
          <w:p w:rsidR="00881F7F" w:rsidRPr="00467CBC" w:rsidRDefault="00881F7F" w:rsidP="00881F7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2,13</w:t>
            </w:r>
          </w:p>
        </w:tc>
      </w:tr>
      <w:tr w:rsidR="00CE5C17" w:rsidRPr="00467CBC" w:rsidTr="007C6AF1">
        <w:tc>
          <w:tcPr>
            <w:tcW w:w="5000" w:type="pct"/>
            <w:gridSpan w:val="30"/>
            <w:vAlign w:val="center"/>
          </w:tcPr>
          <w:p w:rsidR="00CE5C17" w:rsidRPr="00467CBC" w:rsidRDefault="00CE5C17" w:rsidP="00CE5C17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Котельная ПУ-50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Гкал/ч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1,76</w:t>
            </w:r>
          </w:p>
        </w:tc>
      </w:tr>
      <w:tr w:rsidR="00BB729F" w:rsidRPr="00467CBC" w:rsidTr="007C6AF1">
        <w:tc>
          <w:tcPr>
            <w:tcW w:w="590" w:type="pct"/>
            <w:vAlign w:val="center"/>
          </w:tcPr>
          <w:p w:rsidR="00BB729F" w:rsidRPr="00467CBC" w:rsidRDefault="00BB729F" w:rsidP="00BB729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Резерв (+)/дефици</w:t>
            </w:r>
            <w:proofErr w:type="gramStart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т(</w:t>
            </w:r>
            <w:proofErr w:type="gramEnd"/>
            <w:r w:rsidRPr="00467CBC">
              <w:rPr>
                <w:rFonts w:ascii="Times New Roman" w:hAnsi="Times New Roman" w:cs="Times New Roman"/>
                <w:sz w:val="16"/>
                <w:szCs w:val="16"/>
              </w:rPr>
              <w:t>-) тепловой мощности, %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6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65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48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39" w:type="pct"/>
            <w:gridSpan w:val="2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  <w:tc>
          <w:tcPr>
            <w:tcW w:w="243" w:type="pct"/>
            <w:vAlign w:val="center"/>
          </w:tcPr>
          <w:p w:rsidR="00BB729F" w:rsidRPr="00467CBC" w:rsidRDefault="00BB729F" w:rsidP="00BB729F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69,84</w:t>
            </w:r>
          </w:p>
        </w:tc>
      </w:tr>
    </w:tbl>
    <w:p w:rsidR="00B30700" w:rsidRPr="004F6261" w:rsidRDefault="00B30700" w:rsidP="007C34B3">
      <w:pPr>
        <w:pStyle w:val="114"/>
        <w:rPr>
          <w:lang w:val="en-US"/>
        </w:rPr>
        <w:sectPr w:rsidR="00B30700" w:rsidRPr="004F6261" w:rsidSect="002723D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1"/>
        <w:outlineLvl w:val="0"/>
      </w:pPr>
      <w:bookmarkStart w:id="145" w:name="_Toc20467533"/>
      <w:r w:rsidRPr="003D7151">
        <w:lastRenderedPageBreak/>
        <w:t xml:space="preserve">ГЛАВА </w:t>
      </w:r>
      <w:r>
        <w:t>4</w:t>
      </w:r>
      <w:r w:rsidRPr="003D7151">
        <w:t xml:space="preserve">. </w:t>
      </w:r>
      <w:r>
        <w:t>МАСТЕР-ПЛАН РАЗВИТИЯ СИСТЕМ ТЕПЛОСНАБЖЕНИЯ</w:t>
      </w:r>
      <w:bookmarkEnd w:id="145"/>
    </w:p>
    <w:p w:rsidR="007C34B3" w:rsidRDefault="007C34B3" w:rsidP="007C34B3">
      <w:pPr>
        <w:pStyle w:val="114"/>
      </w:pPr>
      <w:bookmarkStart w:id="146" w:name="_Toc20467534"/>
      <w:r>
        <w:t>4.1 Общие положения</w:t>
      </w:r>
      <w:bookmarkEnd w:id="146"/>
    </w:p>
    <w:p w:rsidR="007C34B3" w:rsidRDefault="007C34B3" w:rsidP="007C34B3">
      <w:pPr>
        <w:pStyle w:val="af0"/>
      </w:pPr>
      <w:r>
        <w:t>Мастер - план разработки схемы теплоснабжения предназначен для описания, обоснования отбора и представления заказчику вариантов ее реализации, из которых будет выбран рекомендуемый вариант. Выбор рекомендуемого варианта выполняется на основе анализа тарифных (ценовых) последствий и анализа достижения ключевых показателей развития теплоснабжения.</w:t>
      </w:r>
    </w:p>
    <w:p w:rsidR="007C34B3" w:rsidRDefault="007C34B3" w:rsidP="007C34B3">
      <w:pPr>
        <w:pStyle w:val="af0"/>
      </w:pPr>
      <w:r>
        <w:t xml:space="preserve">Разработка вариантов, включаемых </w:t>
      </w:r>
      <w:proofErr w:type="gramStart"/>
      <w:r>
        <w:t>в</w:t>
      </w:r>
      <w:proofErr w:type="gramEnd"/>
      <w:r>
        <w:t xml:space="preserve"> </w:t>
      </w:r>
      <w:proofErr w:type="gramStart"/>
      <w:r>
        <w:t>мастер</w:t>
      </w:r>
      <w:proofErr w:type="gramEnd"/>
      <w:r>
        <w:t xml:space="preserve"> - план, базируется на условии обеспечения спроса на тепловую мощность и тепловую энергию существующих и перспективных потребителей тепловой энергии, определенного в соответствии с прогнозом развития строительных фондов.</w:t>
      </w:r>
    </w:p>
    <w:p w:rsidR="007C34B3" w:rsidRDefault="007C34B3" w:rsidP="007C34B3">
      <w:pPr>
        <w:pStyle w:val="af0"/>
      </w:pPr>
      <w:r>
        <w:t xml:space="preserve">В соответствии с Постановлением Правительства РФ от 22.02.2012 года № 154 «О требованиях к схемам теплоснабжения, порядку их разработки и утверждения», </w:t>
      </w:r>
      <w:r w:rsidRPr="00E65347">
        <w:rPr>
          <w:b/>
        </w:rPr>
        <w:t>предложения по развитию системы теплоснабжения должны основываться на предложениях исполнительных органов власти и эксплуатационных организаций</w:t>
      </w:r>
      <w:r>
        <w:t>.</w:t>
      </w:r>
    </w:p>
    <w:p w:rsidR="007C34B3" w:rsidRDefault="007C34B3" w:rsidP="007C34B3">
      <w:pPr>
        <w:pStyle w:val="af0"/>
      </w:pPr>
      <w:r>
        <w:t xml:space="preserve">После разработки проектных предложений для каждого варианта мастер </w:t>
      </w:r>
      <w:proofErr w:type="gramStart"/>
      <w:r>
        <w:t>-п</w:t>
      </w:r>
      <w:proofErr w:type="gramEnd"/>
      <w:r>
        <w:t>лана выполняется оценка финансовых потребностей, необходимых для их реализации, и затем - оценка эффективности финансовых затрат и тарифных последствий реализации.</w:t>
      </w:r>
    </w:p>
    <w:p w:rsidR="007C34B3" w:rsidRDefault="007C34B3" w:rsidP="007C34B3">
      <w:pPr>
        <w:pStyle w:val="af0"/>
      </w:pPr>
      <w:r>
        <w:t>Для каждого варианта мастер - плана оцениваются достигаемые целевые показатели развития системы теплоснабжения.</w:t>
      </w:r>
    </w:p>
    <w:p w:rsidR="007C34B3" w:rsidRDefault="007C34B3" w:rsidP="007C34B3">
      <w:pPr>
        <w:spacing w:line="240" w:lineRule="auto"/>
      </w:pPr>
    </w:p>
    <w:p w:rsidR="007C34B3" w:rsidRDefault="007C34B3" w:rsidP="007C34B3">
      <w:pPr>
        <w:pStyle w:val="114"/>
        <w:outlineLvl w:val="1"/>
      </w:pPr>
      <w:bookmarkStart w:id="147" w:name="_Toc20467535"/>
      <w:r>
        <w:t xml:space="preserve">4.2 Варианты развития системы теплоснабжения МО </w:t>
      </w:r>
      <w:proofErr w:type="spellStart"/>
      <w:r w:rsidR="001A14B6">
        <w:t>Курганинское</w:t>
      </w:r>
      <w:proofErr w:type="spellEnd"/>
      <w:r w:rsidR="0074248D">
        <w:t xml:space="preserve"> городское поселение</w:t>
      </w:r>
      <w:bookmarkEnd w:id="147"/>
    </w:p>
    <w:p w:rsidR="007C34B3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E65347">
        <w:rPr>
          <w:rFonts w:ascii="Times New Roman" w:hAnsi="Times New Roman" w:cs="Times New Roman"/>
          <w:color w:val="000000" w:themeColor="text1"/>
          <w:sz w:val="28"/>
        </w:rPr>
        <w:t>На основании анализа существующего состояния систем</w:t>
      </w:r>
      <w:r>
        <w:rPr>
          <w:rFonts w:ascii="Times New Roman" w:hAnsi="Times New Roman" w:cs="Times New Roman"/>
          <w:color w:val="000000" w:themeColor="text1"/>
          <w:sz w:val="28"/>
        </w:rPr>
        <w:t>ы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 теплоснабжения,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перспектив развития </w:t>
      </w:r>
      <w:r w:rsidR="0074248D">
        <w:rPr>
          <w:rFonts w:ascii="Times New Roman" w:hAnsi="Times New Roman" w:cs="Times New Roman"/>
          <w:color w:val="000000" w:themeColor="text1"/>
          <w:sz w:val="28"/>
        </w:rPr>
        <w:t>городского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поселения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предложений 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lastRenderedPageBreak/>
        <w:t xml:space="preserve">генерирующих, транспортирующих тепловую энергию </w:t>
      </w:r>
      <w:r>
        <w:rPr>
          <w:rFonts w:ascii="Times New Roman" w:hAnsi="Times New Roman" w:cs="Times New Roman"/>
          <w:color w:val="000000" w:themeColor="text1"/>
          <w:sz w:val="28"/>
        </w:rPr>
        <w:t>организаций</w:t>
      </w:r>
      <w:r w:rsidR="002F431C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>исполнительных органов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власти в схеме теплоснабжения 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МО </w:t>
      </w:r>
      <w:proofErr w:type="spellStart"/>
      <w:r w:rsidR="005D2618">
        <w:rPr>
          <w:rFonts w:ascii="Times New Roman" w:hAnsi="Times New Roman" w:cs="Times New Roman"/>
          <w:color w:val="000000" w:themeColor="text1"/>
          <w:sz w:val="28"/>
        </w:rPr>
        <w:t>Курганинское</w:t>
      </w:r>
      <w:proofErr w:type="spellEnd"/>
      <w:r w:rsidR="005D2618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74248D">
        <w:rPr>
          <w:rFonts w:ascii="Times New Roman" w:hAnsi="Times New Roman" w:cs="Times New Roman"/>
          <w:color w:val="000000" w:themeColor="text1"/>
          <w:sz w:val="28"/>
        </w:rPr>
        <w:t>городское</w:t>
      </w:r>
      <w:r w:rsidR="002F431C">
        <w:rPr>
          <w:rFonts w:ascii="Times New Roman" w:hAnsi="Times New Roman" w:cs="Times New Roman"/>
          <w:color w:val="000000" w:themeColor="text1"/>
          <w:sz w:val="28"/>
        </w:rPr>
        <w:t xml:space="preserve"> поселение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разработан вариант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 развития систем</w:t>
      </w:r>
      <w:r>
        <w:rPr>
          <w:rFonts w:ascii="Times New Roman" w:hAnsi="Times New Roman" w:cs="Times New Roman"/>
          <w:color w:val="000000" w:themeColor="text1"/>
          <w:sz w:val="28"/>
        </w:rPr>
        <w:t>ы</w:t>
      </w:r>
      <w:r w:rsidRPr="00E65347">
        <w:rPr>
          <w:rFonts w:ascii="Times New Roman" w:hAnsi="Times New Roman" w:cs="Times New Roman"/>
          <w:color w:val="000000" w:themeColor="text1"/>
          <w:sz w:val="28"/>
        </w:rPr>
        <w:t xml:space="preserve"> теплоснабжения.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Вариант развития системы теплоснабжения </w:t>
      </w:r>
      <w:r w:rsidR="00FB3CD5">
        <w:rPr>
          <w:rFonts w:ascii="Times New Roman" w:hAnsi="Times New Roman" w:cs="Times New Roman"/>
          <w:color w:val="000000" w:themeColor="text1"/>
          <w:sz w:val="28"/>
        </w:rPr>
        <w:t>городского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поселения представляет собой совокупность развития тепловых источников и тепловых сетей на территории сельского поселения.</w:t>
      </w:r>
    </w:p>
    <w:p w:rsidR="007C34B3" w:rsidRPr="00F635FB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</w:rPr>
        <w:t>В</w:t>
      </w:r>
      <w:r w:rsidRPr="00F635FB">
        <w:rPr>
          <w:rFonts w:ascii="Times New Roman" w:hAnsi="Times New Roman" w:cs="Times New Roman"/>
          <w:b/>
          <w:color w:val="000000" w:themeColor="text1"/>
          <w:sz w:val="28"/>
        </w:rPr>
        <w:t>ариант развития систем</w:t>
      </w:r>
      <w:r>
        <w:rPr>
          <w:rFonts w:ascii="Times New Roman" w:hAnsi="Times New Roman" w:cs="Times New Roman"/>
          <w:b/>
          <w:color w:val="000000" w:themeColor="text1"/>
          <w:sz w:val="28"/>
        </w:rPr>
        <w:t>ы</w:t>
      </w:r>
      <w:r w:rsidRPr="00F635FB">
        <w:rPr>
          <w:rFonts w:ascii="Times New Roman" w:hAnsi="Times New Roman" w:cs="Times New Roman"/>
          <w:b/>
          <w:color w:val="000000" w:themeColor="text1"/>
          <w:sz w:val="28"/>
        </w:rPr>
        <w:t xml:space="preserve"> теплоснабжения:</w:t>
      </w:r>
    </w:p>
    <w:p w:rsidR="005D2618" w:rsidRDefault="005D2618" w:rsidP="005D2618">
      <w:pPr>
        <w:pStyle w:val="aff4"/>
        <w:numPr>
          <w:ilvl w:val="1"/>
          <w:numId w:val="7"/>
        </w:numPr>
        <w:spacing w:before="0" w:after="0" w:line="360" w:lineRule="auto"/>
        <w:ind w:left="709" w:firstLine="709"/>
        <w:rPr>
          <w:rFonts w:ascii="Times New Roman" w:hAnsi="Times New Roman" w:cs="Times New Roman"/>
          <w:color w:val="000000" w:themeColor="text1"/>
          <w:sz w:val="28"/>
        </w:rPr>
      </w:pPr>
      <w:r w:rsidRPr="00767A75">
        <w:rPr>
          <w:rFonts w:ascii="Times New Roman" w:hAnsi="Times New Roman" w:cs="Times New Roman"/>
          <w:color w:val="000000" w:themeColor="text1"/>
          <w:sz w:val="28"/>
        </w:rPr>
        <w:t>развитие системы теплоснабжения на базе существующего оборудования с учетом необходимости технической модернизации источников тепловой энергии</w:t>
      </w:r>
      <w:r w:rsidR="00DC20CC">
        <w:rPr>
          <w:rFonts w:ascii="Times New Roman" w:hAnsi="Times New Roman" w:cs="Times New Roman"/>
          <w:color w:val="000000" w:themeColor="text1"/>
          <w:sz w:val="28"/>
        </w:rPr>
        <w:t>;</w:t>
      </w:r>
      <w:r w:rsidRPr="00767A75">
        <w:rPr>
          <w:rFonts w:ascii="Times New Roman" w:hAnsi="Times New Roman" w:cs="Times New Roman"/>
          <w:color w:val="000000" w:themeColor="text1"/>
          <w:sz w:val="28"/>
        </w:rPr>
        <w:t xml:space="preserve"> </w:t>
      </w:r>
    </w:p>
    <w:p w:rsidR="00DC20CC" w:rsidRDefault="005D2618" w:rsidP="005D2618">
      <w:pPr>
        <w:pStyle w:val="aff4"/>
        <w:numPr>
          <w:ilvl w:val="1"/>
          <w:numId w:val="7"/>
        </w:numPr>
        <w:spacing w:before="0" w:after="0" w:line="360" w:lineRule="auto"/>
        <w:ind w:left="709" w:firstLine="709"/>
        <w:rPr>
          <w:rFonts w:ascii="Times New Roman" w:hAnsi="Times New Roman" w:cs="Times New Roman"/>
          <w:color w:val="000000" w:themeColor="text1"/>
          <w:sz w:val="28"/>
        </w:rPr>
      </w:pPr>
      <w:r w:rsidRPr="00767A75">
        <w:rPr>
          <w:rFonts w:ascii="Times New Roman" w:hAnsi="Times New Roman" w:cs="Times New Roman"/>
          <w:color w:val="000000" w:themeColor="text1"/>
          <w:sz w:val="28"/>
        </w:rPr>
        <w:t>развитие системы теплоснабжения на базе существующего оборудования с учетом необходимости замены ветхих тепловых сетей и сооружений на них</w:t>
      </w:r>
      <w:r w:rsidR="00DC20CC">
        <w:rPr>
          <w:rFonts w:ascii="Times New Roman" w:hAnsi="Times New Roman" w:cs="Times New Roman"/>
          <w:color w:val="000000" w:themeColor="text1"/>
          <w:sz w:val="28"/>
        </w:rPr>
        <w:t>;</w:t>
      </w:r>
    </w:p>
    <w:p w:rsidR="007C34B3" w:rsidRDefault="007C34B3" w:rsidP="00C72EC7">
      <w:pPr>
        <w:spacing w:after="0" w:line="360" w:lineRule="auto"/>
        <w:ind w:firstLine="567"/>
        <w:jc w:val="both"/>
      </w:pPr>
      <w:r w:rsidRPr="00F635FB">
        <w:rPr>
          <w:rFonts w:ascii="Times New Roman" w:hAnsi="Times New Roman" w:cs="Times New Roman"/>
          <w:color w:val="000000" w:themeColor="text1"/>
          <w:sz w:val="28"/>
        </w:rPr>
        <w:t xml:space="preserve">Для создания </w:t>
      </w:r>
      <w:proofErr w:type="spellStart"/>
      <w:proofErr w:type="gramStart"/>
      <w:r w:rsidRPr="00F635FB">
        <w:rPr>
          <w:rFonts w:ascii="Times New Roman" w:hAnsi="Times New Roman" w:cs="Times New Roman"/>
          <w:color w:val="000000" w:themeColor="text1"/>
          <w:sz w:val="28"/>
        </w:rPr>
        <w:t>мастер-плана</w:t>
      </w:r>
      <w:proofErr w:type="spellEnd"/>
      <w:proofErr w:type="gramEnd"/>
      <w:r w:rsidRPr="00F635FB">
        <w:rPr>
          <w:rFonts w:ascii="Times New Roman" w:hAnsi="Times New Roman" w:cs="Times New Roman"/>
          <w:color w:val="000000" w:themeColor="text1"/>
          <w:sz w:val="28"/>
        </w:rPr>
        <w:t xml:space="preserve"> разработки схемы теплоснабжения использованы</w:t>
      </w:r>
      <w:r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F635FB">
        <w:rPr>
          <w:rFonts w:ascii="Times New Roman" w:hAnsi="Times New Roman" w:cs="Times New Roman"/>
          <w:color w:val="000000" w:themeColor="text1"/>
          <w:sz w:val="28"/>
        </w:rPr>
        <w:t>перспективные балансы тепловой мощности источник</w:t>
      </w:r>
      <w:r>
        <w:rPr>
          <w:rFonts w:ascii="Times New Roman" w:hAnsi="Times New Roman" w:cs="Times New Roman"/>
          <w:color w:val="000000" w:themeColor="text1"/>
          <w:sz w:val="28"/>
        </w:rPr>
        <w:t>а</w:t>
      </w:r>
      <w:r w:rsidRPr="00F635FB">
        <w:rPr>
          <w:rFonts w:ascii="Times New Roman" w:hAnsi="Times New Roman" w:cs="Times New Roman"/>
          <w:color w:val="000000" w:themeColor="text1"/>
          <w:sz w:val="28"/>
        </w:rPr>
        <w:t xml:space="preserve"> тепловой энергии и тепловой нагрузки, приведенные в вышеуказанном документе.</w:t>
      </w:r>
    </w:p>
    <w:p w:rsidR="002C31F6" w:rsidRDefault="002C31F6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</w:rPr>
      </w:pPr>
      <w:r>
        <w:br w:type="page"/>
      </w:r>
    </w:p>
    <w:p w:rsidR="007C34B3" w:rsidRPr="00D92BA1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148" w:name="_Toc20467536"/>
      <w:r>
        <w:lastRenderedPageBreak/>
        <w:t>ГЛАВА 5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bookmarkEnd w:id="148"/>
    </w:p>
    <w:p w:rsidR="007C34B3" w:rsidRDefault="007C34B3" w:rsidP="007C34B3">
      <w:pPr>
        <w:pStyle w:val="114"/>
        <w:outlineLvl w:val="1"/>
      </w:pPr>
      <w:bookmarkStart w:id="149" w:name="_Toc20467537"/>
      <w:r>
        <w:t>5.1 Расчетная величина нормативных потерь теплоносителя в тепловых сетях в зонах действия источников тепловой энергии</w:t>
      </w:r>
      <w:bookmarkEnd w:id="149"/>
    </w:p>
    <w:p w:rsidR="007C34B3" w:rsidRDefault="007C34B3" w:rsidP="007C34B3">
      <w:pPr>
        <w:pStyle w:val="aa"/>
        <w:ind w:firstLine="708"/>
      </w:pPr>
      <w:r>
        <w:t>Расчетная величина нормативных потерь теплоносителя в тепловых сетях в зоне действия источника тепловой</w:t>
      </w:r>
      <w:r w:rsidR="004E6840">
        <w:t xml:space="preserve"> энергии приведена в таблице 5.1</w:t>
      </w:r>
      <w:r>
        <w:t>.</w:t>
      </w:r>
    </w:p>
    <w:p w:rsidR="00D6671F" w:rsidRDefault="00D6671F" w:rsidP="007C34B3">
      <w:pPr>
        <w:pStyle w:val="114"/>
        <w:outlineLvl w:val="1"/>
      </w:pPr>
    </w:p>
    <w:p w:rsidR="007C34B3" w:rsidRPr="006C5674" w:rsidRDefault="007C34B3" w:rsidP="007C34B3">
      <w:pPr>
        <w:pStyle w:val="114"/>
        <w:outlineLvl w:val="1"/>
      </w:pPr>
      <w:bookmarkStart w:id="150" w:name="_Toc20467538"/>
      <w:r>
        <w:t>5.2 С</w:t>
      </w:r>
      <w:r w:rsidRPr="00347C95">
        <w:t>ведения о наличии баков-аккумуляторов</w:t>
      </w:r>
      <w:bookmarkEnd w:id="150"/>
    </w:p>
    <w:p w:rsidR="00567EBB" w:rsidRDefault="007C34B3" w:rsidP="00E219A1">
      <w:pPr>
        <w:pStyle w:val="aa"/>
        <w:ind w:firstLine="708"/>
      </w:pPr>
      <w:r>
        <w:t>На</w:t>
      </w:r>
      <w:r w:rsidR="00E219A1">
        <w:t xml:space="preserve"> </w:t>
      </w:r>
      <w:r w:rsidR="00B41F5F">
        <w:t>котельной 76 квартала установлен бак аккумулятор объемом 25 м</w:t>
      </w:r>
      <w:r w:rsidR="00B41F5F">
        <w:rPr>
          <w:vertAlign w:val="superscript"/>
        </w:rPr>
        <w:t>3</w:t>
      </w:r>
      <w:r w:rsidR="00B41F5F">
        <w:t xml:space="preserve"> в количестве 2 единиц.</w:t>
      </w:r>
      <w:r w:rsidR="00555DAB">
        <w:t xml:space="preserve"> </w:t>
      </w:r>
    </w:p>
    <w:p w:rsidR="00E219A1" w:rsidRDefault="00555DAB" w:rsidP="00E219A1">
      <w:pPr>
        <w:pStyle w:val="aa"/>
        <w:ind w:firstLine="708"/>
      </w:pPr>
      <w:r>
        <w:t>На котельной ЦРБ устан</w:t>
      </w:r>
      <w:r w:rsidR="00866CAB">
        <w:t>овлен бак аккумулятор</w:t>
      </w:r>
      <w:r>
        <w:t xml:space="preserve"> объемом 10 м</w:t>
      </w:r>
      <w:r>
        <w:rPr>
          <w:vertAlign w:val="superscript"/>
        </w:rPr>
        <w:t>3</w:t>
      </w:r>
      <w:r>
        <w:t xml:space="preserve"> в количестве 2 единиц.</w:t>
      </w:r>
    </w:p>
    <w:p w:rsidR="00567EBB" w:rsidRPr="0040745B" w:rsidRDefault="00567EBB" w:rsidP="00E219A1">
      <w:pPr>
        <w:pStyle w:val="aa"/>
        <w:ind w:firstLine="708"/>
        <w:rPr>
          <w:color w:val="auto"/>
        </w:rPr>
      </w:pPr>
      <w:r w:rsidRPr="0040745B">
        <w:rPr>
          <w:color w:val="auto"/>
        </w:rPr>
        <w:t>На котельной ДК «Кавказ» установлен ба аккумулятор объемом 10 м</w:t>
      </w:r>
      <w:r w:rsidRPr="0040745B">
        <w:rPr>
          <w:color w:val="auto"/>
          <w:vertAlign w:val="superscript"/>
        </w:rPr>
        <w:t>3</w:t>
      </w:r>
      <w:r w:rsidRPr="0040745B">
        <w:rPr>
          <w:color w:val="auto"/>
        </w:rPr>
        <w:t xml:space="preserve"> в количестве 2 единиц.</w:t>
      </w:r>
    </w:p>
    <w:p w:rsidR="007C34B3" w:rsidRDefault="007C34B3" w:rsidP="007C34B3">
      <w:pPr>
        <w:pStyle w:val="aa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51" w:name="_Toc20467539"/>
      <w:r>
        <w:t>5.3 Аварийные режимы подпитки тепловой сети</w:t>
      </w:r>
      <w:bookmarkEnd w:id="151"/>
    </w:p>
    <w:p w:rsidR="007C34B3" w:rsidRDefault="007C34B3" w:rsidP="007C34B3">
      <w:pPr>
        <w:pStyle w:val="aa"/>
        <w:ind w:firstLine="708"/>
      </w:pPr>
      <w:r>
        <w:t xml:space="preserve">При возникновении аварийной ситуации на участке магистрального трубопровода </w:t>
      </w:r>
      <w:r w:rsidR="004E6840">
        <w:t>есть</w:t>
      </w:r>
      <w:r>
        <w:t xml:space="preserve"> возможности организовать подпитку тепловой сети</w:t>
      </w:r>
      <w:r w:rsidR="00092F7F">
        <w:t xml:space="preserve"> путем имеющихся баков подпитки. </w:t>
      </w:r>
    </w:p>
    <w:p w:rsidR="007C34B3" w:rsidRDefault="007C34B3" w:rsidP="007C34B3">
      <w:pPr>
        <w:pStyle w:val="110"/>
        <w:ind w:left="0"/>
      </w:pPr>
    </w:p>
    <w:p w:rsidR="007C34B3" w:rsidRDefault="007C34B3" w:rsidP="007C34B3">
      <w:pPr>
        <w:pStyle w:val="114"/>
        <w:outlineLvl w:val="1"/>
      </w:pPr>
      <w:bookmarkStart w:id="152" w:name="_Toc20467540"/>
      <w:r>
        <w:t>5.4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152"/>
    </w:p>
    <w:p w:rsidR="007C34B3" w:rsidRPr="002E7C2D" w:rsidRDefault="007C34B3" w:rsidP="007C34B3">
      <w:pPr>
        <w:pStyle w:val="af0"/>
      </w:pPr>
      <w:r w:rsidRPr="001936A0">
        <w:t xml:space="preserve">Описание водоподготовительной установки, характеристика оборудования, </w:t>
      </w:r>
      <w:proofErr w:type="spellStart"/>
      <w:r w:rsidRPr="001936A0">
        <w:t>подпиточной</w:t>
      </w:r>
      <w:proofErr w:type="spellEnd"/>
      <w:r w:rsidRPr="001936A0">
        <w:t xml:space="preserve"> и сетевой воды приведены в документе «Обосновывающие материалы к схеме теплоснабжения Глава 1 «Существующее положение в сфере производства, передачи и потребления тепловой энергии для целей теплоснабжения».</w:t>
      </w:r>
    </w:p>
    <w:p w:rsidR="007C34B3" w:rsidRDefault="007C34B3" w:rsidP="007C34B3">
      <w:pPr>
        <w:pStyle w:val="af0"/>
      </w:pPr>
      <w:r w:rsidRPr="002E7C2D">
        <w:lastRenderedPageBreak/>
        <w:t xml:space="preserve">В перспективе на </w:t>
      </w:r>
      <w:r>
        <w:t>котельн</w:t>
      </w:r>
      <w:r w:rsidR="00E219A1">
        <w:t>ых</w:t>
      </w:r>
      <w:r>
        <w:t xml:space="preserve"> </w:t>
      </w:r>
      <w:r w:rsidRPr="002E7C2D">
        <w:t>роста нагрузки на ВПУ не будет, поэтому</w:t>
      </w:r>
      <w:r>
        <w:t xml:space="preserve"> </w:t>
      </w:r>
      <w:r w:rsidRPr="002E7C2D">
        <w:t>для обеспечения перспективных расходов теплоносителя существующей производительности ВПУ достаточно.</w:t>
      </w:r>
    </w:p>
    <w:p w:rsidR="004E6840" w:rsidRDefault="007C34B3" w:rsidP="004E6840">
      <w:pPr>
        <w:pStyle w:val="af0"/>
      </w:pPr>
      <w:r>
        <w:t>Существующие балансы теплоносителя на котельн</w:t>
      </w:r>
      <w:r w:rsidR="004E6840">
        <w:t>ых</w:t>
      </w:r>
      <w:r>
        <w:t xml:space="preserve"> </w:t>
      </w:r>
      <w:r w:rsidR="004E6840">
        <w:t>приведены в таблице 5.1.</w:t>
      </w:r>
    </w:p>
    <w:p w:rsidR="00467CBC" w:rsidRDefault="007C34B3" w:rsidP="004F6261">
      <w:pPr>
        <w:pStyle w:val="af0"/>
      </w:pPr>
      <w:r w:rsidRPr="006C5674">
        <w:t xml:space="preserve">Перспективные балансы </w:t>
      </w:r>
      <w:r>
        <w:t>теплоносителя</w:t>
      </w:r>
      <w:r w:rsidRPr="006C5674">
        <w:t>, в том числе в аварийных режимах остается неизменным в виду отсутствия перспективы подключения новых абонентов.</w:t>
      </w:r>
    </w:p>
    <w:p w:rsidR="004E6840" w:rsidRPr="00467CBC" w:rsidRDefault="00E219A1" w:rsidP="00467CBC">
      <w:pPr>
        <w:pStyle w:val="af0"/>
        <w:jc w:val="right"/>
        <w:rPr>
          <w:sz w:val="24"/>
        </w:rPr>
      </w:pPr>
      <w:r>
        <w:rPr>
          <w:color w:val="000000" w:themeColor="text1"/>
        </w:rPr>
        <w:t xml:space="preserve"> </w:t>
      </w:r>
      <w:r w:rsidR="004E6840" w:rsidRPr="00467CBC">
        <w:rPr>
          <w:sz w:val="24"/>
        </w:rPr>
        <w:t>Таблица 5.1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30"/>
        <w:gridCol w:w="1134"/>
        <w:gridCol w:w="1701"/>
        <w:gridCol w:w="1227"/>
        <w:gridCol w:w="992"/>
        <w:gridCol w:w="1609"/>
      </w:tblGrid>
      <w:tr w:rsidR="004F6261" w:rsidRPr="004F6261" w:rsidTr="008A6129">
        <w:trPr>
          <w:cantSplit/>
          <w:trHeight w:val="2799"/>
        </w:trPr>
        <w:tc>
          <w:tcPr>
            <w:tcW w:w="2830" w:type="dxa"/>
            <w:shd w:val="clear" w:color="auto" w:fill="auto"/>
            <w:noWrap/>
            <w:vAlign w:val="center"/>
            <w:hideMark/>
          </w:tcPr>
          <w:p w:rsidR="004F6261" w:rsidRPr="004F6261" w:rsidRDefault="004F6261" w:rsidP="004F62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1134" w:type="dxa"/>
            <w:shd w:val="clear" w:color="auto" w:fill="auto"/>
            <w:noWrap/>
            <w:textDirection w:val="btLr"/>
            <w:vAlign w:val="center"/>
            <w:hideMark/>
          </w:tcPr>
          <w:p w:rsidR="004F6261" w:rsidRPr="004F6261" w:rsidRDefault="004F6261" w:rsidP="004F62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Объем воды, м3</w:t>
            </w:r>
          </w:p>
        </w:tc>
        <w:tc>
          <w:tcPr>
            <w:tcW w:w="1701" w:type="dxa"/>
            <w:shd w:val="clear" w:color="auto" w:fill="auto"/>
            <w:noWrap/>
            <w:textDirection w:val="btLr"/>
            <w:vAlign w:val="center"/>
            <w:hideMark/>
          </w:tcPr>
          <w:p w:rsidR="004F6261" w:rsidRPr="004F6261" w:rsidRDefault="004F6261" w:rsidP="004F62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Нормативные значения потерь за год теплоносителя с его нормируемой утечкой, м3</w:t>
            </w:r>
          </w:p>
        </w:tc>
        <w:tc>
          <w:tcPr>
            <w:tcW w:w="1227" w:type="dxa"/>
            <w:shd w:val="clear" w:color="auto" w:fill="auto"/>
            <w:noWrap/>
            <w:textDirection w:val="btLr"/>
            <w:vAlign w:val="center"/>
            <w:hideMark/>
          </w:tcPr>
          <w:p w:rsidR="004F6261" w:rsidRPr="004F6261" w:rsidRDefault="004F6261" w:rsidP="00373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Часовой расход воды на подпитку, м3/час</w:t>
            </w:r>
          </w:p>
        </w:tc>
        <w:tc>
          <w:tcPr>
            <w:tcW w:w="992" w:type="dxa"/>
            <w:shd w:val="clear" w:color="auto" w:fill="auto"/>
            <w:noWrap/>
            <w:textDirection w:val="btLr"/>
            <w:vAlign w:val="center"/>
            <w:hideMark/>
          </w:tcPr>
          <w:p w:rsidR="004F6261" w:rsidRPr="004F6261" w:rsidRDefault="004F6261" w:rsidP="00373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Объём </w:t>
            </w:r>
            <w:proofErr w:type="spellStart"/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подпиточной</w:t>
            </w:r>
            <w:proofErr w:type="spellEnd"/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воды, м3</w:t>
            </w:r>
          </w:p>
        </w:tc>
        <w:tc>
          <w:tcPr>
            <w:tcW w:w="1609" w:type="dxa"/>
            <w:shd w:val="clear" w:color="auto" w:fill="auto"/>
            <w:noWrap/>
            <w:textDirection w:val="btLr"/>
            <w:vAlign w:val="center"/>
            <w:hideMark/>
          </w:tcPr>
          <w:p w:rsidR="004F6261" w:rsidRPr="004F6261" w:rsidRDefault="004F6261" w:rsidP="004F62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62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Нормативные значения потерь теплоносителя с его нормируемой утечкой, м3/ч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7,36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0,41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95,46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0,0001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4F6261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12,19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1,14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267,01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0,0003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4F6261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88,65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8,30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1941,53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0,0022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4F6261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ДК «Кавказ»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9,53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0,89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208,65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0,0002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4F6261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1,43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8A6129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</w:t>
            </w:r>
            <w:r w:rsidR="001B72D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31,29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0,0000</w:t>
            </w:r>
          </w:p>
        </w:tc>
      </w:tr>
      <w:tr w:rsidR="004F6261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4F6261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23,33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4F6261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0,0000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2,68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58,64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0,0001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2,62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57,43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0,0001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0,55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12,0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0,0000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6,45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0,0000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4,41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0,0000</w:t>
            </w:r>
          </w:p>
        </w:tc>
      </w:tr>
      <w:tr w:rsidR="00373E3B" w:rsidRPr="004F6261" w:rsidTr="00373E3B">
        <w:trPr>
          <w:trHeight w:val="227"/>
        </w:trPr>
        <w:tc>
          <w:tcPr>
            <w:tcW w:w="2830" w:type="dxa"/>
            <w:shd w:val="clear" w:color="auto" w:fill="auto"/>
            <w:vAlign w:val="center"/>
          </w:tcPr>
          <w:p w:rsidR="00373E3B" w:rsidRPr="004F6261" w:rsidRDefault="00373E3B" w:rsidP="001B72D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12,57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1,18</w:t>
            </w:r>
          </w:p>
        </w:tc>
        <w:tc>
          <w:tcPr>
            <w:tcW w:w="1227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275,37</w:t>
            </w:r>
          </w:p>
        </w:tc>
        <w:tc>
          <w:tcPr>
            <w:tcW w:w="1609" w:type="dxa"/>
            <w:shd w:val="clear" w:color="auto" w:fill="auto"/>
            <w:vAlign w:val="center"/>
          </w:tcPr>
          <w:p w:rsidR="00373E3B" w:rsidRPr="004F6261" w:rsidRDefault="001B72D7" w:rsidP="004F6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0,003</w:t>
            </w:r>
          </w:p>
        </w:tc>
      </w:tr>
    </w:tbl>
    <w:p w:rsidR="004F6261" w:rsidRDefault="004F6261" w:rsidP="007C34B3">
      <w:pPr>
        <w:rPr>
          <w:rFonts w:ascii="Times New Roman" w:hAnsi="Times New Roman"/>
          <w:b/>
          <w:color w:val="000000" w:themeColor="text1"/>
          <w:sz w:val="28"/>
          <w:szCs w:val="20"/>
        </w:rPr>
        <w:sectPr w:rsidR="004F6261" w:rsidSect="004F626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153" w:name="_Toc20467541"/>
      <w:r>
        <w:lastRenderedPageBreak/>
        <w:t>ГЛАВА 6 ПРЕДЛОЖЕНИЯ ПО СТРОИТЕЛЬСТВУ, РЕКОНСТРУКЦИИ И ТЕХНИЧЕСКОМУ ПЕРЕВООРУЖЕНИЮ ИСТОЧНИКОВ ТЕПЛОВОЙ ЭНЕРГИИ</w:t>
      </w:r>
      <w:bookmarkEnd w:id="153"/>
    </w:p>
    <w:p w:rsidR="007C34B3" w:rsidRDefault="007C34B3" w:rsidP="007C34B3">
      <w:pPr>
        <w:pStyle w:val="114"/>
        <w:outlineLvl w:val="1"/>
      </w:pPr>
      <w:bookmarkStart w:id="154" w:name="_Toc20467542"/>
      <w:r>
        <w:t>6.1 Определение условий организации централизованного теплоснабжения, индивидуального теплоснабжения, а также поквартирного отопления</w:t>
      </w:r>
      <w:bookmarkEnd w:id="154"/>
    </w:p>
    <w:p w:rsidR="007C34B3" w:rsidRDefault="007C34B3" w:rsidP="007C34B3">
      <w:pPr>
        <w:pStyle w:val="114"/>
        <w:outlineLvl w:val="9"/>
        <w:rPr>
          <w:b w:val="0"/>
        </w:rPr>
      </w:pPr>
      <w:bookmarkStart w:id="155" w:name="_Toc3803378"/>
      <w:bookmarkStart w:id="156" w:name="_Toc3803576"/>
      <w:r>
        <w:rPr>
          <w:b w:val="0"/>
        </w:rPr>
        <w:t>На территории МО</w:t>
      </w:r>
      <w:r w:rsidRPr="008312AF">
        <w:rPr>
          <w:b w:val="0"/>
        </w:rPr>
        <w:t xml:space="preserve"> </w:t>
      </w:r>
      <w:proofErr w:type="spellStart"/>
      <w:r w:rsidR="007F371E">
        <w:rPr>
          <w:b w:val="0"/>
        </w:rPr>
        <w:t>Курганинское</w:t>
      </w:r>
      <w:proofErr w:type="spellEnd"/>
      <w:r w:rsidR="0053700D">
        <w:rPr>
          <w:b w:val="0"/>
        </w:rPr>
        <w:t xml:space="preserve"> городское поселение</w:t>
      </w:r>
      <w:r w:rsidRPr="008312AF">
        <w:rPr>
          <w:b w:val="0"/>
        </w:rPr>
        <w:t xml:space="preserve"> централизованн</w:t>
      </w:r>
      <w:r>
        <w:rPr>
          <w:b w:val="0"/>
        </w:rPr>
        <w:t xml:space="preserve">ым теплоснабжением охвачен </w:t>
      </w:r>
      <w:r w:rsidRPr="000C1E26">
        <w:rPr>
          <w:b w:val="0"/>
        </w:rPr>
        <w:t>ряд социально-значимых объектов</w:t>
      </w:r>
      <w:r w:rsidR="00E219A1" w:rsidRPr="000C1E26">
        <w:rPr>
          <w:b w:val="0"/>
        </w:rPr>
        <w:t xml:space="preserve"> и население</w:t>
      </w:r>
      <w:r>
        <w:rPr>
          <w:b w:val="0"/>
        </w:rPr>
        <w:t xml:space="preserve">. Теплоснабжение индивидуальной застройки осуществляется от </w:t>
      </w:r>
      <w:r w:rsidRPr="00870050">
        <w:rPr>
          <w:b w:val="0"/>
        </w:rPr>
        <w:t>индивидуальны</w:t>
      </w:r>
      <w:r>
        <w:rPr>
          <w:b w:val="0"/>
        </w:rPr>
        <w:t>х</w:t>
      </w:r>
      <w:r w:rsidR="00C074DD">
        <w:rPr>
          <w:b w:val="0"/>
        </w:rPr>
        <w:t xml:space="preserve"> источников</w:t>
      </w:r>
      <w:r w:rsidR="00A8713C">
        <w:rPr>
          <w:b w:val="0"/>
        </w:rPr>
        <w:t>,</w:t>
      </w:r>
      <w:r w:rsidRPr="00870050">
        <w:rPr>
          <w:b w:val="0"/>
        </w:rPr>
        <w:t xml:space="preserve"> работающи</w:t>
      </w:r>
      <w:r>
        <w:rPr>
          <w:b w:val="0"/>
        </w:rPr>
        <w:t>х</w:t>
      </w:r>
      <w:r w:rsidRPr="00870050">
        <w:rPr>
          <w:b w:val="0"/>
        </w:rPr>
        <w:t xml:space="preserve"> на природном топлив</w:t>
      </w:r>
      <w:r w:rsidR="00E219A1">
        <w:rPr>
          <w:b w:val="0"/>
        </w:rPr>
        <w:t>е</w:t>
      </w:r>
      <w:r w:rsidRPr="00870050">
        <w:rPr>
          <w:b w:val="0"/>
        </w:rPr>
        <w:t>.</w:t>
      </w:r>
      <w:bookmarkEnd w:id="155"/>
      <w:bookmarkEnd w:id="156"/>
    </w:p>
    <w:p w:rsidR="00691958" w:rsidRDefault="00691958" w:rsidP="00691958">
      <w:pPr>
        <w:pStyle w:val="ac"/>
      </w:pPr>
      <w:r>
        <w:t xml:space="preserve">Перечень мероприятий по техническому перевооружению </w:t>
      </w:r>
      <w:proofErr w:type="spellStart"/>
      <w:r>
        <w:t>теплоисточников</w:t>
      </w:r>
      <w:proofErr w:type="spellEnd"/>
      <w:r>
        <w:t xml:space="preserve"> предусматривает повышение надежности системы теплоснабжения и обеспечения требуемого по норматив</w:t>
      </w:r>
      <w:r w:rsidR="005D5996">
        <w:t xml:space="preserve">ам резервирования подачи тепла </w:t>
      </w:r>
      <w:r w:rsidR="005C6C4A">
        <w:t>приведен в таблице 6</w:t>
      </w:r>
      <w:r>
        <w:t>.1.</w:t>
      </w:r>
    </w:p>
    <w:p w:rsidR="00691958" w:rsidRPr="00691958" w:rsidRDefault="005C6C4A" w:rsidP="00691958">
      <w:pPr>
        <w:pStyle w:val="ac"/>
        <w:spacing w:line="240" w:lineRule="auto"/>
        <w:jc w:val="right"/>
        <w:rPr>
          <w:sz w:val="24"/>
          <w:szCs w:val="24"/>
        </w:rPr>
      </w:pPr>
      <w:r>
        <w:rPr>
          <w:sz w:val="24"/>
          <w:szCs w:val="24"/>
        </w:rPr>
        <w:t>Таблица 6</w:t>
      </w:r>
      <w:r w:rsidR="00691958" w:rsidRPr="00691958">
        <w:rPr>
          <w:sz w:val="24"/>
          <w:szCs w:val="24"/>
        </w:rPr>
        <w:t>.1</w:t>
      </w:r>
    </w:p>
    <w:tbl>
      <w:tblPr>
        <w:tblStyle w:val="af2"/>
        <w:tblW w:w="9534" w:type="dxa"/>
        <w:tblInd w:w="108" w:type="dxa"/>
        <w:tblLook w:val="04A0"/>
      </w:tblPr>
      <w:tblGrid>
        <w:gridCol w:w="567"/>
        <w:gridCol w:w="1843"/>
        <w:gridCol w:w="1993"/>
        <w:gridCol w:w="3283"/>
        <w:gridCol w:w="1848"/>
      </w:tblGrid>
      <w:tr w:rsidR="00AC0B7B" w:rsidRPr="00B1140A" w:rsidTr="00232A90">
        <w:trPr>
          <w:trHeight w:val="397"/>
          <w:tblHeader/>
        </w:trPr>
        <w:tc>
          <w:tcPr>
            <w:tcW w:w="567" w:type="dxa"/>
            <w:vAlign w:val="center"/>
          </w:tcPr>
          <w:p w:rsidR="00AC0B7B" w:rsidRPr="00B1140A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B114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843" w:type="dxa"/>
            <w:vAlign w:val="center"/>
          </w:tcPr>
          <w:p w:rsidR="00AC0B7B" w:rsidRPr="00B1140A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B114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993" w:type="dxa"/>
            <w:vAlign w:val="center"/>
          </w:tcPr>
          <w:p w:rsidR="00AC0B7B" w:rsidRPr="00B1140A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B114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3283" w:type="dxa"/>
            <w:vAlign w:val="center"/>
          </w:tcPr>
          <w:p w:rsidR="00AC0B7B" w:rsidRPr="00B1140A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B114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Цели реализации мероприятия</w:t>
            </w:r>
          </w:p>
        </w:tc>
        <w:tc>
          <w:tcPr>
            <w:tcW w:w="1848" w:type="dxa"/>
            <w:vAlign w:val="center"/>
          </w:tcPr>
          <w:p w:rsidR="00AC0B7B" w:rsidRPr="00B1140A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B1140A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Объем работ</w:t>
            </w:r>
          </w:p>
        </w:tc>
      </w:tr>
      <w:tr w:rsidR="00AC0B7B" w:rsidRPr="00984741" w:rsidTr="00232A90">
        <w:trPr>
          <w:trHeight w:val="397"/>
        </w:trPr>
        <w:tc>
          <w:tcPr>
            <w:tcW w:w="567" w:type="dxa"/>
            <w:vAlign w:val="center"/>
          </w:tcPr>
          <w:p w:rsidR="00AC0B7B" w:rsidRPr="00984741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43" w:type="dxa"/>
            <w:vAlign w:val="center"/>
          </w:tcPr>
          <w:p w:rsidR="00AC0B7B" w:rsidRPr="00984741" w:rsidRDefault="00AC0B7B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</w:t>
            </w:r>
            <w:r w:rsidR="00232A90">
              <w:rPr>
                <w:rFonts w:ascii="Times New Roman" w:eastAsia="Calibri" w:hAnsi="Times New Roman" w:cs="Times New Roman"/>
                <w:sz w:val="20"/>
                <w:szCs w:val="20"/>
              </w:rPr>
              <w:t>68 квартал</w:t>
            </w:r>
          </w:p>
        </w:tc>
        <w:tc>
          <w:tcPr>
            <w:tcW w:w="1993" w:type="dxa"/>
            <w:vAlign w:val="center"/>
          </w:tcPr>
          <w:p w:rsidR="00AC0B7B" w:rsidRPr="00984741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283" w:type="dxa"/>
            <w:vAlign w:val="center"/>
          </w:tcPr>
          <w:p w:rsidR="00AC0B7B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AC0B7B" w:rsidRPr="00984741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AC0B7B" w:rsidRPr="00984741" w:rsidRDefault="00AC0B7B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Замена котлов в количестве </w:t>
            </w:r>
            <w:r w:rsidR="00232A90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единиц </w:t>
            </w:r>
          </w:p>
        </w:tc>
      </w:tr>
      <w:tr w:rsidR="00AC0B7B" w:rsidRPr="00984741" w:rsidTr="00232A90">
        <w:trPr>
          <w:trHeight w:val="397"/>
        </w:trPr>
        <w:tc>
          <w:tcPr>
            <w:tcW w:w="567" w:type="dxa"/>
            <w:vAlign w:val="center"/>
          </w:tcPr>
          <w:p w:rsidR="00AC0B7B" w:rsidRPr="00984741" w:rsidRDefault="00232A90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43" w:type="dxa"/>
            <w:vAlign w:val="center"/>
          </w:tcPr>
          <w:p w:rsidR="00AC0B7B" w:rsidRPr="00984741" w:rsidRDefault="00AC0B7B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Котельная </w:t>
            </w:r>
            <w:r w:rsidR="00232A90">
              <w:rPr>
                <w:rFonts w:ascii="Times New Roman" w:eastAsia="Calibri" w:hAnsi="Times New Roman" w:cs="Times New Roman"/>
                <w:sz w:val="20"/>
                <w:szCs w:val="20"/>
              </w:rPr>
              <w:t>76 квартал</w:t>
            </w:r>
          </w:p>
        </w:tc>
        <w:tc>
          <w:tcPr>
            <w:tcW w:w="1993" w:type="dxa"/>
            <w:vAlign w:val="center"/>
          </w:tcPr>
          <w:p w:rsidR="00AC0B7B" w:rsidRPr="00984741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283" w:type="dxa"/>
            <w:vAlign w:val="center"/>
          </w:tcPr>
          <w:p w:rsidR="00AC0B7B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AC0B7B" w:rsidRPr="00984741" w:rsidRDefault="00AC0B7B" w:rsidP="00AC0B7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AC0B7B" w:rsidRPr="0040745B" w:rsidRDefault="00AC0B7B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40745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Замена котлов в количестве </w:t>
            </w:r>
            <w:r w:rsidR="00232A90" w:rsidRPr="0040745B">
              <w:rPr>
                <w:rFonts w:ascii="Times New Roman" w:eastAsia="Calibri" w:hAnsi="Times New Roman" w:cs="Times New Roman"/>
                <w:sz w:val="20"/>
                <w:szCs w:val="20"/>
              </w:rPr>
              <w:t>5</w:t>
            </w:r>
            <w:r w:rsidRPr="0040745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единиц </w:t>
            </w:r>
          </w:p>
        </w:tc>
      </w:tr>
      <w:tr w:rsidR="00232A90" w:rsidRPr="00984741" w:rsidTr="00232A90">
        <w:trPr>
          <w:trHeight w:val="397"/>
        </w:trPr>
        <w:tc>
          <w:tcPr>
            <w:tcW w:w="567" w:type="dxa"/>
            <w:vAlign w:val="center"/>
          </w:tcPr>
          <w:p w:rsidR="00232A90" w:rsidRPr="00984741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43" w:type="dxa"/>
            <w:vAlign w:val="center"/>
          </w:tcPr>
          <w:p w:rsidR="00232A90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1993" w:type="dxa"/>
            <w:vAlign w:val="center"/>
          </w:tcPr>
          <w:p w:rsidR="00232A90" w:rsidRPr="00984741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283" w:type="dxa"/>
            <w:vAlign w:val="center"/>
          </w:tcPr>
          <w:p w:rsidR="00232A90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232A90" w:rsidRPr="00984741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232A90" w:rsidRPr="00984741" w:rsidRDefault="00232A90" w:rsidP="00232A9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Замена котлов в количестве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единиц </w:t>
            </w:r>
          </w:p>
        </w:tc>
      </w:tr>
    </w:tbl>
    <w:p w:rsidR="00AC0B7B" w:rsidRDefault="00AC0B7B" w:rsidP="00D87DC9">
      <w:pPr>
        <w:pStyle w:val="114"/>
        <w:ind w:firstLine="708"/>
        <w:outlineLvl w:val="9"/>
        <w:rPr>
          <w:b w:val="0"/>
        </w:rPr>
        <w:sectPr w:rsidR="00AC0B7B" w:rsidSect="002723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14"/>
        <w:outlineLvl w:val="1"/>
      </w:pPr>
      <w:bookmarkStart w:id="157" w:name="_Toc20467543"/>
      <w:r>
        <w:lastRenderedPageBreak/>
        <w:t>6.2 Обоснование предполагаемых для строительства источников тепловой энергии с комбинированной выработкой тепловой энергии и электрической энергии для обеспечения перспективных тепловых нагрузок</w:t>
      </w:r>
      <w:bookmarkEnd w:id="157"/>
    </w:p>
    <w:p w:rsidR="005D5996" w:rsidRDefault="007C34B3" w:rsidP="005D5996">
      <w:pPr>
        <w:pStyle w:val="af0"/>
        <w:rPr>
          <w:b/>
          <w:color w:val="000000" w:themeColor="text1"/>
          <w:szCs w:val="20"/>
        </w:rPr>
      </w:pPr>
      <w:r>
        <w:t xml:space="preserve">Строительство новых источников тепловой энергии </w:t>
      </w:r>
      <w:r w:rsidR="005D5996">
        <w:t>с комбинированной выработкой тепловой энергии и электрической энергии для обеспечения перспективных тепловых нагрузок</w:t>
      </w:r>
      <w:r w:rsidR="00323556">
        <w:t xml:space="preserve"> на территории МО </w:t>
      </w:r>
      <w:proofErr w:type="spellStart"/>
      <w:r w:rsidR="007F371E">
        <w:t>Курганинское</w:t>
      </w:r>
      <w:proofErr w:type="spellEnd"/>
      <w:r w:rsidR="007F371E">
        <w:t xml:space="preserve"> </w:t>
      </w:r>
      <w:r w:rsidR="00010022">
        <w:t>городское</w:t>
      </w:r>
      <w:r w:rsidR="00323556">
        <w:t xml:space="preserve"> поселение не планируется.</w:t>
      </w:r>
    </w:p>
    <w:p w:rsidR="007C34B3" w:rsidRDefault="007C34B3" w:rsidP="007C34B3">
      <w:pPr>
        <w:pStyle w:val="114"/>
        <w:outlineLvl w:val="1"/>
      </w:pPr>
      <w:bookmarkStart w:id="158" w:name="_Toc20467544"/>
      <w:r>
        <w:t>6.3 Обоснование предполагаемых для реконструкции действующих источников тепловой энергии с комбинированной выработкой тепловой энергии и электрической энергии для обеспечения перспективных тепловых нагрузок</w:t>
      </w:r>
      <w:bookmarkEnd w:id="158"/>
    </w:p>
    <w:p w:rsidR="007C34B3" w:rsidRDefault="007C34B3" w:rsidP="007C34B3">
      <w:pPr>
        <w:pStyle w:val="af0"/>
      </w:pPr>
      <w:r>
        <w:t xml:space="preserve">В МО </w:t>
      </w:r>
      <w:proofErr w:type="spellStart"/>
      <w:r w:rsidR="007F371E">
        <w:t>Курганинское</w:t>
      </w:r>
      <w:proofErr w:type="spellEnd"/>
      <w:r w:rsidR="00010022">
        <w:t xml:space="preserve"> городское</w:t>
      </w:r>
      <w:r w:rsidR="00323556">
        <w:t xml:space="preserve"> поселение</w:t>
      </w:r>
      <w:r>
        <w:t xml:space="preserve"> источники комбинированной выработки тепловой и электрической энергии отсутствуют.</w:t>
      </w:r>
    </w:p>
    <w:p w:rsidR="007C34B3" w:rsidRDefault="007C34B3" w:rsidP="007C34B3">
      <w:pPr>
        <w:pStyle w:val="ac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59" w:name="_Toc20467545"/>
      <w:r>
        <w:t>6.4 Обоснование предполагаемых для реконструкции котельных для выработки электроэнергии в комбинированном цикле на базе существующих и перспективных тепловых нагрузок</w:t>
      </w:r>
      <w:bookmarkEnd w:id="159"/>
    </w:p>
    <w:p w:rsidR="007C34B3" w:rsidRDefault="00323556" w:rsidP="007C34B3">
      <w:pPr>
        <w:pStyle w:val="af0"/>
      </w:pPr>
      <w:r>
        <w:t>Р</w:t>
      </w:r>
      <w:r w:rsidR="007C34B3">
        <w:t>еконструкция котельн</w:t>
      </w:r>
      <w:r w:rsidR="00E219A1">
        <w:t>ых</w:t>
      </w:r>
      <w:r w:rsidR="007C34B3">
        <w:t xml:space="preserve"> для выработки электроэнергии в комбинированном цикле не предусмотрена.</w:t>
      </w:r>
    </w:p>
    <w:p w:rsidR="007C34B3" w:rsidRDefault="007C34B3" w:rsidP="007C34B3">
      <w:pPr>
        <w:pStyle w:val="ac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60" w:name="_Toc20467546"/>
      <w:r>
        <w:t>6.5 Обоснование предполагаемых для реконструкции котельных с увеличением зоны их действия путем включения в нее зон действия, существующих источников тепловой энергии</w:t>
      </w:r>
      <w:bookmarkEnd w:id="160"/>
    </w:p>
    <w:p w:rsidR="00010022" w:rsidRDefault="007F371E" w:rsidP="00527374">
      <w:pPr>
        <w:pStyle w:val="afffffc"/>
      </w:pPr>
      <w:r>
        <w:t xml:space="preserve">Реконструкция котельных с увеличением зоны </w:t>
      </w:r>
      <w:r w:rsidR="00527374">
        <w:t>их</w:t>
      </w:r>
      <w:r>
        <w:t xml:space="preserve"> действия путем включения в </w:t>
      </w:r>
      <w:r w:rsidR="00527374">
        <w:t>нее зон действия, существующих источников тепловой энергии не предусмотрена.</w:t>
      </w:r>
    </w:p>
    <w:p w:rsidR="00527374" w:rsidRDefault="00527374" w:rsidP="007C34B3">
      <w:pPr>
        <w:pStyle w:val="ac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61" w:name="_Toc20467547"/>
      <w:r>
        <w:t xml:space="preserve">6.6 Обоснование предполагаемых </w:t>
      </w:r>
      <w:proofErr w:type="gramStart"/>
      <w:r>
        <w:t xml:space="preserve">для перевода в пиковый режим работы котельных по отношению к источникам тепловой </w:t>
      </w:r>
      <w:r>
        <w:lastRenderedPageBreak/>
        <w:t>энергии с комбинированной выработкой</w:t>
      </w:r>
      <w:proofErr w:type="gramEnd"/>
      <w:r>
        <w:t xml:space="preserve"> тепловой и электрической энергии</w:t>
      </w:r>
      <w:bookmarkEnd w:id="161"/>
    </w:p>
    <w:p w:rsidR="007C34B3" w:rsidRDefault="007C34B3" w:rsidP="007C34B3">
      <w:pPr>
        <w:pStyle w:val="ac"/>
        <w:ind w:firstLine="708"/>
      </w:pPr>
      <w:r>
        <w:t>Существующ</w:t>
      </w:r>
      <w:r w:rsidR="00E219A1">
        <w:t>ие</w:t>
      </w:r>
      <w:r>
        <w:t xml:space="preserve"> котельн</w:t>
      </w:r>
      <w:r w:rsidR="00E219A1">
        <w:t>ые</w:t>
      </w:r>
      <w:r>
        <w:t xml:space="preserve"> не располага</w:t>
      </w:r>
      <w:r w:rsidR="00E219A1">
        <w:t>ю</w:t>
      </w:r>
      <w:r>
        <w:t>тся в зоне действия источников комбинированной выработки тепловой и электрической энергии.</w:t>
      </w:r>
    </w:p>
    <w:p w:rsidR="007C34B3" w:rsidRDefault="007C34B3" w:rsidP="007C34B3">
      <w:pPr>
        <w:pStyle w:val="ac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62" w:name="_Toc20467548"/>
      <w:r>
        <w:t xml:space="preserve">6.7 </w:t>
      </w:r>
      <w:r w:rsidRPr="00A16415">
        <w:t>Обоснование предлагаемых для вывода в резерв и (или) вывода из эксплуатации котельных при передаче тепловых нагрузок на другие источники тепловой энергии</w:t>
      </w:r>
      <w:bookmarkEnd w:id="162"/>
    </w:p>
    <w:p w:rsidR="00527374" w:rsidRDefault="00527374" w:rsidP="00527374">
      <w:pPr>
        <w:pStyle w:val="afffffc"/>
      </w:pPr>
      <w:r>
        <w:t xml:space="preserve">На основании письма </w:t>
      </w:r>
      <w:r w:rsidR="00227A3B">
        <w:t>МУП МО Курганинский район «Курганинсктеплоэнерго» исх. № 94 от 20.03.2019 г. от котельной ДК «Кавказ» отключились</w:t>
      </w:r>
      <w:r w:rsidR="00746808">
        <w:t xml:space="preserve"> и перешли на индивидуальные источники тепловой </w:t>
      </w:r>
      <w:proofErr w:type="gramStart"/>
      <w:r w:rsidR="00746808">
        <w:t>энергии</w:t>
      </w:r>
      <w:proofErr w:type="gramEnd"/>
      <w:r w:rsidR="00227A3B">
        <w:t xml:space="preserve"> следующие абоненты:</w:t>
      </w:r>
    </w:p>
    <w:p w:rsidR="00227A3B" w:rsidRDefault="00227A3B" w:rsidP="0088317A">
      <w:pPr>
        <w:pStyle w:val="afffffc"/>
        <w:numPr>
          <w:ilvl w:val="0"/>
          <w:numId w:val="42"/>
        </w:numPr>
        <w:ind w:left="0" w:firstLine="709"/>
      </w:pPr>
      <w:r>
        <w:t xml:space="preserve">МКД по улице Ленина №17, с подключенной нагрузкой </w:t>
      </w:r>
      <w:r w:rsidR="0088317A">
        <w:t>на отопление 0,1065</w:t>
      </w:r>
      <w:r w:rsidR="00746808">
        <w:t xml:space="preserve"> Гкал/час;</w:t>
      </w:r>
    </w:p>
    <w:p w:rsidR="00227A3B" w:rsidRDefault="00227A3B" w:rsidP="0088317A">
      <w:pPr>
        <w:pStyle w:val="afffffc"/>
        <w:numPr>
          <w:ilvl w:val="0"/>
          <w:numId w:val="42"/>
        </w:numPr>
        <w:ind w:left="0" w:firstLine="709"/>
      </w:pPr>
      <w:r>
        <w:t>МКД по улице Ленина №19</w:t>
      </w:r>
      <w:r w:rsidR="0088317A">
        <w:t>, с подключенной нагрузкой на отопление 0,1015</w:t>
      </w:r>
      <w:r w:rsidR="00746808">
        <w:t xml:space="preserve"> Гкал/час;</w:t>
      </w:r>
    </w:p>
    <w:p w:rsidR="0088317A" w:rsidRDefault="00227A3B" w:rsidP="0088317A">
      <w:pPr>
        <w:pStyle w:val="afffffc"/>
        <w:numPr>
          <w:ilvl w:val="0"/>
          <w:numId w:val="42"/>
        </w:numPr>
        <w:ind w:left="0" w:firstLine="709"/>
      </w:pPr>
      <w:r>
        <w:t>МКД по улице Ленина №21</w:t>
      </w:r>
      <w:r w:rsidR="0088317A">
        <w:t>, с подключенной нагрузкой на отопление 0,1183</w:t>
      </w:r>
      <w:r w:rsidR="00746808">
        <w:t xml:space="preserve"> Гкал/час;</w:t>
      </w:r>
    </w:p>
    <w:p w:rsidR="00227A3B" w:rsidRDefault="00746808" w:rsidP="00527374">
      <w:pPr>
        <w:pStyle w:val="afffffc"/>
      </w:pPr>
      <w:r w:rsidRPr="00746808">
        <w:t xml:space="preserve">Абоненты </w:t>
      </w:r>
      <w:r w:rsidR="00C87A32">
        <w:t>МАУК «Курганинский исторический музей»</w:t>
      </w:r>
      <w:r>
        <w:t xml:space="preserve"> и </w:t>
      </w:r>
      <w:r w:rsidR="00C87A32">
        <w:t>МАУК «Курганинский КДЦ»</w:t>
      </w:r>
      <w:r>
        <w:t xml:space="preserve"> </w:t>
      </w:r>
      <w:proofErr w:type="gramStart"/>
      <w:r>
        <w:t>подали заявку на отключени</w:t>
      </w:r>
      <w:r w:rsidR="00C87A32">
        <w:t>е</w:t>
      </w:r>
      <w:r w:rsidR="00264D36">
        <w:t xml:space="preserve"> от централизованной системы теплоснабжения в связи с переходом на индивидуальные источники</w:t>
      </w:r>
      <w:r w:rsidR="00C87A32">
        <w:t xml:space="preserve"> и в настоящее время ведется</w:t>
      </w:r>
      <w:proofErr w:type="gramEnd"/>
      <w:r w:rsidR="00C87A32">
        <w:t xml:space="preserve"> документальное оформление. При наличии оформленных в законном порядке документов будет произведено отключение данных абонентов</w:t>
      </w:r>
      <w:r w:rsidR="00264D36">
        <w:t>, также в виду отсутствия каких-либо абонентов на котельной ДК «Кавказ» проектом предполагается консервация источника тепловой энергии с последующей ликвидацией.</w:t>
      </w:r>
    </w:p>
    <w:p w:rsidR="00010F21" w:rsidRDefault="00010F21" w:rsidP="00010F21">
      <w:pPr>
        <w:pStyle w:val="afffffc"/>
      </w:pPr>
      <w:r>
        <w:t xml:space="preserve">На основании </w:t>
      </w:r>
      <w:proofErr w:type="gramStart"/>
      <w:r>
        <w:t>распоряжения управления имущественных отношений администрации муниципального образования</w:t>
      </w:r>
      <w:proofErr w:type="gramEnd"/>
      <w:r>
        <w:t xml:space="preserve"> Курганинский район №86 от </w:t>
      </w:r>
      <w:r>
        <w:lastRenderedPageBreak/>
        <w:t>31.05.2019 г. МУП МО Курганинский район «Курганинсктеплоэнерго» прекратило право хозяйственного ведения котельной ЦРБ.</w:t>
      </w:r>
    </w:p>
    <w:p w:rsidR="00010F21" w:rsidRDefault="00010F21" w:rsidP="00527374">
      <w:pPr>
        <w:pStyle w:val="afffffc"/>
      </w:pPr>
    </w:p>
    <w:p w:rsidR="007C34B3" w:rsidRDefault="007C34B3" w:rsidP="007C34B3">
      <w:pPr>
        <w:pStyle w:val="114"/>
        <w:outlineLvl w:val="1"/>
      </w:pPr>
      <w:bookmarkStart w:id="163" w:name="_Toc20467549"/>
      <w:r>
        <w:t xml:space="preserve">6.8 </w:t>
      </w:r>
      <w:r w:rsidRPr="00A16415">
        <w:t>Обоснование организации индивидуального теплоснабжения в зонах застройки поселения малоэтажными жилыми зданиями</w:t>
      </w:r>
      <w:bookmarkEnd w:id="163"/>
    </w:p>
    <w:p w:rsidR="007C34B3" w:rsidRDefault="007C34B3" w:rsidP="007C34B3">
      <w:pPr>
        <w:pStyle w:val="ac"/>
        <w:ind w:firstLine="708"/>
      </w:pPr>
      <w:r>
        <w:t>При низкой плотности тепловой нагрузки более эффективно использование индивидуальных источников энергии. Такая организация позволит потребителям в зонах малоэтажной застройки получать более эффективное, качественное и надежное теплоснабжение.</w:t>
      </w:r>
    </w:p>
    <w:p w:rsidR="007C34B3" w:rsidRDefault="007C34B3" w:rsidP="007C34B3">
      <w:pPr>
        <w:pStyle w:val="ac"/>
        <w:ind w:firstLine="708"/>
      </w:pPr>
      <w:r>
        <w:t>Основными достоинствами децентрализованного теплоснабжения являются:</w:t>
      </w:r>
    </w:p>
    <w:p w:rsidR="007C34B3" w:rsidRDefault="007C34B3" w:rsidP="007C34B3">
      <w:pPr>
        <w:pStyle w:val="ac"/>
        <w:ind w:firstLine="709"/>
      </w:pPr>
      <w:r>
        <w:t>- отсутствие необходимости отводов земли под тепловые сети и котельные;</w:t>
      </w:r>
    </w:p>
    <w:p w:rsidR="007C34B3" w:rsidRDefault="007C34B3" w:rsidP="007C34B3">
      <w:pPr>
        <w:pStyle w:val="ac"/>
        <w:ind w:firstLine="709"/>
      </w:pPr>
      <w:r>
        <w:t>- снижение потерь теплоты из-за отсутствия внешних тепловых сетей, снижение потерь сетевой воды, уменьшение затрат на водоподготовку;</w:t>
      </w:r>
    </w:p>
    <w:p w:rsidR="007C34B3" w:rsidRDefault="007C34B3" w:rsidP="007C34B3">
      <w:pPr>
        <w:pStyle w:val="ac"/>
        <w:ind w:firstLine="709"/>
      </w:pPr>
      <w:r>
        <w:t>- значительное снижение затрат на ремонт и обслуживание оборудования;</w:t>
      </w:r>
    </w:p>
    <w:p w:rsidR="007C34B3" w:rsidRDefault="007C34B3" w:rsidP="007C34B3">
      <w:pPr>
        <w:pStyle w:val="ac"/>
        <w:ind w:firstLine="709"/>
      </w:pPr>
      <w:r>
        <w:t>- полня автоматизация режимов потребления.</w:t>
      </w:r>
    </w:p>
    <w:p w:rsidR="007C34B3" w:rsidRDefault="00BA7568" w:rsidP="007C34B3">
      <w:pPr>
        <w:pStyle w:val="ac"/>
        <w:ind w:firstLine="708"/>
      </w:pPr>
      <w:r>
        <w:t>Т</w:t>
      </w:r>
      <w:r w:rsidR="007C34B3">
        <w:t>еплоснабжение перспективной индивидуальной застройки предусматривается автономное.</w:t>
      </w:r>
    </w:p>
    <w:p w:rsidR="007C34B3" w:rsidRDefault="007C34B3" w:rsidP="007C34B3">
      <w:pPr>
        <w:pStyle w:val="ac"/>
        <w:spacing w:line="240" w:lineRule="auto"/>
        <w:ind w:firstLine="0"/>
      </w:pPr>
    </w:p>
    <w:p w:rsidR="007C34B3" w:rsidRDefault="007C34B3" w:rsidP="007C34B3">
      <w:pPr>
        <w:pStyle w:val="114"/>
        <w:outlineLvl w:val="1"/>
      </w:pPr>
      <w:bookmarkStart w:id="164" w:name="_Toc20467550"/>
      <w:r>
        <w:t xml:space="preserve">6.9 </w:t>
      </w:r>
      <w:r w:rsidRPr="0089686D">
        <w:t xml:space="preserve">Обоснование организации теплоснабжения в производственных зонах на территории </w:t>
      </w:r>
      <w:r>
        <w:t>поселения</w:t>
      </w:r>
      <w:bookmarkEnd w:id="164"/>
    </w:p>
    <w:p w:rsidR="007C34B3" w:rsidRDefault="007C34B3" w:rsidP="007C34B3">
      <w:pPr>
        <w:pStyle w:val="11"/>
        <w:ind w:firstLine="708"/>
        <w:rPr>
          <w:b w:val="0"/>
        </w:rPr>
      </w:pPr>
      <w:r w:rsidRPr="00934EE7">
        <w:rPr>
          <w:b w:val="0"/>
        </w:rPr>
        <w:t>Теплоснабжение в производственных зонах</w:t>
      </w:r>
      <w:r>
        <w:rPr>
          <w:b w:val="0"/>
        </w:rPr>
        <w:t xml:space="preserve"> осуществляется от автономных источников теплоснабжения.</w:t>
      </w:r>
    </w:p>
    <w:p w:rsidR="007C34B3" w:rsidRDefault="007C34B3" w:rsidP="007C34B3">
      <w:pPr>
        <w:pStyle w:val="11"/>
        <w:spacing w:line="240" w:lineRule="auto"/>
        <w:ind w:firstLine="0"/>
        <w:rPr>
          <w:b w:val="0"/>
        </w:rPr>
      </w:pPr>
    </w:p>
    <w:p w:rsidR="007C34B3" w:rsidRDefault="007C34B3" w:rsidP="007C34B3">
      <w:pPr>
        <w:pStyle w:val="114"/>
        <w:outlineLvl w:val="1"/>
      </w:pPr>
      <w:bookmarkStart w:id="165" w:name="_Toc20467551"/>
      <w:r>
        <w:t xml:space="preserve">6.10 </w:t>
      </w:r>
      <w:r w:rsidRPr="0089686D">
        <w:t xml:space="preserve">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поселения, </w:t>
      </w:r>
      <w:r w:rsidRPr="0089686D">
        <w:lastRenderedPageBreak/>
        <w:t>городского округа и ежегодное распределение объемов тепловой нагрузки между источниками тепловой энергии</w:t>
      </w:r>
      <w:bookmarkEnd w:id="165"/>
    </w:p>
    <w:p w:rsidR="007C34B3" w:rsidRDefault="007C34B3" w:rsidP="007C34B3">
      <w:pPr>
        <w:pStyle w:val="ac"/>
        <w:ind w:firstLine="708"/>
      </w:pPr>
      <w:r>
        <w:t>Перспективные балансы тепловой мощности источника тепловой энергии и присоединенной тепловой нагрузки составлены по принципу максимальной загрузки при соблюдении удовлетворительного гидравлического режима у потребителей.</w:t>
      </w:r>
    </w:p>
    <w:p w:rsidR="007C34B3" w:rsidRDefault="007C34B3" w:rsidP="007C34B3">
      <w:pPr>
        <w:pStyle w:val="114"/>
        <w:outlineLvl w:val="1"/>
      </w:pPr>
      <w:bookmarkStart w:id="166" w:name="_Toc20467552"/>
      <w:r>
        <w:t xml:space="preserve">6.11 Расчет радиуса эффективного </w:t>
      </w:r>
      <w:r w:rsidR="003E03CA">
        <w:t>теплоснабжения</w:t>
      </w:r>
      <w:r>
        <w:t xml:space="preserve"> (зоны действия источников тепловой энергии) в каждой из систем теплоснабжения, позволяющий определить условия, при которых подключение теплоснабжающих установок к системе теплоснабжения нецелесообразно вследствие увеличения совокупных расходов в указанной системе</w:t>
      </w:r>
      <w:bookmarkEnd w:id="166"/>
    </w:p>
    <w:p w:rsidR="007C34B3" w:rsidRDefault="007C34B3" w:rsidP="007C34B3">
      <w:pPr>
        <w:pStyle w:val="ac"/>
        <w:ind w:firstLine="708"/>
      </w:pPr>
      <w:proofErr w:type="gramStart"/>
      <w:r>
        <w:t xml:space="preserve">Расчет эффективности радиуса теплоснабжения проведен исходя из нормативной пропускной способности теплоносителя (часовой и годовой), нормативных тепловых потерь с утечками и через изоляционные конструкции существующих тепловых сетей, с разделением по видам прокладки, подключенных к источнику тепловой энергии, согласно инструкции по организации в Минэнерго России работы по расчету и обоснованию нормативов технологических потерь при передаче тепловой энергии, а также </w:t>
      </w:r>
      <w:proofErr w:type="spellStart"/>
      <w:r>
        <w:t>СНиП</w:t>
      </w:r>
      <w:proofErr w:type="spellEnd"/>
      <w:r>
        <w:t xml:space="preserve"> 41-03-2003.</w:t>
      </w:r>
      <w:proofErr w:type="gramEnd"/>
      <w:r>
        <w:t xml:space="preserve"> Таким образом, было определено допустимое расстояние от источника тепла к существующим тепловым сетям, при котором подключение новых потребителей будет целесообразно с точки зрения затрат на передачу теплоносителя.</w:t>
      </w:r>
    </w:p>
    <w:p w:rsidR="008F56A4" w:rsidRDefault="007C34B3" w:rsidP="00BF288B">
      <w:pPr>
        <w:pStyle w:val="ac"/>
        <w:ind w:firstLine="708"/>
        <w:rPr>
          <w:b/>
        </w:rPr>
      </w:pPr>
      <w:r>
        <w:rPr>
          <w:rFonts w:eastAsiaTheme="minorEastAsia"/>
          <w:szCs w:val="28"/>
        </w:rPr>
        <w:t xml:space="preserve">Результаты расчета и </w:t>
      </w:r>
      <w:proofErr w:type="gramStart"/>
      <w:r>
        <w:rPr>
          <w:rFonts w:eastAsiaTheme="minorEastAsia"/>
          <w:szCs w:val="28"/>
        </w:rPr>
        <w:t>существующий</w:t>
      </w:r>
      <w:proofErr w:type="gramEnd"/>
      <w:r>
        <w:rPr>
          <w:rFonts w:eastAsiaTheme="minorEastAsia"/>
          <w:szCs w:val="28"/>
        </w:rPr>
        <w:t xml:space="preserve"> радиуса </w:t>
      </w:r>
      <w:r w:rsidRPr="008D6711">
        <w:rPr>
          <w:rFonts w:eastAsiaTheme="minorEastAsia"/>
          <w:szCs w:val="28"/>
        </w:rPr>
        <w:t>эффективного теплоснабжения источников тепловой энергии</w:t>
      </w:r>
      <w:r>
        <w:rPr>
          <w:rFonts w:eastAsiaTheme="minorEastAsia"/>
          <w:szCs w:val="28"/>
        </w:rPr>
        <w:t xml:space="preserve"> представлены </w:t>
      </w:r>
      <w:r w:rsidRPr="004E6840">
        <w:rPr>
          <w:rFonts w:eastAsiaTheme="minorEastAsia"/>
          <w:szCs w:val="28"/>
        </w:rPr>
        <w:t>в пункте 4 Обосновывающих материалов к схеме теплоснабжения.</w:t>
      </w:r>
      <w:r w:rsidR="008F56A4">
        <w:br w:type="page"/>
      </w:r>
    </w:p>
    <w:p w:rsidR="007C34B3" w:rsidRDefault="007C34B3" w:rsidP="007C34B3">
      <w:pPr>
        <w:pStyle w:val="11"/>
        <w:spacing w:line="240" w:lineRule="auto"/>
        <w:ind w:firstLine="0"/>
        <w:jc w:val="center"/>
        <w:outlineLvl w:val="0"/>
      </w:pPr>
      <w:bookmarkStart w:id="167" w:name="_Toc20467553"/>
      <w:r>
        <w:lastRenderedPageBreak/>
        <w:t>ГЛАВА 7 ПРЕДЛОЖЕНИЯ ПО СТРОИТЕЛЬСТВУ И РЕКОНСТРУКЦИИ ТЕПЛОВЫХ СЕТЕЙ</w:t>
      </w:r>
      <w:bookmarkEnd w:id="167"/>
    </w:p>
    <w:p w:rsidR="007C34B3" w:rsidRDefault="007C34B3" w:rsidP="007C34B3">
      <w:pPr>
        <w:pStyle w:val="114"/>
        <w:outlineLvl w:val="1"/>
      </w:pPr>
      <w:bookmarkStart w:id="168" w:name="_Toc20467554"/>
      <w:r>
        <w:t>7.1 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168"/>
    </w:p>
    <w:p w:rsidR="007C34B3" w:rsidRDefault="007C34B3" w:rsidP="002C31F6">
      <w:pPr>
        <w:pStyle w:val="114"/>
        <w:ind w:firstLine="709"/>
        <w:rPr>
          <w:b w:val="0"/>
        </w:rPr>
      </w:pPr>
      <w:bookmarkStart w:id="169" w:name="_Toc3803391"/>
      <w:bookmarkStart w:id="170" w:name="_Toc3803589"/>
      <w:bookmarkStart w:id="171" w:name="_Toc14161674"/>
      <w:bookmarkStart w:id="172" w:name="_Toc14162556"/>
      <w:bookmarkStart w:id="173" w:name="_Toc18397643"/>
      <w:bookmarkStart w:id="174" w:name="_Toc20467555"/>
      <w:r>
        <w:rPr>
          <w:b w:val="0"/>
        </w:rPr>
        <w:t>В МО</w:t>
      </w:r>
      <w:r w:rsidRPr="009747CB">
        <w:rPr>
          <w:b w:val="0"/>
        </w:rPr>
        <w:t xml:space="preserve"> </w:t>
      </w:r>
      <w:proofErr w:type="spellStart"/>
      <w:r w:rsidR="009401F9">
        <w:rPr>
          <w:b w:val="0"/>
        </w:rPr>
        <w:t>Курганинское</w:t>
      </w:r>
      <w:proofErr w:type="spellEnd"/>
      <w:r w:rsidR="000034D4">
        <w:rPr>
          <w:b w:val="0"/>
        </w:rPr>
        <w:t xml:space="preserve"> городское</w:t>
      </w:r>
      <w:r w:rsidR="00BA7568">
        <w:rPr>
          <w:b w:val="0"/>
        </w:rPr>
        <w:t xml:space="preserve"> поселение</w:t>
      </w:r>
      <w:r>
        <w:rPr>
          <w:b w:val="0"/>
        </w:rPr>
        <w:t xml:space="preserve"> отсутствует дефицит тепловой мощности. Предложения по строительству и реконструкции </w:t>
      </w:r>
      <w:proofErr w:type="gramStart"/>
      <w:r>
        <w:rPr>
          <w:b w:val="0"/>
        </w:rPr>
        <w:t>тепловых сетей, обеспечивающих перераспределение тепловой нагрузки не предусмотрены</w:t>
      </w:r>
      <w:proofErr w:type="gramEnd"/>
      <w:r>
        <w:rPr>
          <w:b w:val="0"/>
        </w:rPr>
        <w:t>.</w:t>
      </w:r>
      <w:bookmarkEnd w:id="169"/>
      <w:bookmarkEnd w:id="170"/>
      <w:bookmarkEnd w:id="171"/>
      <w:bookmarkEnd w:id="172"/>
      <w:bookmarkEnd w:id="173"/>
      <w:bookmarkEnd w:id="174"/>
    </w:p>
    <w:p w:rsidR="002C31F6" w:rsidRDefault="002C31F6" w:rsidP="007C34B3">
      <w:pPr>
        <w:pStyle w:val="114"/>
        <w:outlineLvl w:val="1"/>
      </w:pPr>
    </w:p>
    <w:p w:rsidR="007C34B3" w:rsidRDefault="007C34B3" w:rsidP="007C34B3">
      <w:pPr>
        <w:pStyle w:val="114"/>
        <w:outlineLvl w:val="1"/>
      </w:pPr>
      <w:bookmarkStart w:id="175" w:name="_Toc20467556"/>
      <w:r>
        <w:t>7.2 Предложения по строительству и реконструкции тепловых сетей, для обеспечения перспективных приростов тепловой нагрузки в осваиваемых районах поселения под жилую, комплексную или производственную застройку</w:t>
      </w:r>
      <w:bookmarkEnd w:id="175"/>
    </w:p>
    <w:p w:rsidR="000034D4" w:rsidRPr="00021DD6" w:rsidRDefault="007C34B3" w:rsidP="000034D4">
      <w:pPr>
        <w:pStyle w:val="af0"/>
        <w:rPr>
          <w:color w:val="000000" w:themeColor="text1"/>
        </w:rPr>
      </w:pPr>
      <w:r w:rsidRPr="00021DD6">
        <w:rPr>
          <w:color w:val="000000" w:themeColor="text1"/>
        </w:rPr>
        <w:t>На данном этапе проектирование новых тепловых сетей для теплоснабжения перспективной застройки не представляется возможным,</w:t>
      </w:r>
      <w:r w:rsidR="000034D4" w:rsidRPr="00021DD6">
        <w:rPr>
          <w:color w:val="000000" w:themeColor="text1"/>
        </w:rPr>
        <w:t xml:space="preserve"> так как отсутствуют</w:t>
      </w:r>
      <w:r w:rsidRPr="00021DD6">
        <w:rPr>
          <w:color w:val="000000" w:themeColor="text1"/>
        </w:rPr>
        <w:t xml:space="preserve"> </w:t>
      </w:r>
      <w:r w:rsidR="000034D4" w:rsidRPr="00021DD6">
        <w:rPr>
          <w:color w:val="000000" w:themeColor="text1"/>
        </w:rPr>
        <w:t>сведения по выданным техническим условиям на подключение объектов капитального строительства на период действия настоящего Документа.</w:t>
      </w:r>
    </w:p>
    <w:p w:rsidR="000034D4" w:rsidRDefault="000034D4" w:rsidP="000034D4">
      <w:pPr>
        <w:pStyle w:val="af0"/>
      </w:pPr>
      <w:r>
        <w:t>При наличии утвержденных проектов развития территории, в которых предусмотрено строительство объектов капитального строительства с подключением данных объектов к централизованной системе теплоснабжения, реестра технических условий на подключение ОКС к централизованной системе теплоснабжения</w:t>
      </w:r>
      <w:r w:rsidRPr="00595762">
        <w:t xml:space="preserve"> </w:t>
      </w:r>
      <w:r>
        <w:t>при последующей актуализации Схемы теплоснабжения производится корректировка настоящего пункта.</w:t>
      </w:r>
    </w:p>
    <w:p w:rsidR="002C31F6" w:rsidRDefault="002C31F6" w:rsidP="000034D4">
      <w:pPr>
        <w:pStyle w:val="af0"/>
      </w:pPr>
    </w:p>
    <w:p w:rsidR="007C34B3" w:rsidRDefault="007C34B3" w:rsidP="007C34B3">
      <w:pPr>
        <w:pStyle w:val="114"/>
        <w:outlineLvl w:val="1"/>
      </w:pPr>
      <w:bookmarkStart w:id="176" w:name="_Toc20467557"/>
      <w:r>
        <w:t xml:space="preserve">7.3 Предложения по строительству и реконструкции тепловых сетей в целях обеспечения условий, при наличии которых существует </w:t>
      </w:r>
      <w:r>
        <w:lastRenderedPageBreak/>
        <w:t>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176"/>
    </w:p>
    <w:p w:rsidR="007C34B3" w:rsidRDefault="007C34B3" w:rsidP="007C34B3">
      <w:pPr>
        <w:pStyle w:val="af0"/>
      </w:pPr>
      <w:r>
        <w:t>Строительство и реконструкция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энергии, не предусматривается.</w:t>
      </w:r>
    </w:p>
    <w:p w:rsidR="007C34B3" w:rsidRDefault="007C34B3" w:rsidP="007C34B3">
      <w:pPr>
        <w:pStyle w:val="114"/>
        <w:outlineLvl w:val="1"/>
      </w:pPr>
      <w:bookmarkStart w:id="177" w:name="_Toc20467558"/>
      <w:r>
        <w:t>7.4 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ликвидации котельных</w:t>
      </w:r>
      <w:bookmarkEnd w:id="177"/>
    </w:p>
    <w:p w:rsidR="002C31F6" w:rsidRDefault="009401F9" w:rsidP="009401F9">
      <w:pPr>
        <w:pStyle w:val="afffffc"/>
      </w:pPr>
      <w:r>
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ликвидации котельных не предусматривается.</w:t>
      </w:r>
    </w:p>
    <w:p w:rsidR="007C34B3" w:rsidRDefault="007C34B3" w:rsidP="007C34B3">
      <w:pPr>
        <w:pStyle w:val="114"/>
        <w:outlineLvl w:val="1"/>
      </w:pPr>
      <w:bookmarkStart w:id="178" w:name="_Toc20467559"/>
      <w:r>
        <w:t>7.5 Строительство тепловых сетей для обеспечения нормативной надежности теплоснабжения</w:t>
      </w:r>
      <w:bookmarkEnd w:id="178"/>
    </w:p>
    <w:p w:rsidR="007C34B3" w:rsidRDefault="007C34B3" w:rsidP="007C34B3">
      <w:pPr>
        <w:pStyle w:val="ac"/>
      </w:pPr>
      <w:r>
        <w:t>В соответствии с методическими указаниями по расчету уровня надежности и качества поставляемых товаров, оказываемых услуг для организации, осуществляющей деятельность по производству и (или) передаче тепловой энергии надежность работы тепловой сети определяется на основании статистики аварий (инцидентов) на участках трубопровода за предыдущие пять лет и времени, затраченном на их устранение.</w:t>
      </w:r>
    </w:p>
    <w:p w:rsidR="00307209" w:rsidRDefault="00BA7568" w:rsidP="00BA7568">
      <w:pPr>
        <w:pStyle w:val="ac"/>
      </w:pPr>
      <w:r>
        <w:t>В связи с отсутствием данных о статистики аварий (инцидентов) на участках трубопровода за период 2016-2018 годов, строительство тепловых сетей для обеспечения нормативной надежности теплоснабжения</w:t>
      </w:r>
      <w:r w:rsidR="004B31FF">
        <w:t xml:space="preserve"> не планируется.</w:t>
      </w:r>
    </w:p>
    <w:p w:rsidR="002C31F6" w:rsidRDefault="002C31F6" w:rsidP="00307209">
      <w:pPr>
        <w:pStyle w:val="114"/>
      </w:pPr>
    </w:p>
    <w:p w:rsidR="007C34B3" w:rsidRDefault="007C34B3" w:rsidP="00307209">
      <w:pPr>
        <w:pStyle w:val="114"/>
      </w:pPr>
      <w:bookmarkStart w:id="179" w:name="_Toc20467560"/>
      <w:r>
        <w:t>7.6 Реконструкция тепловых сетей с увеличением диаметра трубопроводов для обеспечения перспективных приростов тепловой нагрузки</w:t>
      </w:r>
      <w:bookmarkEnd w:id="179"/>
    </w:p>
    <w:p w:rsidR="007C34B3" w:rsidRDefault="007C34B3" w:rsidP="007C34B3">
      <w:pPr>
        <w:pStyle w:val="af0"/>
      </w:pPr>
      <w:r>
        <w:lastRenderedPageBreak/>
        <w:t>В отсутствии прироста тепловой нагрузки реконструкция тепловых сетей с увеличением диаметра трубопровода не предусматривается.</w:t>
      </w:r>
    </w:p>
    <w:p w:rsidR="002C31F6" w:rsidRDefault="002C31F6" w:rsidP="007C34B3">
      <w:pPr>
        <w:pStyle w:val="114"/>
        <w:outlineLvl w:val="1"/>
      </w:pPr>
    </w:p>
    <w:p w:rsidR="007C34B3" w:rsidRDefault="007C34B3" w:rsidP="007C34B3">
      <w:pPr>
        <w:pStyle w:val="114"/>
        <w:outlineLvl w:val="1"/>
      </w:pPr>
      <w:bookmarkStart w:id="180" w:name="_Toc20467561"/>
      <w:r>
        <w:t>7.7 Реконструкция тепловых сетей, подлежащих замене в связи с исчерпанием эксплуатационного ресурса</w:t>
      </w:r>
      <w:bookmarkEnd w:id="180"/>
    </w:p>
    <w:p w:rsidR="007C34B3" w:rsidRPr="007073F9" w:rsidRDefault="007C34B3" w:rsidP="007C34B3">
      <w:pPr>
        <w:pStyle w:val="ac"/>
      </w:pPr>
      <w:r w:rsidRPr="007073F9">
        <w:t xml:space="preserve">Проведенный анализ показал, что срок эксплуатации </w:t>
      </w:r>
      <w:r w:rsidR="00307209" w:rsidRPr="007073F9">
        <w:t xml:space="preserve">тепловых сетей </w:t>
      </w:r>
      <w:r w:rsidR="007073F9" w:rsidRPr="007073F9">
        <w:t>котельных</w:t>
      </w:r>
      <w:r w:rsidRPr="007073F9">
        <w:t xml:space="preserve"> на расчетный ср</w:t>
      </w:r>
      <w:r w:rsidR="00307209" w:rsidRPr="007073F9">
        <w:t>ок Схемы теплоснабжения истек</w:t>
      </w:r>
      <w:r w:rsidR="00CA516A">
        <w:t>ает</w:t>
      </w:r>
      <w:r w:rsidRPr="007073F9">
        <w:t xml:space="preserve">. В целях </w:t>
      </w:r>
      <w:proofErr w:type="gramStart"/>
      <w:r w:rsidRPr="007073F9">
        <w:t>повышения эффективности работы системы теплоснабжения МО</w:t>
      </w:r>
      <w:proofErr w:type="gramEnd"/>
      <w:r w:rsidRPr="007073F9">
        <w:t xml:space="preserve"> </w:t>
      </w:r>
      <w:proofErr w:type="spellStart"/>
      <w:r w:rsidR="009401F9">
        <w:t>Курганинское</w:t>
      </w:r>
      <w:proofErr w:type="spellEnd"/>
      <w:r w:rsidR="00CA516A">
        <w:t xml:space="preserve"> городское </w:t>
      </w:r>
      <w:r w:rsidR="007073F9">
        <w:t>поселение</w:t>
      </w:r>
      <w:r w:rsidRPr="007073F9">
        <w:t xml:space="preserve"> необходимо провести полную замену ветхих тепловых сетей с применением современных материалов и с применением </w:t>
      </w:r>
      <w:proofErr w:type="spellStart"/>
      <w:r w:rsidRPr="007073F9">
        <w:t>энергоэффективных</w:t>
      </w:r>
      <w:proofErr w:type="spellEnd"/>
      <w:r w:rsidRPr="007073F9">
        <w:t xml:space="preserve"> технологий. Данное мероприятие позволит решить проблему эксплуатации тепловых сетей, исчерпавших свой эксплуатационный ресурс.</w:t>
      </w:r>
    </w:p>
    <w:p w:rsidR="007C34B3" w:rsidRPr="00851B83" w:rsidRDefault="007C34B3" w:rsidP="002C31F6">
      <w:pPr>
        <w:pStyle w:val="114"/>
        <w:ind w:firstLine="567"/>
        <w:outlineLvl w:val="9"/>
        <w:rPr>
          <w:b w:val="0"/>
        </w:rPr>
      </w:pPr>
      <w:bookmarkStart w:id="181" w:name="_Toc3803597"/>
      <w:r w:rsidRPr="007073F9">
        <w:rPr>
          <w:b w:val="0"/>
        </w:rPr>
        <w:t>Мероприятия по реконструкции тепловых сетей представлены в таблице</w:t>
      </w:r>
      <w:r>
        <w:rPr>
          <w:b w:val="0"/>
        </w:rPr>
        <w:t xml:space="preserve"> 7</w:t>
      </w:r>
      <w:r w:rsidRPr="00851B83">
        <w:rPr>
          <w:b w:val="0"/>
        </w:rPr>
        <w:t>.1.</w:t>
      </w:r>
      <w:bookmarkEnd w:id="181"/>
    </w:p>
    <w:p w:rsidR="007C34B3" w:rsidRDefault="007C34B3" w:rsidP="007C34B3">
      <w:pPr>
        <w:pStyle w:val="ac"/>
        <w:spacing w:line="240" w:lineRule="auto"/>
        <w:jc w:val="right"/>
        <w:rPr>
          <w:sz w:val="24"/>
        </w:rPr>
      </w:pPr>
      <w:r>
        <w:rPr>
          <w:sz w:val="24"/>
        </w:rPr>
        <w:t>Таблица 7</w:t>
      </w:r>
      <w:r w:rsidRPr="0024296D">
        <w:rPr>
          <w:sz w:val="24"/>
        </w:rPr>
        <w:t>.1</w:t>
      </w:r>
    </w:p>
    <w:tbl>
      <w:tblPr>
        <w:tblW w:w="9863" w:type="dxa"/>
        <w:jc w:val="center"/>
        <w:tblLook w:val="04A0"/>
      </w:tblPr>
      <w:tblGrid>
        <w:gridCol w:w="3539"/>
        <w:gridCol w:w="1069"/>
        <w:gridCol w:w="2191"/>
        <w:gridCol w:w="3036"/>
        <w:gridCol w:w="28"/>
      </w:tblGrid>
      <w:tr w:rsidR="00DB6051" w:rsidRPr="00C22F7F" w:rsidTr="005F2C5A">
        <w:trPr>
          <w:gridAfter w:val="1"/>
          <w:wAfter w:w="28" w:type="dxa"/>
          <w:tblHeader/>
          <w:jc w:val="center"/>
        </w:trPr>
        <w:tc>
          <w:tcPr>
            <w:tcW w:w="35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Мероприятие</w:t>
            </w:r>
          </w:p>
        </w:tc>
        <w:tc>
          <w:tcPr>
            <w:tcW w:w="3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Технические характеристики участков</w:t>
            </w:r>
          </w:p>
        </w:tc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Цель мероприятия</w:t>
            </w:r>
          </w:p>
        </w:tc>
      </w:tr>
      <w:tr w:rsidR="00DB6051" w:rsidRPr="00C22F7F" w:rsidTr="005F2C5A">
        <w:trPr>
          <w:gridAfter w:val="1"/>
          <w:wAfter w:w="28" w:type="dxa"/>
          <w:tblHeader/>
          <w:jc w:val="center"/>
        </w:trPr>
        <w:tc>
          <w:tcPr>
            <w:tcW w:w="35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22F7F">
              <w:rPr>
                <w:rFonts w:ascii="Times New Roman" w:hAnsi="Times New Roman"/>
                <w:b/>
                <w:sz w:val="18"/>
                <w:szCs w:val="18"/>
              </w:rPr>
              <w:t xml:space="preserve">Диаметр, </w:t>
            </w:r>
            <w:proofErr w:type="gramStart"/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мм</w:t>
            </w:r>
            <w:proofErr w:type="gramEnd"/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.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22F7F">
              <w:rPr>
                <w:rFonts w:ascii="Times New Roman" w:hAnsi="Times New Roman"/>
                <w:b/>
                <w:sz w:val="18"/>
                <w:szCs w:val="18"/>
              </w:rPr>
              <w:t xml:space="preserve">Протяженность трубопровода в однотрубном исполнении, </w:t>
            </w:r>
            <w:proofErr w:type="gramStart"/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км</w:t>
            </w:r>
            <w:proofErr w:type="gramEnd"/>
            <w:r w:rsidRPr="00C22F7F">
              <w:rPr>
                <w:rFonts w:ascii="Times New Roman" w:hAnsi="Times New Roman"/>
                <w:b/>
                <w:sz w:val="18"/>
                <w:szCs w:val="18"/>
              </w:rPr>
              <w:t>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DB6051" w:rsidRPr="00C22F7F" w:rsidTr="005F2C5A">
        <w:trPr>
          <w:jc w:val="center"/>
        </w:trPr>
        <w:tc>
          <w:tcPr>
            <w:tcW w:w="986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FA71E6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Котельная 68 квартал</w:t>
            </w:r>
          </w:p>
        </w:tc>
      </w:tr>
      <w:tr w:rsidR="00DB6051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0,5558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DB6051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0,318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DB6051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150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DB6051" w:rsidRPr="00C22F7F" w:rsidRDefault="006327E3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0,4106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DB6051" w:rsidRPr="00C22F7F" w:rsidRDefault="00DB6051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D69FF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D69FF" w:rsidRPr="00C22F7F" w:rsidRDefault="00ED69FF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Котельная 76 квартал</w:t>
            </w: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32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0,7004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40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0,403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50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1,9966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65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0,022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70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1,13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1,6654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1,1342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150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1,8848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 xml:space="preserve">Реконструкция тепловой сети с заменой </w:t>
            </w:r>
            <w:r w:rsidRPr="00C22F7F">
              <w:rPr>
                <w:rFonts w:ascii="Times New Roman" w:hAnsi="Times New Roman"/>
                <w:sz w:val="18"/>
                <w:szCs w:val="18"/>
              </w:rPr>
              <w:lastRenderedPageBreak/>
              <w:t>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lastRenderedPageBreak/>
              <w:t>200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0,3766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lastRenderedPageBreak/>
              <w:t xml:space="preserve">Котельная </w:t>
            </w:r>
            <w:r w:rsidR="00954915">
              <w:rPr>
                <w:rFonts w:ascii="Times New Roman" w:hAnsi="Times New Roman"/>
                <w:sz w:val="18"/>
                <w:szCs w:val="18"/>
              </w:rPr>
              <w:t xml:space="preserve">СОШ </w:t>
            </w:r>
            <w:r w:rsidRPr="00C22F7F">
              <w:rPr>
                <w:rFonts w:ascii="Times New Roman" w:hAnsi="Times New Roman"/>
                <w:sz w:val="18"/>
                <w:szCs w:val="18"/>
              </w:rPr>
              <w:t>№2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32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</w:t>
            </w:r>
            <w:r w:rsidR="00E46EAC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954915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79204C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70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0,03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954915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0,162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Котельная</w:t>
            </w:r>
            <w:r w:rsidR="00954915">
              <w:rPr>
                <w:rFonts w:ascii="Times New Roman" w:hAnsi="Times New Roman"/>
                <w:sz w:val="18"/>
                <w:szCs w:val="18"/>
              </w:rPr>
              <w:t xml:space="preserve"> СОШ №3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70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0,028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 xml:space="preserve">Повышение надежности тепловых </w:t>
            </w:r>
            <w:r w:rsidR="00E46EAC" w:rsidRPr="00C22F7F">
              <w:rPr>
                <w:rFonts w:ascii="Times New Roman" w:hAnsi="Times New Roman"/>
                <w:sz w:val="18"/>
                <w:szCs w:val="18"/>
              </w:rPr>
              <w:t>сетей.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0,122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 xml:space="preserve">Котельная </w:t>
            </w:r>
            <w:r w:rsidR="00E46EAC">
              <w:rPr>
                <w:rFonts w:ascii="Times New Roman" w:hAnsi="Times New Roman"/>
                <w:sz w:val="18"/>
                <w:szCs w:val="18"/>
              </w:rPr>
              <w:t>СОШ №4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50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0,064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0,468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 xml:space="preserve">Котельная </w:t>
            </w:r>
            <w:r w:rsidR="00E46EAC">
              <w:rPr>
                <w:rFonts w:ascii="Times New Roman" w:hAnsi="Times New Roman"/>
                <w:sz w:val="18"/>
                <w:szCs w:val="18"/>
              </w:rPr>
              <w:t>СОШ №5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0,522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6EA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 xml:space="preserve">Снижение тепловых и гидравлических потерь при </w:t>
            </w:r>
            <w:r w:rsidR="00E46EAC" w:rsidRPr="00C22F7F">
              <w:rPr>
                <w:rFonts w:ascii="Times New Roman" w:hAnsi="Times New Roman"/>
                <w:sz w:val="18"/>
                <w:szCs w:val="18"/>
              </w:rPr>
              <w:t>транспортировке теплоносителя.</w:t>
            </w:r>
          </w:p>
          <w:p w:rsidR="0079204C" w:rsidRPr="00C22F7F" w:rsidRDefault="00E46EA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Котельная</w:t>
            </w:r>
            <w:proofErr w:type="gramStart"/>
            <w:r w:rsidRPr="00C22F7F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E46EAC">
              <w:rPr>
                <w:rFonts w:ascii="Times New Roman" w:hAnsi="Times New Roman"/>
                <w:sz w:val="18"/>
                <w:szCs w:val="18"/>
              </w:rPr>
              <w:t>Д</w:t>
            </w:r>
            <w:proofErr w:type="gramEnd"/>
            <w:r w:rsidR="00E46EAC">
              <w:rPr>
                <w:rFonts w:ascii="Times New Roman" w:hAnsi="Times New Roman"/>
                <w:sz w:val="18"/>
                <w:szCs w:val="18"/>
              </w:rPr>
              <w:t>/С «Солнышко»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A03E3E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32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9204C" w:rsidRPr="00C22F7F" w:rsidRDefault="00A03E3E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0,094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79204C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204C" w:rsidRPr="00C22F7F" w:rsidRDefault="00A03E3E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A03E3E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0,094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204C" w:rsidRPr="00C22F7F" w:rsidRDefault="0079204C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A03E3E" w:rsidRPr="00C22F7F" w:rsidTr="005F2C5A">
        <w:trPr>
          <w:gridAfter w:val="1"/>
          <w:wAfter w:w="28" w:type="dxa"/>
          <w:jc w:val="center"/>
        </w:trPr>
        <w:tc>
          <w:tcPr>
            <w:tcW w:w="9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03E3E" w:rsidRPr="00C22F7F" w:rsidRDefault="00A03E3E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Котельная ПУ-50</w:t>
            </w: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50</w:t>
            </w:r>
          </w:p>
        </w:tc>
        <w:tc>
          <w:tcPr>
            <w:tcW w:w="219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0,096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Снижение тепловых и гидравлических потерь при транспортировке теплоносителя.</w:t>
            </w:r>
          </w:p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Повышение надежности тепловых сетей.</w:t>
            </w: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80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0,386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F2C5A" w:rsidRPr="00C22F7F" w:rsidTr="005F2C5A">
        <w:trPr>
          <w:gridAfter w:val="1"/>
          <w:wAfter w:w="28" w:type="dxa"/>
          <w:jc w:val="center"/>
        </w:trPr>
        <w:tc>
          <w:tcPr>
            <w:tcW w:w="3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C22F7F">
              <w:rPr>
                <w:rFonts w:ascii="Times New Roman" w:hAnsi="Times New Roman"/>
                <w:sz w:val="18"/>
                <w:szCs w:val="18"/>
              </w:rPr>
              <w:t>Реконструкция тепловой сети с заменой участка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color w:val="0D0D0D"/>
                <w:sz w:val="18"/>
                <w:szCs w:val="18"/>
              </w:rPr>
            </w:pPr>
            <w:r>
              <w:rPr>
                <w:rFonts w:ascii="Times New Roman" w:hAnsi="Times New Roman"/>
                <w:color w:val="0D0D0D"/>
                <w:sz w:val="18"/>
                <w:szCs w:val="18"/>
              </w:rPr>
              <w:t>100</w:t>
            </w:r>
          </w:p>
        </w:tc>
        <w:tc>
          <w:tcPr>
            <w:tcW w:w="219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1,406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2C5A" w:rsidRPr="00C22F7F" w:rsidRDefault="005F2C5A" w:rsidP="005F2C5A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285E9C" w:rsidRDefault="00285E9C" w:rsidP="007C34B3">
      <w:pPr>
        <w:pStyle w:val="114"/>
        <w:outlineLvl w:val="1"/>
      </w:pPr>
    </w:p>
    <w:p w:rsidR="007C34B3" w:rsidRDefault="007C34B3" w:rsidP="007C34B3">
      <w:pPr>
        <w:pStyle w:val="114"/>
        <w:outlineLvl w:val="1"/>
      </w:pPr>
      <w:bookmarkStart w:id="182" w:name="_Toc20467562"/>
      <w:r>
        <w:t>7.8 Строительство и реконструкция насосных станций</w:t>
      </w:r>
      <w:bookmarkEnd w:id="182"/>
    </w:p>
    <w:p w:rsidR="007C34B3" w:rsidRDefault="007C34B3" w:rsidP="007073F9">
      <w:pPr>
        <w:pStyle w:val="ac"/>
      </w:pPr>
      <w:r>
        <w:t>Проведенный анализ показал, что оборудование котельн</w:t>
      </w:r>
      <w:r w:rsidR="00EB204C">
        <w:t>ых</w:t>
      </w:r>
      <w:r>
        <w:t xml:space="preserve"> обеспечивает необходимые гидравлические режимы в системе теплоснабжения. Таким образом, строительство насосных станций не предусматривается.</w:t>
      </w:r>
    </w:p>
    <w:p w:rsidR="002C31F6" w:rsidRDefault="002C31F6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</w:rPr>
      </w:pPr>
      <w:r>
        <w:br w:type="page"/>
      </w:r>
    </w:p>
    <w:p w:rsidR="007C34B3" w:rsidRPr="008B77A4" w:rsidRDefault="007C34B3" w:rsidP="007C34B3">
      <w:pPr>
        <w:pStyle w:val="11"/>
        <w:spacing w:line="240" w:lineRule="auto"/>
        <w:jc w:val="center"/>
        <w:outlineLvl w:val="0"/>
      </w:pPr>
      <w:bookmarkStart w:id="183" w:name="_Toc20467563"/>
      <w:r>
        <w:lastRenderedPageBreak/>
        <w:t>ГЛАВА 8</w:t>
      </w:r>
      <w:r w:rsidRPr="008B77A4">
        <w:t xml:space="preserve"> ПРЕДЛОЖЕНИЯ ПО ПЕРЕВОДУ ОТКРЫТЫХ СИСТЕМ ТЕПЛОСНАБЖЕНИЯ (ГОРЯЧЕГО ВОДОСНАБЖЕНИЯ) В ЗАКРЫТЫЕ СИСТЕМЫ ГОРЯЧЕГО ВОДОСНАБЖЕНИЯ</w:t>
      </w:r>
      <w:bookmarkEnd w:id="183"/>
    </w:p>
    <w:p w:rsidR="007C34B3" w:rsidRDefault="007C34B3" w:rsidP="007C34B3">
      <w:pPr>
        <w:pStyle w:val="aa"/>
      </w:pPr>
    </w:p>
    <w:p w:rsidR="00EB204C" w:rsidRDefault="001A14B6" w:rsidP="00EB204C">
      <w:pPr>
        <w:pStyle w:val="aa"/>
      </w:pPr>
      <w:r>
        <w:t xml:space="preserve">Система теплоснабжение котельных в границах МО </w:t>
      </w:r>
      <w:proofErr w:type="spellStart"/>
      <w:r>
        <w:t>Курганнское</w:t>
      </w:r>
      <w:proofErr w:type="spellEnd"/>
      <w:r>
        <w:t xml:space="preserve"> городское поселение закрытая.</w:t>
      </w:r>
      <w:r w:rsidR="00DB6051">
        <w:t xml:space="preserve"> </w:t>
      </w:r>
      <w:r w:rsidR="00EB204C" w:rsidRPr="0088014E">
        <w:t>Статьей 29 закона «О теплоснабжении» с 1 января 2022 года вводится прямой запрет на использование централизованных открытых систем теплоснабжения. Такое решение было вызвано исключительно необходимостью соблюдения санитарно-эпидемиологических требований к горячей воде.</w:t>
      </w:r>
    </w:p>
    <w:p w:rsidR="001A14B6" w:rsidRDefault="001A14B6" w:rsidP="007C34B3">
      <w:pPr>
        <w:pStyle w:val="11"/>
        <w:jc w:val="center"/>
        <w:outlineLvl w:val="0"/>
      </w:pPr>
    </w:p>
    <w:p w:rsidR="007C34B3" w:rsidRDefault="007C34B3" w:rsidP="007C34B3">
      <w:pPr>
        <w:pStyle w:val="11"/>
        <w:jc w:val="center"/>
        <w:outlineLvl w:val="0"/>
      </w:pPr>
      <w:bookmarkStart w:id="184" w:name="_Toc20467564"/>
      <w:r>
        <w:t>ГЛАВА 9 ПЕРСПЕКТИВНЫЕ ТОПЛИВНЫЕ БАЛАНСЫ</w:t>
      </w:r>
      <w:bookmarkEnd w:id="184"/>
    </w:p>
    <w:p w:rsidR="007C34B3" w:rsidRPr="00F336DE" w:rsidRDefault="007C34B3" w:rsidP="007C34B3">
      <w:pPr>
        <w:pStyle w:val="11"/>
        <w:rPr>
          <w:b w:val="0"/>
        </w:rPr>
      </w:pPr>
      <w:r w:rsidRPr="00F336DE">
        <w:rPr>
          <w:b w:val="0"/>
        </w:rPr>
        <w:t>Перспективные топливные балансы по источнику тепловой энергии, необходимы для обеспечения нормального функционирования источник</w:t>
      </w:r>
      <w:r>
        <w:rPr>
          <w:b w:val="0"/>
        </w:rPr>
        <w:t xml:space="preserve">а </w:t>
      </w:r>
      <w:r w:rsidRPr="00F336DE">
        <w:rPr>
          <w:b w:val="0"/>
        </w:rPr>
        <w:t xml:space="preserve">тепловой энергии на территории </w:t>
      </w:r>
      <w:r>
        <w:rPr>
          <w:b w:val="0"/>
        </w:rPr>
        <w:t xml:space="preserve">МО </w:t>
      </w:r>
      <w:proofErr w:type="spellStart"/>
      <w:r w:rsidR="001A14B6">
        <w:rPr>
          <w:b w:val="0"/>
        </w:rPr>
        <w:t>Курганинское</w:t>
      </w:r>
      <w:proofErr w:type="spellEnd"/>
      <w:r w:rsidR="00285E9C">
        <w:rPr>
          <w:b w:val="0"/>
        </w:rPr>
        <w:t xml:space="preserve"> городское</w:t>
      </w:r>
      <w:r w:rsidR="004F2B6D">
        <w:rPr>
          <w:b w:val="0"/>
        </w:rPr>
        <w:t xml:space="preserve"> поселение</w:t>
      </w:r>
      <w:r w:rsidRPr="00F336DE">
        <w:rPr>
          <w:b w:val="0"/>
        </w:rPr>
        <w:t>.</w:t>
      </w:r>
    </w:p>
    <w:p w:rsidR="007C34B3" w:rsidRPr="00F336DE" w:rsidRDefault="007C34B3" w:rsidP="007C34B3">
      <w:pPr>
        <w:pStyle w:val="11"/>
        <w:rPr>
          <w:b w:val="0"/>
        </w:rPr>
      </w:pPr>
      <w:r w:rsidRPr="00F336DE">
        <w:rPr>
          <w:b w:val="0"/>
        </w:rPr>
        <w:t>Расчет перспективного топливного баланса произведен на основании сводного баланса перспективных присоединенных тепловых нагрузок источник</w:t>
      </w:r>
      <w:r>
        <w:rPr>
          <w:b w:val="0"/>
        </w:rPr>
        <w:t>а</w:t>
      </w:r>
      <w:r w:rsidRPr="00F336DE">
        <w:rPr>
          <w:b w:val="0"/>
        </w:rPr>
        <w:t xml:space="preserve"> тепловой энергии.</w:t>
      </w:r>
    </w:p>
    <w:p w:rsidR="007C34B3" w:rsidRPr="00F336DE" w:rsidRDefault="007C34B3" w:rsidP="007C34B3">
      <w:pPr>
        <w:pStyle w:val="11"/>
        <w:rPr>
          <w:b w:val="0"/>
        </w:rPr>
      </w:pPr>
      <w:proofErr w:type="gramStart"/>
      <w:r w:rsidRPr="00F336DE">
        <w:rPr>
          <w:b w:val="0"/>
        </w:rPr>
        <w:t>Исходный</w:t>
      </w:r>
      <w:proofErr w:type="gramEnd"/>
      <w:r w:rsidRPr="00F336DE">
        <w:rPr>
          <w:b w:val="0"/>
        </w:rPr>
        <w:t xml:space="preserve"> данные для расчета:</w:t>
      </w:r>
    </w:p>
    <w:p w:rsidR="00285E9C" w:rsidRPr="00F336DE" w:rsidRDefault="00285E9C" w:rsidP="00285E9C">
      <w:pPr>
        <w:pStyle w:val="affc"/>
      </w:pPr>
      <w:r>
        <w:t xml:space="preserve">- </w:t>
      </w:r>
      <w:r>
        <w:tab/>
        <w:t xml:space="preserve">Отопительный период: </w:t>
      </w:r>
      <w:r w:rsidR="000926E4">
        <w:t>156</w:t>
      </w:r>
      <w:r>
        <w:t xml:space="preserve"> </w:t>
      </w:r>
      <w:r w:rsidRPr="00F336DE">
        <w:t>сут</w:t>
      </w:r>
      <w:r>
        <w:t>ок</w:t>
      </w:r>
      <w:r w:rsidRPr="00F336DE">
        <w:t xml:space="preserve"> –</w:t>
      </w:r>
      <w:r w:rsidR="000926E4">
        <w:t>3744</w:t>
      </w:r>
      <w:r>
        <w:t xml:space="preserve"> часов</w:t>
      </w:r>
      <w:r w:rsidRPr="00F336DE">
        <w:t>;</w:t>
      </w:r>
    </w:p>
    <w:p w:rsidR="00285E9C" w:rsidRPr="00F336DE" w:rsidRDefault="00285E9C" w:rsidP="00285E9C">
      <w:pPr>
        <w:pStyle w:val="affc"/>
      </w:pPr>
      <w:r>
        <w:t xml:space="preserve">- </w:t>
      </w:r>
      <w:r>
        <w:tab/>
      </w:r>
      <w:r w:rsidRPr="00F336DE">
        <w:t>Расчетная внутренняя температура воздуха - 18</w:t>
      </w:r>
      <w:proofErr w:type="gramStart"/>
      <w:r w:rsidRPr="00F336DE">
        <w:t>°С</w:t>
      </w:r>
      <w:proofErr w:type="gramEnd"/>
      <w:r w:rsidRPr="00F336DE">
        <w:t>;</w:t>
      </w:r>
    </w:p>
    <w:p w:rsidR="00285E9C" w:rsidRDefault="00285E9C" w:rsidP="00285E9C">
      <w:pPr>
        <w:pStyle w:val="affc"/>
      </w:pPr>
      <w:r>
        <w:t xml:space="preserve">- </w:t>
      </w:r>
      <w:r>
        <w:tab/>
        <w:t>Температура воздуха наиболее холодной пятидневки, обеспеченностью 0,92</w:t>
      </w:r>
      <w:r w:rsidRPr="00F336DE">
        <w:t xml:space="preserve"> – минус </w:t>
      </w:r>
      <w:r w:rsidR="000926E4">
        <w:t>19</w:t>
      </w:r>
      <w:proofErr w:type="gramStart"/>
      <w:r w:rsidRPr="00F336DE">
        <w:t>°С</w:t>
      </w:r>
      <w:proofErr w:type="gramEnd"/>
      <w:r w:rsidRPr="00F336DE">
        <w:t>;</w:t>
      </w:r>
    </w:p>
    <w:p w:rsidR="00285E9C" w:rsidRDefault="00285E9C" w:rsidP="00285E9C">
      <w:pPr>
        <w:pStyle w:val="affc"/>
      </w:pPr>
      <w:r>
        <w:t>-</w:t>
      </w:r>
      <w:r>
        <w:tab/>
        <w:t xml:space="preserve">Температура воздуха обеспеченностью 0,94 – минус </w:t>
      </w:r>
      <w:r w:rsidR="000926E4">
        <w:t>6</w:t>
      </w:r>
      <w:proofErr w:type="gramStart"/>
      <w:r w:rsidRPr="00F336DE">
        <w:t>°С</w:t>
      </w:r>
      <w:proofErr w:type="gramEnd"/>
      <w:r>
        <w:t>;</w:t>
      </w:r>
    </w:p>
    <w:p w:rsidR="00285E9C" w:rsidRDefault="00285E9C" w:rsidP="00285E9C">
      <w:pPr>
        <w:pStyle w:val="affc"/>
      </w:pPr>
      <w:r>
        <w:t>-</w:t>
      </w:r>
      <w:r>
        <w:tab/>
        <w:t>Средняя температура воздуха ≤8</w:t>
      </w:r>
      <w:proofErr w:type="gramStart"/>
      <w:r>
        <w:t>°С</w:t>
      </w:r>
      <w:proofErr w:type="gramEnd"/>
      <w:r>
        <w:t xml:space="preserve"> – </w:t>
      </w:r>
      <w:r w:rsidR="000926E4">
        <w:t>1,30</w:t>
      </w:r>
      <w:r>
        <w:t>;</w:t>
      </w:r>
    </w:p>
    <w:p w:rsidR="001D79D1" w:rsidRPr="00F336DE" w:rsidRDefault="001D79D1" w:rsidP="001D79D1">
      <w:pPr>
        <w:pStyle w:val="affc"/>
      </w:pPr>
      <w:proofErr w:type="gramStart"/>
      <w:r>
        <w:t>-</w:t>
      </w:r>
      <w:r>
        <w:tab/>
      </w:r>
      <w:r w:rsidRPr="00F336DE">
        <w:t>Низшая теплота сгорания основного топлива (природный газ) – 8910 ккал/м3);</w:t>
      </w:r>
      <w:proofErr w:type="gramEnd"/>
    </w:p>
    <w:p w:rsidR="001D79D1" w:rsidRPr="00F336DE" w:rsidRDefault="001D79D1" w:rsidP="001D79D1">
      <w:pPr>
        <w:pStyle w:val="affc"/>
      </w:pPr>
      <w:r>
        <w:t xml:space="preserve">- </w:t>
      </w:r>
      <w:r>
        <w:tab/>
      </w:r>
      <w:r w:rsidRPr="00F336DE">
        <w:t xml:space="preserve">Теплотворная способность условного топлива – </w:t>
      </w:r>
      <w:r w:rsidR="007C3973">
        <w:t>7000</w:t>
      </w:r>
      <w:r w:rsidRPr="00F336DE">
        <w:t xml:space="preserve"> ккал/м3</w:t>
      </w:r>
    </w:p>
    <w:p w:rsidR="001D79D1" w:rsidRPr="00F336DE" w:rsidRDefault="001D79D1" w:rsidP="001D79D1">
      <w:pPr>
        <w:pStyle w:val="affc"/>
      </w:pPr>
      <w:r>
        <w:t xml:space="preserve">- </w:t>
      </w:r>
      <w:r>
        <w:tab/>
      </w:r>
      <w:r w:rsidRPr="00F336DE">
        <w:t xml:space="preserve">Калорийный эквивалент для перевода условного топлива в </w:t>
      </w:r>
      <w:proofErr w:type="gramStart"/>
      <w:r w:rsidRPr="00F336DE">
        <w:t>натуральное</w:t>
      </w:r>
      <w:proofErr w:type="gramEnd"/>
      <w:r w:rsidRPr="00F336DE">
        <w:t xml:space="preserve"> – 1,</w:t>
      </w:r>
      <w:r w:rsidR="00C26516">
        <w:t>27</w:t>
      </w:r>
      <w:r>
        <w:rPr>
          <w:b/>
        </w:rPr>
        <w:t>.</w:t>
      </w:r>
    </w:p>
    <w:p w:rsidR="00285E9C" w:rsidRPr="00F336DE" w:rsidRDefault="00285E9C" w:rsidP="001D79D1">
      <w:pPr>
        <w:pStyle w:val="affc"/>
      </w:pPr>
      <w:r>
        <w:lastRenderedPageBreak/>
        <w:t xml:space="preserve">- </w:t>
      </w:r>
      <w:r>
        <w:tab/>
      </w:r>
      <w:r w:rsidRPr="00F336DE">
        <w:t>Средняя температура холодной (водопроводной) воды в летней период – 15</w:t>
      </w:r>
      <w:proofErr w:type="gramStart"/>
      <w:r w:rsidRPr="00F336DE">
        <w:t xml:space="preserve"> °С</w:t>
      </w:r>
      <w:proofErr w:type="gramEnd"/>
      <w:r w:rsidRPr="00F336DE">
        <w:t>;</w:t>
      </w:r>
    </w:p>
    <w:p w:rsidR="00285E9C" w:rsidRPr="00F336DE" w:rsidRDefault="00285E9C" w:rsidP="00285E9C">
      <w:pPr>
        <w:pStyle w:val="affc"/>
      </w:pPr>
      <w:r>
        <w:t xml:space="preserve">- </w:t>
      </w:r>
      <w:r>
        <w:tab/>
      </w:r>
      <w:r w:rsidRPr="00F336DE">
        <w:t>Средняя температура холодной (водопроводной) воды в зимний период – 5 °С.</w:t>
      </w:r>
    </w:p>
    <w:p w:rsidR="007C34B3" w:rsidRDefault="007C34B3" w:rsidP="007C34B3">
      <w:pPr>
        <w:pStyle w:val="11"/>
      </w:pPr>
      <w:r w:rsidRPr="00F336DE">
        <w:rPr>
          <w:b w:val="0"/>
        </w:rPr>
        <w:t>Расчет произведен по МДК 4-05-2004 «Методика определения потребности в топливе, электрической энергии и воде при производстве и передаче тепловой эн</w:t>
      </w:r>
      <w:r>
        <w:rPr>
          <w:b w:val="0"/>
        </w:rPr>
        <w:t>ер</w:t>
      </w:r>
      <w:r w:rsidRPr="00F336DE">
        <w:rPr>
          <w:b w:val="0"/>
        </w:rPr>
        <w:t>гии и теплоносителей в системах коммунального теплоснабжения»</w:t>
      </w:r>
    </w:p>
    <w:p w:rsidR="007C34B3" w:rsidRPr="0088014E" w:rsidRDefault="007C34B3" w:rsidP="007C34B3">
      <w:pPr>
        <w:pStyle w:val="ac"/>
        <w:spacing w:line="240" w:lineRule="auto"/>
      </w:pPr>
    </w:p>
    <w:p w:rsidR="007C34B3" w:rsidRPr="007C3973" w:rsidRDefault="007C34B3" w:rsidP="004044AE">
      <w:pPr>
        <w:pStyle w:val="110"/>
        <w:outlineLvl w:val="1"/>
      </w:pPr>
      <w:bookmarkStart w:id="185" w:name="_Toc20467565"/>
      <w:proofErr w:type="gramStart"/>
      <w:r w:rsidRPr="007C3973">
        <w:t>9.1 Расчеты по каждому источнику тепловой энергии перспективных максимальных часовых и годовых расходов основного вида топлива для зимнего, летнего и переходного периодов, необходимого для обеспечения нормативного функционирования источников тепловой энергии на территории поселения, городского округа</w:t>
      </w:r>
      <w:bookmarkEnd w:id="185"/>
      <w:proofErr w:type="gramEnd"/>
    </w:p>
    <w:p w:rsidR="007C34B3" w:rsidRPr="005C27A5" w:rsidRDefault="007C34B3" w:rsidP="007C34B3">
      <w:pPr>
        <w:pStyle w:val="11"/>
        <w:rPr>
          <w:b w:val="0"/>
        </w:rPr>
      </w:pPr>
      <w:r>
        <w:rPr>
          <w:b w:val="0"/>
        </w:rPr>
        <w:t>Перс</w:t>
      </w:r>
      <w:r w:rsidR="004F2B6D">
        <w:rPr>
          <w:b w:val="0"/>
        </w:rPr>
        <w:t xml:space="preserve">пективные максимальные часовые </w:t>
      </w:r>
      <w:r w:rsidR="007B6685">
        <w:rPr>
          <w:b w:val="0"/>
        </w:rPr>
        <w:t xml:space="preserve">расходы основного вида топлива </w:t>
      </w:r>
      <w:r>
        <w:rPr>
          <w:b w:val="0"/>
        </w:rPr>
        <w:t xml:space="preserve">для зимнего и летнего периода, необходимого для обеспечения нормативного функционирования источников тепловой энергии на территории МО </w:t>
      </w:r>
      <w:proofErr w:type="spellStart"/>
      <w:r w:rsidR="001D79D1">
        <w:rPr>
          <w:b w:val="0"/>
        </w:rPr>
        <w:t>Курганинское</w:t>
      </w:r>
      <w:proofErr w:type="spellEnd"/>
      <w:r w:rsidR="00285E9C">
        <w:rPr>
          <w:b w:val="0"/>
        </w:rPr>
        <w:t xml:space="preserve"> городское</w:t>
      </w:r>
      <w:r w:rsidR="004F2B6D">
        <w:rPr>
          <w:b w:val="0"/>
        </w:rPr>
        <w:t xml:space="preserve"> поселение</w:t>
      </w:r>
      <w:r>
        <w:rPr>
          <w:b w:val="0"/>
        </w:rPr>
        <w:t xml:space="preserve"> приведены в таблице 9.1.</w:t>
      </w:r>
    </w:p>
    <w:p w:rsidR="007C34B3" w:rsidRDefault="007C34B3" w:rsidP="007C34B3">
      <w:pPr>
        <w:pStyle w:val="11"/>
        <w:spacing w:line="240" w:lineRule="auto"/>
        <w:rPr>
          <w:b w:val="0"/>
        </w:rPr>
      </w:pPr>
    </w:p>
    <w:p w:rsidR="007C34B3" w:rsidRPr="00F336DE" w:rsidRDefault="007C34B3" w:rsidP="004044AE">
      <w:pPr>
        <w:pStyle w:val="110"/>
        <w:outlineLvl w:val="1"/>
      </w:pPr>
      <w:bookmarkStart w:id="186" w:name="_Toc20467566"/>
      <w:r>
        <w:t xml:space="preserve">9.2 </w:t>
      </w:r>
      <w:r>
        <w:rPr>
          <w:rFonts w:cs="Times New Roman"/>
          <w:bCs/>
          <w:szCs w:val="28"/>
        </w:rPr>
        <w:t>результаты расчетов по каждому источнику тепловой энергии нормативных запасов топлива</w:t>
      </w:r>
      <w:bookmarkEnd w:id="186"/>
    </w:p>
    <w:p w:rsidR="007C34B3" w:rsidRDefault="007C34B3" w:rsidP="007C34B3">
      <w:pPr>
        <w:pStyle w:val="11"/>
        <w:rPr>
          <w:b w:val="0"/>
        </w:rPr>
      </w:pPr>
      <w:r>
        <w:rPr>
          <w:b w:val="0"/>
        </w:rPr>
        <w:t xml:space="preserve">Перспективные годовые расходы основного вида топлива, необходимого для обеспечения нормативного функционирования источников тепловой энергии на территории МО </w:t>
      </w:r>
      <w:proofErr w:type="spellStart"/>
      <w:r w:rsidR="001D79D1">
        <w:rPr>
          <w:b w:val="0"/>
        </w:rPr>
        <w:t>Курганинское</w:t>
      </w:r>
      <w:proofErr w:type="spellEnd"/>
      <w:r w:rsidR="00285E9C">
        <w:rPr>
          <w:b w:val="0"/>
        </w:rPr>
        <w:t xml:space="preserve"> городское</w:t>
      </w:r>
      <w:r w:rsidR="004F2B6D">
        <w:rPr>
          <w:b w:val="0"/>
        </w:rPr>
        <w:t xml:space="preserve"> поселение</w:t>
      </w:r>
      <w:r>
        <w:rPr>
          <w:b w:val="0"/>
        </w:rPr>
        <w:t xml:space="preserve"> приведены в таблице 9.1.</w:t>
      </w:r>
    </w:p>
    <w:p w:rsidR="009449F3" w:rsidRDefault="009449F3" w:rsidP="007C34B3">
      <w:pPr>
        <w:pStyle w:val="110"/>
      </w:pPr>
    </w:p>
    <w:p w:rsidR="007C34B3" w:rsidRPr="00F336DE" w:rsidRDefault="007C34B3" w:rsidP="004044AE">
      <w:pPr>
        <w:pStyle w:val="110"/>
        <w:outlineLvl w:val="1"/>
      </w:pPr>
      <w:bookmarkStart w:id="187" w:name="_Toc20467567"/>
      <w:r>
        <w:t xml:space="preserve">9.3 </w:t>
      </w:r>
      <w:r>
        <w:rPr>
          <w:rFonts w:cs="Times New Roman"/>
          <w:bCs/>
          <w:szCs w:val="28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187"/>
    </w:p>
    <w:p w:rsidR="007C34B3" w:rsidRDefault="00931090" w:rsidP="001D79D1">
      <w:pPr>
        <w:pStyle w:val="11"/>
      </w:pPr>
      <w:r w:rsidRPr="00A42FFE">
        <w:rPr>
          <w:b w:val="0"/>
        </w:rPr>
        <w:t>Для котельн</w:t>
      </w:r>
      <w:r w:rsidR="00A42FFE" w:rsidRPr="00A42FFE">
        <w:rPr>
          <w:b w:val="0"/>
        </w:rPr>
        <w:t>ых</w:t>
      </w:r>
      <w:r w:rsidRPr="00A42FFE">
        <w:rPr>
          <w:b w:val="0"/>
        </w:rPr>
        <w:t xml:space="preserve"> основным видом топлива является </w:t>
      </w:r>
      <w:r w:rsidR="001D79D1">
        <w:rPr>
          <w:b w:val="0"/>
        </w:rPr>
        <w:t>природный газ</w:t>
      </w:r>
      <w:r w:rsidRPr="00A42FFE">
        <w:rPr>
          <w:b w:val="0"/>
        </w:rPr>
        <w:t>.</w:t>
      </w:r>
    </w:p>
    <w:p w:rsidR="00A42FFE" w:rsidRDefault="00A42FFE" w:rsidP="007C34B3">
      <w:pPr>
        <w:pStyle w:val="114"/>
        <w:sectPr w:rsidR="00A42FFE" w:rsidSect="002723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9.1</w:t>
      </w:r>
    </w:p>
    <w:tbl>
      <w:tblPr>
        <w:tblStyle w:val="af2"/>
        <w:tblW w:w="5000" w:type="pct"/>
        <w:jc w:val="center"/>
        <w:tblLook w:val="04A0"/>
      </w:tblPr>
      <w:tblGrid>
        <w:gridCol w:w="1463"/>
        <w:gridCol w:w="768"/>
        <w:gridCol w:w="718"/>
        <w:gridCol w:w="718"/>
        <w:gridCol w:w="877"/>
        <w:gridCol w:w="901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3"/>
      </w:tblGrid>
      <w:tr w:rsidR="00A94A47" w:rsidRPr="00115575" w:rsidTr="00115575">
        <w:trPr>
          <w:jc w:val="center"/>
        </w:trPr>
        <w:tc>
          <w:tcPr>
            <w:tcW w:w="495" w:type="pct"/>
            <w:vMerge w:val="restar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Наименование показателя</w:t>
            </w:r>
          </w:p>
        </w:tc>
        <w:tc>
          <w:tcPr>
            <w:tcW w:w="260" w:type="pct"/>
            <w:vMerge w:val="restar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b/>
                <w:sz w:val="16"/>
                <w:szCs w:val="16"/>
              </w:rPr>
              <w:t xml:space="preserve">Ед. </w:t>
            </w:r>
            <w:proofErr w:type="spellStart"/>
            <w:r w:rsidRPr="00115575">
              <w:rPr>
                <w:b/>
                <w:sz w:val="16"/>
                <w:szCs w:val="16"/>
              </w:rPr>
              <w:t>изм</w:t>
            </w:r>
            <w:proofErr w:type="spellEnd"/>
            <w:r w:rsidRPr="00115575">
              <w:rPr>
                <w:b/>
                <w:sz w:val="16"/>
                <w:szCs w:val="16"/>
              </w:rPr>
              <w:t>.</w:t>
            </w:r>
          </w:p>
        </w:tc>
        <w:tc>
          <w:tcPr>
            <w:tcW w:w="4246" w:type="pct"/>
            <w:gridSpan w:val="17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Период действия Схемы теплоснабжения по годам</w:t>
            </w:r>
          </w:p>
        </w:tc>
      </w:tr>
      <w:tr w:rsidR="001C164A" w:rsidRPr="00115575" w:rsidTr="00115575">
        <w:trPr>
          <w:jc w:val="center"/>
        </w:trPr>
        <w:tc>
          <w:tcPr>
            <w:tcW w:w="495" w:type="pct"/>
            <w:vMerge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260" w:type="pct"/>
            <w:vMerge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2018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2019 г.</w:t>
            </w:r>
          </w:p>
        </w:tc>
        <w:tc>
          <w:tcPr>
            <w:tcW w:w="297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2020 г.</w:t>
            </w:r>
          </w:p>
        </w:tc>
        <w:tc>
          <w:tcPr>
            <w:tcW w:w="305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2021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2022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2023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2024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2025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2026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2027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2028 г.</w:t>
            </w:r>
          </w:p>
        </w:tc>
        <w:tc>
          <w:tcPr>
            <w:tcW w:w="243" w:type="pct"/>
            <w:shd w:val="clear" w:color="auto" w:fill="auto"/>
            <w:vAlign w:val="center"/>
          </w:tcPr>
          <w:p w:rsidR="00A94A47" w:rsidRPr="00115575" w:rsidRDefault="00A94A47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2029 г.</w:t>
            </w:r>
          </w:p>
        </w:tc>
        <w:tc>
          <w:tcPr>
            <w:tcW w:w="243" w:type="pc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2030 г.</w:t>
            </w:r>
          </w:p>
        </w:tc>
        <w:tc>
          <w:tcPr>
            <w:tcW w:w="243" w:type="pc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2031 г.</w:t>
            </w:r>
          </w:p>
        </w:tc>
        <w:tc>
          <w:tcPr>
            <w:tcW w:w="243" w:type="pc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2032 г.</w:t>
            </w:r>
          </w:p>
        </w:tc>
        <w:tc>
          <w:tcPr>
            <w:tcW w:w="243" w:type="pc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2033 г.</w:t>
            </w:r>
          </w:p>
        </w:tc>
        <w:tc>
          <w:tcPr>
            <w:tcW w:w="241" w:type="pct"/>
            <w:vAlign w:val="center"/>
          </w:tcPr>
          <w:p w:rsidR="00A94A47" w:rsidRPr="00115575" w:rsidRDefault="00A94A47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2034 г.</w:t>
            </w:r>
          </w:p>
        </w:tc>
      </w:tr>
      <w:tr w:rsidR="00A94A47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A94A47" w:rsidRPr="00115575" w:rsidRDefault="00285E9C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 xml:space="preserve">Котельная </w:t>
            </w:r>
            <w:r w:rsidR="00101BB9" w:rsidRPr="00115575">
              <w:rPr>
                <w:sz w:val="16"/>
                <w:szCs w:val="16"/>
              </w:rPr>
              <w:t>ЦРБ</w:t>
            </w:r>
          </w:p>
        </w:tc>
      </w:tr>
      <w:tr w:rsidR="0018699B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18699B" w:rsidRPr="00115575" w:rsidRDefault="001869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18699B" w:rsidRPr="00115575" w:rsidRDefault="001869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18699B" w:rsidRPr="00115575" w:rsidRDefault="001869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1 373,11</w:t>
            </w:r>
          </w:p>
        </w:tc>
        <w:tc>
          <w:tcPr>
            <w:tcW w:w="243" w:type="pct"/>
            <w:vAlign w:val="center"/>
          </w:tcPr>
          <w:p w:rsidR="0018699B" w:rsidRPr="00115575" w:rsidRDefault="001869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461,13</w:t>
            </w:r>
          </w:p>
        </w:tc>
        <w:tc>
          <w:tcPr>
            <w:tcW w:w="3760" w:type="pct"/>
            <w:gridSpan w:val="15"/>
            <w:vMerge w:val="restart"/>
            <w:vAlign w:val="center"/>
          </w:tcPr>
          <w:p w:rsidR="0018699B" w:rsidRPr="00115575" w:rsidRDefault="00010F21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Прекращение права хозяйственного ведения</w:t>
            </w:r>
          </w:p>
        </w:tc>
      </w:tr>
      <w:tr w:rsidR="00DF087C" w:rsidRPr="00115575" w:rsidTr="00115575">
        <w:trPr>
          <w:trHeight w:val="70"/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911,97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911,97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DF087C" w:rsidRPr="00115575" w:rsidRDefault="00DF087C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DF087C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249,60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249,60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DF087C" w:rsidRPr="00115575" w:rsidRDefault="00DF087C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087691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61,90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61,90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087691" w:rsidRPr="00115575" w:rsidRDefault="00087691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13762F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13762F" w:rsidRPr="00115575" w:rsidRDefault="0013762F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13762F" w:rsidRPr="00115575" w:rsidRDefault="0013762F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13762F" w:rsidRPr="00115575" w:rsidRDefault="0013762F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48,63</w:t>
            </w:r>
          </w:p>
        </w:tc>
        <w:tc>
          <w:tcPr>
            <w:tcW w:w="243" w:type="pct"/>
            <w:vAlign w:val="center"/>
          </w:tcPr>
          <w:p w:rsidR="0013762F" w:rsidRPr="00115575" w:rsidRDefault="0013762F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48,63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13762F" w:rsidRPr="00115575" w:rsidRDefault="0013762F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3B5A1E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3B5A1E" w:rsidRPr="00115575" w:rsidRDefault="003B5A1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3B5A1E" w:rsidRPr="00115575" w:rsidRDefault="003B5A1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3B5A1E" w:rsidRPr="00115575" w:rsidRDefault="003B5A1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144,82</w:t>
            </w:r>
          </w:p>
        </w:tc>
        <w:tc>
          <w:tcPr>
            <w:tcW w:w="243" w:type="pct"/>
            <w:vAlign w:val="center"/>
          </w:tcPr>
          <w:p w:rsidR="003B5A1E" w:rsidRPr="00115575" w:rsidRDefault="003B5A1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144,82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3B5A1E" w:rsidRPr="00115575" w:rsidRDefault="003B5A1E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E54E1B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E54E1B" w:rsidRPr="00115575" w:rsidRDefault="00E54E1B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253,11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85,00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shd w:val="clear" w:color="auto" w:fill="auto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198,85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66,78</w:t>
            </w:r>
          </w:p>
        </w:tc>
        <w:tc>
          <w:tcPr>
            <w:tcW w:w="3760" w:type="pct"/>
            <w:gridSpan w:val="15"/>
            <w:vMerge/>
            <w:vAlign w:val="center"/>
          </w:tcPr>
          <w:p w:rsidR="00545C62" w:rsidRPr="00115575" w:rsidRDefault="00545C62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285E9C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285E9C" w:rsidRPr="00115575" w:rsidRDefault="00101BB9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Котельная 68 квартал</w:t>
            </w:r>
          </w:p>
        </w:tc>
      </w:tr>
      <w:tr w:rsidR="00E54E1B" w:rsidRPr="00115575" w:rsidTr="00115575">
        <w:trPr>
          <w:jc w:val="center"/>
        </w:trPr>
        <w:tc>
          <w:tcPr>
            <w:tcW w:w="495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97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305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  <w:tc>
          <w:tcPr>
            <w:tcW w:w="241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3 187,52</w:t>
            </w:r>
          </w:p>
        </w:tc>
      </w:tr>
      <w:tr w:rsidR="00557EAE" w:rsidRPr="00115575" w:rsidTr="00115575">
        <w:trPr>
          <w:jc w:val="center"/>
        </w:trPr>
        <w:tc>
          <w:tcPr>
            <w:tcW w:w="495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97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305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  <w:tc>
          <w:tcPr>
            <w:tcW w:w="241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2 585,07</w:t>
            </w:r>
          </w:p>
        </w:tc>
      </w:tr>
      <w:tr w:rsidR="00DF087C" w:rsidRPr="00115575" w:rsidTr="00115575">
        <w:trPr>
          <w:jc w:val="center"/>
        </w:trPr>
        <w:tc>
          <w:tcPr>
            <w:tcW w:w="495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97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305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  <w:tc>
          <w:tcPr>
            <w:tcW w:w="241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394,30</w:t>
            </w:r>
          </w:p>
        </w:tc>
      </w:tr>
      <w:tr w:rsidR="00087691" w:rsidRPr="00115575" w:rsidTr="00115575">
        <w:trPr>
          <w:jc w:val="center"/>
        </w:trPr>
        <w:tc>
          <w:tcPr>
            <w:tcW w:w="495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97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305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  <w:tc>
          <w:tcPr>
            <w:tcW w:w="241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228,33</w:t>
            </w:r>
          </w:p>
        </w:tc>
      </w:tr>
      <w:tr w:rsidR="008F0CBE" w:rsidRPr="00115575" w:rsidTr="00115575">
        <w:trPr>
          <w:jc w:val="center"/>
        </w:trPr>
        <w:tc>
          <w:tcPr>
            <w:tcW w:w="495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97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305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  <w:tc>
          <w:tcPr>
            <w:tcW w:w="241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179,38</w:t>
            </w:r>
          </w:p>
        </w:tc>
      </w:tr>
      <w:tr w:rsidR="0032769B" w:rsidRPr="00115575" w:rsidTr="00115575">
        <w:trPr>
          <w:jc w:val="center"/>
        </w:trPr>
        <w:tc>
          <w:tcPr>
            <w:tcW w:w="495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97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305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  <w:tc>
          <w:tcPr>
            <w:tcW w:w="241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124,24</w:t>
            </w:r>
          </w:p>
        </w:tc>
      </w:tr>
      <w:tr w:rsidR="00E54E1B" w:rsidRPr="00115575" w:rsidTr="00115575">
        <w:trPr>
          <w:jc w:val="center"/>
        </w:trPr>
        <w:tc>
          <w:tcPr>
            <w:tcW w:w="495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E54E1B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504,09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396,03</w:t>
            </w:r>
          </w:p>
        </w:tc>
      </w:tr>
      <w:tr w:rsidR="00A94A47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A94A47" w:rsidRPr="00115575" w:rsidRDefault="00101BB9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Котельная 76 квартал</w:t>
            </w:r>
          </w:p>
        </w:tc>
      </w:tr>
      <w:tr w:rsidR="00E54E1B" w:rsidRPr="00115575" w:rsidTr="00115575">
        <w:trPr>
          <w:jc w:val="center"/>
        </w:trPr>
        <w:tc>
          <w:tcPr>
            <w:tcW w:w="495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97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305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3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  <w:tc>
          <w:tcPr>
            <w:tcW w:w="241" w:type="pct"/>
            <w:vAlign w:val="center"/>
          </w:tcPr>
          <w:p w:rsidR="00E54E1B" w:rsidRPr="00115575" w:rsidRDefault="00E54E1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7 292,75</w:t>
            </w:r>
          </w:p>
        </w:tc>
      </w:tr>
      <w:tr w:rsidR="00557EAE" w:rsidRPr="00115575" w:rsidTr="00115575">
        <w:trPr>
          <w:jc w:val="center"/>
        </w:trPr>
        <w:tc>
          <w:tcPr>
            <w:tcW w:w="495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97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305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3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  <w:tc>
          <w:tcPr>
            <w:tcW w:w="241" w:type="pct"/>
            <w:vAlign w:val="center"/>
          </w:tcPr>
          <w:p w:rsidR="00557EAE" w:rsidRPr="00115575" w:rsidRDefault="00557EA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2 744,76</w:t>
            </w:r>
          </w:p>
        </w:tc>
      </w:tr>
      <w:tr w:rsidR="00DF087C" w:rsidRPr="00115575" w:rsidTr="00115575">
        <w:trPr>
          <w:jc w:val="center"/>
        </w:trPr>
        <w:tc>
          <w:tcPr>
            <w:tcW w:w="495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97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305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3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  <w:tc>
          <w:tcPr>
            <w:tcW w:w="241" w:type="pct"/>
            <w:vAlign w:val="center"/>
          </w:tcPr>
          <w:p w:rsidR="00DF087C" w:rsidRPr="00115575" w:rsidRDefault="00DF087C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3 864,31</w:t>
            </w:r>
          </w:p>
        </w:tc>
      </w:tr>
      <w:tr w:rsidR="00087691" w:rsidRPr="00115575" w:rsidTr="00115575">
        <w:trPr>
          <w:jc w:val="center"/>
        </w:trPr>
        <w:tc>
          <w:tcPr>
            <w:tcW w:w="495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97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305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3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  <w:tc>
          <w:tcPr>
            <w:tcW w:w="241" w:type="pct"/>
            <w:vAlign w:val="center"/>
          </w:tcPr>
          <w:p w:rsidR="00087691" w:rsidRPr="00115575" w:rsidRDefault="00087691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219,22</w:t>
            </w:r>
          </w:p>
        </w:tc>
      </w:tr>
      <w:tr w:rsidR="008F0CBE" w:rsidRPr="00115575" w:rsidTr="00115575">
        <w:trPr>
          <w:jc w:val="center"/>
        </w:trPr>
        <w:tc>
          <w:tcPr>
            <w:tcW w:w="495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97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305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3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  <w:tc>
          <w:tcPr>
            <w:tcW w:w="241" w:type="pct"/>
            <w:vAlign w:val="center"/>
          </w:tcPr>
          <w:p w:rsidR="008F0CBE" w:rsidRPr="00115575" w:rsidRDefault="008F0CBE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172,22</w:t>
            </w:r>
          </w:p>
        </w:tc>
      </w:tr>
      <w:tr w:rsidR="0032769B" w:rsidRPr="00115575" w:rsidTr="00115575">
        <w:trPr>
          <w:jc w:val="center"/>
        </w:trPr>
        <w:tc>
          <w:tcPr>
            <w:tcW w:w="495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97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305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3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  <w:tc>
          <w:tcPr>
            <w:tcW w:w="241" w:type="pct"/>
            <w:vAlign w:val="center"/>
          </w:tcPr>
          <w:p w:rsidR="0032769B" w:rsidRPr="00115575" w:rsidRDefault="0032769B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128,71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1 194,75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938,64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Котельная ДК «Кавказ»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1 451,34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899,94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445,54</w:t>
            </w:r>
          </w:p>
        </w:tc>
        <w:tc>
          <w:tcPr>
            <w:tcW w:w="3463" w:type="pct"/>
            <w:gridSpan w:val="14"/>
            <w:vMerge w:val="restar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Вывод из эксплуатации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1 005,80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454,40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454,4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128,23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128,23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98,87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44,67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44,67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77,68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35,09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35,09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Удельный расход </w:t>
            </w: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условного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</w:t>
            </w: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т./Гкал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lastRenderedPageBreak/>
              <w:t>130,50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130,50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130,50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241,09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149,49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149,49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189,41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117,45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117,45</w:t>
            </w:r>
          </w:p>
        </w:tc>
        <w:tc>
          <w:tcPr>
            <w:tcW w:w="3463" w:type="pct"/>
            <w:gridSpan w:val="14"/>
            <w:vMerge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Котельная СОШ №2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651,98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578,76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40,63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101,24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79,54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Котельная СОШ №3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299,68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255,74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27,02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53,18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18,46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Удельный расход условного </w:t>
            </w: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46,53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36,56</w:t>
            </w:r>
          </w:p>
        </w:tc>
      </w:tr>
      <w:tr w:rsidR="00C26516" w:rsidRPr="00115575" w:rsidTr="00115575">
        <w:trPr>
          <w:trHeight w:val="187"/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СОШ №4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478,04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305,10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152,63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28,03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22,03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74,23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58,32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СОШ №5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778,05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612,91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126,04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56,32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44,25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120,81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94,92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</w:t>
            </w:r>
            <w:proofErr w:type="gramStart"/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</w:t>
            </w:r>
            <w:proofErr w:type="gramEnd"/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/С «Солнышко»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347,76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291,73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43,01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16,44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12,92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121,99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54,00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30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  <w:tc>
          <w:tcPr>
            <w:tcW w:w="241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42,42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УСК «Старт»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623,55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555,75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21,86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50,20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39,44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123,33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Калорийный </w:t>
            </w: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97,89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30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  <w:tc>
          <w:tcPr>
            <w:tcW w:w="241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76,91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 ПУ-50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2 162,86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1 407,74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536,81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121,41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95,39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126,10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347,17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30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  <w:tc>
          <w:tcPr>
            <w:tcW w:w="241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272,75</w:t>
            </w:r>
          </w:p>
        </w:tc>
      </w:tr>
      <w:tr w:rsidR="00C26516" w:rsidRPr="00115575" w:rsidTr="00115575">
        <w:trPr>
          <w:jc w:val="center"/>
        </w:trPr>
        <w:tc>
          <w:tcPr>
            <w:tcW w:w="5000" w:type="pct"/>
            <w:gridSpan w:val="19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Котельная</w:t>
            </w:r>
            <w:proofErr w:type="gramStart"/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Д</w:t>
            </w:r>
            <w:proofErr w:type="gramEnd"/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/С №19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Выработка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901,78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Полезный отпуск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848,72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Потери ТС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23,95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к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у.т</w:t>
            </w:r>
            <w:proofErr w:type="spell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53,09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Максимальный часовой расход натурального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м3/ч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41,71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Удельный расход условного топлива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кг</w:t>
            </w:r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 у. т./Гкал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126,67</w:t>
            </w:r>
          </w:p>
        </w:tc>
      </w:tr>
      <w:tr w:rsidR="00C26516" w:rsidRPr="00115575" w:rsidTr="00115575">
        <w:trPr>
          <w:jc w:val="center"/>
        </w:trPr>
        <w:tc>
          <w:tcPr>
            <w:tcW w:w="495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Калорийный эквивалент</w:t>
            </w:r>
          </w:p>
        </w:tc>
        <w:tc>
          <w:tcPr>
            <w:tcW w:w="260" w:type="pct"/>
            <w:vAlign w:val="center"/>
          </w:tcPr>
          <w:p w:rsidR="00C26516" w:rsidRPr="00115575" w:rsidRDefault="00C26516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1,24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97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305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3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  <w:tc>
          <w:tcPr>
            <w:tcW w:w="241" w:type="pct"/>
            <w:vAlign w:val="center"/>
          </w:tcPr>
          <w:p w:rsidR="00C26516" w:rsidRPr="00115575" w:rsidRDefault="00C26516" w:rsidP="00115575">
            <w:pPr>
              <w:pStyle w:val="affa"/>
              <w:ind w:firstLine="0"/>
              <w:jc w:val="center"/>
              <w:rPr>
                <w:sz w:val="16"/>
                <w:szCs w:val="16"/>
              </w:rPr>
            </w:pPr>
            <w:r w:rsidRPr="00115575">
              <w:rPr>
                <w:sz w:val="16"/>
                <w:szCs w:val="16"/>
              </w:rPr>
              <w:t>1,27</w:t>
            </w:r>
          </w:p>
        </w:tc>
      </w:tr>
      <w:tr w:rsidR="00545C62" w:rsidRPr="00115575" w:rsidTr="00115575">
        <w:trPr>
          <w:jc w:val="center"/>
        </w:trPr>
        <w:tc>
          <w:tcPr>
            <w:tcW w:w="49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условного топлива</w:t>
            </w:r>
          </w:p>
        </w:tc>
        <w:tc>
          <w:tcPr>
            <w:tcW w:w="260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 xml:space="preserve">т </w:t>
            </w:r>
            <w:proofErr w:type="spell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у.</w:t>
            </w:r>
            <w:proofErr w:type="gramStart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  <w:proofErr w:type="spellEnd"/>
            <w:proofErr w:type="gramEnd"/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97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305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3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  <w:tc>
          <w:tcPr>
            <w:tcW w:w="241" w:type="pct"/>
            <w:vAlign w:val="center"/>
          </w:tcPr>
          <w:p w:rsidR="00545C62" w:rsidRPr="00115575" w:rsidRDefault="00545C62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145,40</w:t>
            </w:r>
          </w:p>
        </w:tc>
      </w:tr>
      <w:tr w:rsidR="00115575" w:rsidRPr="00115575" w:rsidTr="00115575">
        <w:trPr>
          <w:jc w:val="center"/>
        </w:trPr>
        <w:tc>
          <w:tcPr>
            <w:tcW w:w="49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Расход натурального топлива</w:t>
            </w:r>
          </w:p>
        </w:tc>
        <w:tc>
          <w:tcPr>
            <w:tcW w:w="260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97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305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3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  <w:tc>
          <w:tcPr>
            <w:tcW w:w="241" w:type="pct"/>
            <w:vAlign w:val="center"/>
          </w:tcPr>
          <w:p w:rsidR="00115575" w:rsidRPr="00115575" w:rsidRDefault="00115575" w:rsidP="0011557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11557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114,23</w:t>
            </w:r>
          </w:p>
        </w:tc>
      </w:tr>
    </w:tbl>
    <w:p w:rsidR="00A94A47" w:rsidRDefault="00A94A4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  <w:sectPr w:rsidR="00A94A47" w:rsidSect="00A94A4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C34B3" w:rsidRDefault="007C34B3" w:rsidP="007C34B3">
      <w:pPr>
        <w:pStyle w:val="11"/>
        <w:jc w:val="center"/>
        <w:outlineLvl w:val="0"/>
      </w:pPr>
      <w:bookmarkStart w:id="188" w:name="_Toc20467568"/>
      <w:r>
        <w:lastRenderedPageBreak/>
        <w:t>ГЛАВА 10 ОЦЕНКА НАДЕЖНОСТИ ТЕПЛОСНАБЖЕНИЯ</w:t>
      </w:r>
      <w:bookmarkEnd w:id="188"/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надежности электроснабжения источников тепла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Кэ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выбирается исходя из условий: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наличии резервного электроснабжения Кэ=1,0;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электроснабжения при мощности источника тепловой энергии до 5 Гкал/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Кэ=0,8;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электроснабжения при мощности источника тепловой энергии от 5 до 20 Гкал/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Кэ=0,7;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электроснабжения при мощности источника тепловой энергии свыше 20 Гкал/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Кэ=0,6.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надежности электроснабжения источник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тепла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Кэ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пр</w:t>
      </w:r>
      <w:r>
        <w:rPr>
          <w:rFonts w:ascii="Times New Roman" w:hAnsi="Times New Roman" w:cs="Times New Roman"/>
          <w:sz w:val="28"/>
          <w:szCs w:val="28"/>
        </w:rPr>
        <w:t>иведен</w:t>
      </w:r>
      <w:r w:rsidRPr="00B47BE4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таблице 10.1.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надежности водоснабжения источников тепла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выбирается исходя из условий: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наличии резервного водоснабжения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в=1,0;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водоснабжения при мощности источника тепловой энергии до 5 Гкал/ч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в=0,8;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водоснабжения при мощности источника тепловой энергии от 5 до 20 Гкал/ч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в=0,7;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водоснабжения при мощности источника тепловой энергии свыше 20 Гкал/ч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в=0,6.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надежности водоснабжения источник</w:t>
      </w:r>
      <w:r>
        <w:rPr>
          <w:rFonts w:ascii="Times New Roman" w:hAnsi="Times New Roman" w:cs="Times New Roman"/>
          <w:sz w:val="28"/>
          <w:szCs w:val="28"/>
        </w:rPr>
        <w:t>а тепла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B47BE4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>иведен</w:t>
      </w:r>
      <w:r w:rsidRPr="00B47BE4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таблице 10.1.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надежности топливоснабжения источников тепла (Кт) выбирается исходя из условий: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наличии резервного топлива Кт=1,0;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топлива при мощности источника т</w:t>
      </w:r>
      <w:r>
        <w:rPr>
          <w:rFonts w:ascii="Times New Roman" w:hAnsi="Times New Roman" w:cs="Times New Roman"/>
          <w:sz w:val="28"/>
          <w:szCs w:val="28"/>
        </w:rPr>
        <w:t>епловой энергии до 5 Гкал/</w:t>
      </w:r>
      <w:proofErr w:type="gramStart"/>
      <w:r>
        <w:rPr>
          <w:rFonts w:ascii="Times New Roman" w:hAnsi="Times New Roman" w:cs="Times New Roman"/>
          <w:sz w:val="28"/>
          <w:szCs w:val="28"/>
        </w:rPr>
        <w:t>ч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Кт=0,8</w:t>
      </w:r>
      <w:r w:rsidRPr="00B47BE4">
        <w:rPr>
          <w:rFonts w:ascii="Times New Roman" w:hAnsi="Times New Roman" w:cs="Times New Roman"/>
          <w:sz w:val="28"/>
          <w:szCs w:val="28"/>
        </w:rPr>
        <w:t>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топлива при мощности источника тепловой энергии от 5 до 20 Гкал/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Кт=0,7;</w:t>
      </w:r>
    </w:p>
    <w:p w:rsidR="007C34B3" w:rsidRPr="00B47BE4" w:rsidRDefault="007C34B3" w:rsidP="007C34B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7BE4">
        <w:rPr>
          <w:rFonts w:ascii="Times New Roman" w:hAnsi="Times New Roman" w:cs="Times New Roman"/>
          <w:sz w:val="28"/>
          <w:szCs w:val="28"/>
        </w:rPr>
        <w:t>при отсутствии резервного топлива при мощности источника тепловой энергии свыше 20 Гкал/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Кт=0,5.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надежности топливоснабжения источник</w:t>
      </w:r>
      <w:r>
        <w:rPr>
          <w:rFonts w:ascii="Times New Roman" w:hAnsi="Times New Roman" w:cs="Times New Roman"/>
          <w:sz w:val="28"/>
          <w:szCs w:val="28"/>
        </w:rPr>
        <w:t xml:space="preserve">а тепла (Кт) </w:t>
      </w:r>
      <w:r w:rsidRPr="00B47BE4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>иведен</w:t>
      </w:r>
      <w:r w:rsidRPr="00B47BE4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таблице 10.1.</w:t>
      </w:r>
      <w:r w:rsidRPr="00B47B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соответствия тепловой мощности источников тепла и пропускной способности тепловых сетей (Кб) выбирается исходя из условий размера дефицита тепловой мощности: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-</w:t>
      </w:r>
      <w:r w:rsidRPr="00B47BE4">
        <w:rPr>
          <w:rFonts w:ascii="Times New Roman" w:hAnsi="Times New Roman" w:cs="Times New Roman"/>
          <w:sz w:val="28"/>
          <w:szCs w:val="28"/>
        </w:rPr>
        <w:tab/>
        <w:t xml:space="preserve">до 10% Кб=1,0;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-</w:t>
      </w:r>
      <w:r w:rsidRPr="00B47BE4">
        <w:rPr>
          <w:rFonts w:ascii="Times New Roman" w:hAnsi="Times New Roman" w:cs="Times New Roman"/>
          <w:sz w:val="28"/>
          <w:szCs w:val="28"/>
        </w:rPr>
        <w:tab/>
        <w:t xml:space="preserve">от 10% до 20% Кб=0,8;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-</w:t>
      </w:r>
      <w:r w:rsidRPr="00B47BE4">
        <w:rPr>
          <w:rFonts w:ascii="Times New Roman" w:hAnsi="Times New Roman" w:cs="Times New Roman"/>
          <w:sz w:val="28"/>
          <w:szCs w:val="28"/>
        </w:rPr>
        <w:tab/>
        <w:t xml:space="preserve">от 20% до 30% Кб=0,6; - свыше 30% Кб=0,3.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соответствия тепловой мощности источник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тепла и пропускной способности тепловых сетей (Кб) </w:t>
      </w:r>
      <w:r>
        <w:rPr>
          <w:rFonts w:ascii="Times New Roman" w:hAnsi="Times New Roman" w:cs="Times New Roman"/>
          <w:sz w:val="28"/>
          <w:szCs w:val="28"/>
        </w:rPr>
        <w:t>приведен в таблице 10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  <w:r w:rsidRPr="00B47B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уровня резервирования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Кр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источников тепла и элементов тепловой сети, характеризуемый отношением резервируемой фактической тепловой нагрузки к фактической тепловой нагрузке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(%) 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системы теплоснабжения, подлежащей резервированию выбирается исходя из условий:</w:t>
      </w:r>
    </w:p>
    <w:p w:rsidR="007C34B3" w:rsidRPr="00B47BE4" w:rsidRDefault="007C34B3" w:rsidP="007C34B3">
      <w:pPr>
        <w:pStyle w:val="affc"/>
      </w:pPr>
      <w:r w:rsidRPr="00B47BE4">
        <w:t>-</w:t>
      </w:r>
      <w:r w:rsidRPr="00B47BE4">
        <w:tab/>
        <w:t>от 90% до 100% Кр=1,0;</w:t>
      </w:r>
    </w:p>
    <w:p w:rsidR="007C34B3" w:rsidRPr="00B47BE4" w:rsidRDefault="007C34B3" w:rsidP="007C34B3">
      <w:pPr>
        <w:pStyle w:val="affc"/>
      </w:pPr>
      <w:r w:rsidRPr="00B47BE4">
        <w:t>-</w:t>
      </w:r>
      <w:r w:rsidRPr="00B47BE4">
        <w:tab/>
        <w:t>от 70% до 90% Кр=0,7;</w:t>
      </w:r>
    </w:p>
    <w:p w:rsidR="007C34B3" w:rsidRPr="00B47BE4" w:rsidRDefault="007C34B3" w:rsidP="007C34B3">
      <w:pPr>
        <w:pStyle w:val="affc"/>
      </w:pPr>
      <w:r w:rsidRPr="00B47BE4">
        <w:t>-</w:t>
      </w:r>
      <w:r w:rsidRPr="00B47BE4">
        <w:tab/>
        <w:t>от 50% до 70% Кр=0,5;</w:t>
      </w:r>
    </w:p>
    <w:p w:rsidR="007C34B3" w:rsidRPr="00B47BE4" w:rsidRDefault="007C34B3" w:rsidP="007C34B3">
      <w:pPr>
        <w:pStyle w:val="affc"/>
      </w:pPr>
      <w:r w:rsidRPr="00B47BE4">
        <w:t>-</w:t>
      </w:r>
      <w:r w:rsidRPr="00B47BE4">
        <w:tab/>
        <w:t>от 30% до 50% Кр=0,3;</w:t>
      </w:r>
    </w:p>
    <w:p w:rsidR="007C34B3" w:rsidRPr="00B47BE4" w:rsidRDefault="007C34B3" w:rsidP="007C34B3">
      <w:pPr>
        <w:pStyle w:val="affc"/>
      </w:pPr>
      <w:r>
        <w:t>-</w:t>
      </w:r>
      <w:r>
        <w:tab/>
        <w:t>менее 30% Кр=0,2.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уровня резервирования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Кр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источник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тепла и элементов тепловой сети, характеризуемый отношением резервируемой фактической тепловой нагрузки к фактической тепловой нагрузке (%) системы теплоснабжения, подлежащей резервированию </w:t>
      </w:r>
      <w:r w:rsidRPr="0051696E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риведены в таблице 10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  <w:proofErr w:type="gramEnd"/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lastRenderedPageBreak/>
        <w:t>Показатель технического состояния тепловых сетей (Кс) выбирается исходя из условий ветхих, подлежащих замене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 xml:space="preserve"> (%) 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трубопроводов: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до 10% Кс=1,0;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от 10% до 20% Кс=0,8;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от 20% до 30% Кс=0,6;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свыше 30% Кс =0,5;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технического состояния тепловых сетей (Кс) </w:t>
      </w:r>
      <w:r>
        <w:rPr>
          <w:rFonts w:ascii="Times New Roman" w:hAnsi="Times New Roman" w:cs="Times New Roman"/>
          <w:sz w:val="28"/>
          <w:szCs w:val="28"/>
        </w:rPr>
        <w:t>приведен в таблице 10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интенсивности отказов тепловых сетей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Иотк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), характеризуемый количеством вынужденных отключений участков тепловой сети с ограничением отпуска тепловой энергии </w:t>
      </w:r>
      <w:proofErr w:type="gramStart"/>
      <w:r w:rsidRPr="00B47BE4">
        <w:rPr>
          <w:rFonts w:ascii="Times New Roman" w:hAnsi="Times New Roman" w:cs="Times New Roman"/>
          <w:sz w:val="28"/>
          <w:szCs w:val="28"/>
        </w:rPr>
        <w:t>потребителям, вызванным отказом и его устранением 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 определяется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19300" cy="285750"/>
            <wp:effectExtent l="0" t="0" r="0" b="0"/>
            <wp:docPr id="11" name="Рисунок 5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где, </w:t>
      </w:r>
      <w:proofErr w:type="spellStart"/>
      <w:r w:rsidRPr="00B47BE4">
        <w:rPr>
          <w:rFonts w:ascii="Times New Roman" w:hAnsi="Times New Roman" w:cs="Times New Roman"/>
          <w:i/>
          <w:sz w:val="28"/>
          <w:szCs w:val="28"/>
        </w:rPr>
        <w:t>n</w:t>
      </w:r>
      <w:r w:rsidRPr="00B47BE4">
        <w:rPr>
          <w:rFonts w:ascii="Times New Roman" w:hAnsi="Times New Roman" w:cs="Times New Roman"/>
          <w:i/>
          <w:sz w:val="28"/>
          <w:szCs w:val="28"/>
          <w:vertAlign w:val="subscript"/>
        </w:rPr>
        <w:t>отк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количество отказов за 2018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год, </w:t>
      </w:r>
      <w:proofErr w:type="spellStart"/>
      <w:proofErr w:type="gramStart"/>
      <w:r w:rsidRPr="00B47BE4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Pr="00B47BE4">
        <w:rPr>
          <w:rFonts w:ascii="Times New Roman" w:hAnsi="Times New Roman" w:cs="Times New Roman"/>
          <w:sz w:val="28"/>
          <w:szCs w:val="28"/>
        </w:rPr>
        <w:t xml:space="preserve">; </w:t>
      </w:r>
      <w:r w:rsidRPr="00B47BE4">
        <w:rPr>
          <w:rFonts w:ascii="Times New Roman" w:hAnsi="Times New Roman" w:cs="Times New Roman"/>
          <w:i/>
          <w:sz w:val="28"/>
          <w:szCs w:val="28"/>
        </w:rPr>
        <w:t xml:space="preserve">S </w:t>
      </w:r>
      <w:r w:rsidRPr="00B47BE4">
        <w:rPr>
          <w:rFonts w:ascii="Times New Roman" w:hAnsi="Times New Roman" w:cs="Times New Roman"/>
          <w:sz w:val="28"/>
          <w:szCs w:val="28"/>
        </w:rPr>
        <w:t>- протяженность тепловой сети данной системы теплоснабжения, [км].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Информация о количестве отказов 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 и протяженности тепловой сети систем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теплоснабжения</w:t>
      </w:r>
      <w:r>
        <w:rPr>
          <w:rFonts w:ascii="Times New Roman" w:hAnsi="Times New Roman" w:cs="Times New Roman"/>
          <w:sz w:val="28"/>
          <w:szCs w:val="28"/>
        </w:rPr>
        <w:t xml:space="preserve"> приведен в таблице 10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В зависимости от интенсивности отказов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Иотк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определяется показатель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Котк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):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до 0,5 Котк=1,0; 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от 0,5 до 0,8 Котк=0,8; </w:t>
      </w:r>
    </w:p>
    <w:p w:rsidR="007C34B3" w:rsidRDefault="007C34B3" w:rsidP="007C34B3">
      <w:pPr>
        <w:pStyle w:val="affc"/>
      </w:pPr>
      <w:r>
        <w:t xml:space="preserve">- </w:t>
      </w:r>
      <w:r>
        <w:tab/>
      </w:r>
      <w:r w:rsidRPr="00B47BE4">
        <w:t>от 0,8 до 1,2 Котк=0,6;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свыше 1,2 Котк=0,5.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Котк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приведен в таблице 10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Показатель относительного 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недоотпуска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тепла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Кнед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) в результате аварий и инцидентов определяется по формуле: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3550" cy="495300"/>
            <wp:effectExtent l="0" t="0" r="0" b="0"/>
            <wp:docPr id="12" name="Рисунок 5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где, </w:t>
      </w:r>
      <w:proofErr w:type="spellStart"/>
      <w:proofErr w:type="gramStart"/>
      <w:r w:rsidRPr="00B47BE4">
        <w:rPr>
          <w:rFonts w:ascii="Times New Roman" w:hAnsi="Times New Roman" w:cs="Times New Roman"/>
          <w:sz w:val="28"/>
          <w:szCs w:val="28"/>
        </w:rPr>
        <w:t>Q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ав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- аварийный 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недоотпуск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тепла 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год, Гкал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B47BE4">
        <w:rPr>
          <w:rFonts w:ascii="Times New Roman" w:hAnsi="Times New Roman" w:cs="Times New Roman"/>
          <w:sz w:val="28"/>
          <w:szCs w:val="28"/>
        </w:rPr>
        <w:lastRenderedPageBreak/>
        <w:t>Q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факт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- фактический отпуск тепла системой теплоснабжения 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год, Гкал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47B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Сведения об аварийном 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недоотпуске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тепла 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 и фактическом отпуске тепла систем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B47BE4">
        <w:rPr>
          <w:rFonts w:ascii="Times New Roman" w:hAnsi="Times New Roman" w:cs="Times New Roman"/>
          <w:sz w:val="28"/>
          <w:szCs w:val="28"/>
        </w:rPr>
        <w:t xml:space="preserve"> теплоснабжения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47BE4">
        <w:rPr>
          <w:rFonts w:ascii="Times New Roman" w:hAnsi="Times New Roman" w:cs="Times New Roman"/>
          <w:sz w:val="28"/>
          <w:szCs w:val="28"/>
        </w:rPr>
        <w:t>за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B47BE4">
        <w:rPr>
          <w:rFonts w:ascii="Times New Roman" w:hAnsi="Times New Roman" w:cs="Times New Roman"/>
          <w:sz w:val="28"/>
          <w:szCs w:val="28"/>
        </w:rPr>
        <w:t xml:space="preserve"> год </w:t>
      </w:r>
      <w:r>
        <w:rPr>
          <w:rFonts w:ascii="Times New Roman" w:hAnsi="Times New Roman" w:cs="Times New Roman"/>
          <w:sz w:val="28"/>
          <w:szCs w:val="28"/>
        </w:rPr>
        <w:t>приведен</w:t>
      </w:r>
      <w:r w:rsidRPr="0051696E">
        <w:rPr>
          <w:rFonts w:ascii="Times New Roman" w:hAnsi="Times New Roman" w:cs="Times New Roman"/>
          <w:sz w:val="28"/>
          <w:szCs w:val="28"/>
        </w:rPr>
        <w:t xml:space="preserve"> в таблице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51696E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В зависимости от величины 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недоотпуска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тепла (</w:t>
      </w:r>
      <w:proofErr w:type="spellStart"/>
      <w:proofErr w:type="gramStart"/>
      <w:r w:rsidRPr="00B47BE4">
        <w:rPr>
          <w:rFonts w:ascii="Times New Roman" w:hAnsi="Times New Roman" w:cs="Times New Roman"/>
          <w:sz w:val="28"/>
          <w:szCs w:val="28"/>
        </w:rPr>
        <w:t>Q</w:t>
      </w:r>
      <w:proofErr w:type="gramEnd"/>
      <w:r w:rsidRPr="00B47BE4">
        <w:rPr>
          <w:rFonts w:ascii="Times New Roman" w:hAnsi="Times New Roman" w:cs="Times New Roman"/>
          <w:sz w:val="28"/>
          <w:szCs w:val="28"/>
        </w:rPr>
        <w:t>нед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определяется показатель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Кнед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):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до 0,1 К</w:t>
      </w:r>
      <w:r w:rsidRPr="00B47BE4">
        <w:rPr>
          <w:vertAlign w:val="subscript"/>
        </w:rPr>
        <w:t>нед</w:t>
      </w:r>
      <w:r w:rsidRPr="00B47BE4">
        <w:t xml:space="preserve">=1,0; 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>от 0,1 до 0,3 К</w:t>
      </w:r>
      <w:r w:rsidRPr="00B47BE4">
        <w:rPr>
          <w:vertAlign w:val="subscript"/>
        </w:rPr>
        <w:t>нед</w:t>
      </w:r>
      <w:r w:rsidRPr="00B47BE4">
        <w:t xml:space="preserve">=0,8; </w:t>
      </w:r>
    </w:p>
    <w:p w:rsidR="007C34B3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от 0,3 до 0,5 </w:t>
      </w:r>
      <w:proofErr w:type="spellStart"/>
      <w:r w:rsidRPr="00B47BE4">
        <w:t>К</w:t>
      </w:r>
      <w:r w:rsidRPr="00B47BE4">
        <w:rPr>
          <w:vertAlign w:val="subscript"/>
        </w:rPr>
        <w:t>нед</w:t>
      </w:r>
      <w:proofErr w:type="spellEnd"/>
      <w:r w:rsidRPr="00B47BE4">
        <w:t xml:space="preserve"> =0,6;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свыше 0,5 </w:t>
      </w:r>
      <w:proofErr w:type="spellStart"/>
      <w:r w:rsidRPr="00B47BE4">
        <w:t>К</w:t>
      </w:r>
      <w:r w:rsidRPr="00B47BE4">
        <w:rPr>
          <w:vertAlign w:val="subscript"/>
        </w:rPr>
        <w:t>нед</w:t>
      </w:r>
      <w:proofErr w:type="spellEnd"/>
      <w:r w:rsidRPr="00B47BE4">
        <w:t xml:space="preserve"> =0,5.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47BE4">
        <w:rPr>
          <w:rFonts w:ascii="Times New Roman" w:hAnsi="Times New Roman" w:cs="Times New Roman"/>
          <w:sz w:val="28"/>
          <w:szCs w:val="28"/>
        </w:rPr>
        <w:t xml:space="preserve">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</w:t>
      </w:r>
      <w:r w:rsidRPr="00B47BE4">
        <w:rPr>
          <w:rFonts w:ascii="Times New Roman" w:hAnsi="Times New Roman" w:cs="Times New Roman"/>
          <w:sz w:val="28"/>
          <w:szCs w:val="28"/>
          <w:vertAlign w:val="subscript"/>
        </w:rPr>
        <w:t>нед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)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приведен</w:t>
      </w:r>
      <w:proofErr w:type="gramEnd"/>
      <w:r w:rsidRPr="0018291C">
        <w:rPr>
          <w:rFonts w:ascii="Times New Roman" w:hAnsi="Times New Roman" w:cs="Times New Roman"/>
          <w:sz w:val="28"/>
          <w:szCs w:val="28"/>
        </w:rPr>
        <w:t xml:space="preserve"> в таблице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18291C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Показатель качества теплоснабжения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</w:t>
      </w:r>
      <w:r w:rsidRPr="00B47BE4">
        <w:rPr>
          <w:rFonts w:ascii="Times New Roman" w:hAnsi="Times New Roman" w:cs="Times New Roman"/>
          <w:sz w:val="28"/>
          <w:szCs w:val="28"/>
          <w:vertAlign w:val="subscript"/>
        </w:rPr>
        <w:t>ж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), характеризуемый количеством жалоб потребителей тепла на нарушение качества теплоснабжения определяется по формуле: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95425" cy="514350"/>
            <wp:effectExtent l="0" t="0" r="9525" b="0"/>
            <wp:docPr id="13" name="Рисунок 5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4AE" w:rsidRDefault="004044AE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где,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Джи</w:t>
      </w:r>
      <w:r w:rsidRPr="00B47BE4">
        <w:rPr>
          <w:rFonts w:ascii="Times New Roman" w:hAnsi="Times New Roman" w:cs="Times New Roman"/>
          <w:sz w:val="28"/>
          <w:szCs w:val="28"/>
        </w:rPr>
        <w:t>л - количество зданий, по которым поступили жалобы на работу системы теплоснабжения;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Дсумм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- количество зданий, снабжающихся теплом от системы теплоснабжения.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В зависимости от рассчитанного коэффициента (Ж) определяется показатель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Кж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):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до 0,2 Кж=1,0; 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от 0,2 до 0,5 Кж=0,8; </w:t>
      </w:r>
    </w:p>
    <w:p w:rsidR="007C34B3" w:rsidRDefault="007C34B3" w:rsidP="007C34B3">
      <w:pPr>
        <w:pStyle w:val="affc"/>
      </w:pPr>
      <w:r>
        <w:t xml:space="preserve">- </w:t>
      </w:r>
      <w:r>
        <w:tab/>
      </w:r>
      <w:r w:rsidRPr="00B47BE4">
        <w:t>от 0,5 до 0,8 Кж=0,6;</w:t>
      </w:r>
    </w:p>
    <w:p w:rsidR="007C34B3" w:rsidRPr="00B47BE4" w:rsidRDefault="007C34B3" w:rsidP="007C34B3">
      <w:pPr>
        <w:pStyle w:val="affc"/>
      </w:pPr>
      <w:r>
        <w:t xml:space="preserve">- </w:t>
      </w:r>
      <w:r>
        <w:tab/>
      </w:r>
      <w:r w:rsidRPr="00B47BE4">
        <w:t xml:space="preserve">свыше 0,8 Кж=0,4. 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>Показател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47BE4">
        <w:rPr>
          <w:rFonts w:ascii="Times New Roman" w:hAnsi="Times New Roman" w:cs="Times New Roman"/>
          <w:sz w:val="28"/>
          <w:szCs w:val="28"/>
        </w:rPr>
        <w:t xml:space="preserve"> надежности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Кж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приведен</w:t>
      </w:r>
      <w:r w:rsidRPr="0018291C">
        <w:rPr>
          <w:rFonts w:ascii="Times New Roman" w:hAnsi="Times New Roman" w:cs="Times New Roman"/>
          <w:sz w:val="28"/>
          <w:szCs w:val="28"/>
        </w:rPr>
        <w:t xml:space="preserve"> в таблице 1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18291C">
        <w:rPr>
          <w:rFonts w:ascii="Times New Roman" w:hAnsi="Times New Roman" w:cs="Times New Roman"/>
          <w:sz w:val="28"/>
          <w:szCs w:val="28"/>
        </w:rPr>
        <w:t>.1.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lastRenderedPageBreak/>
        <w:t>Показатель надежности конкретной системы теплоснабжения (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Кнад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>) определяется как средний по частным:</w:t>
      </w: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6650" cy="466725"/>
            <wp:effectExtent l="0" t="0" r="0" b="9525"/>
            <wp:docPr id="18" name="Рисунок 5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4AE" w:rsidRDefault="004044AE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Pr="00B47BE4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7BE4">
        <w:rPr>
          <w:rFonts w:ascii="Times New Roman" w:hAnsi="Times New Roman" w:cs="Times New Roman"/>
          <w:sz w:val="28"/>
          <w:szCs w:val="28"/>
        </w:rPr>
        <w:t xml:space="preserve">где, </w:t>
      </w:r>
      <w:proofErr w:type="spellStart"/>
      <w:r w:rsidRPr="00B47BE4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B47BE4">
        <w:rPr>
          <w:rFonts w:ascii="Times New Roman" w:hAnsi="Times New Roman" w:cs="Times New Roman"/>
          <w:sz w:val="28"/>
          <w:szCs w:val="28"/>
        </w:rPr>
        <w:t xml:space="preserve"> - число показателей, учтённых в числителе. 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sz w:val="28"/>
          <w:szCs w:val="28"/>
        </w:rPr>
        <w:t xml:space="preserve">Общий показатель надежности </w:t>
      </w:r>
      <w:r>
        <w:rPr>
          <w:rFonts w:ascii="Times New Roman" w:hAnsi="Times New Roman" w:cs="Times New Roman"/>
          <w:sz w:val="28"/>
          <w:szCs w:val="28"/>
        </w:rPr>
        <w:t xml:space="preserve">систем теплоснабжения поселения </w:t>
      </w:r>
      <w:r w:rsidRPr="00343A3C">
        <w:rPr>
          <w:rFonts w:ascii="Times New Roman" w:hAnsi="Times New Roman" w:cs="Times New Roman"/>
          <w:sz w:val="28"/>
          <w:szCs w:val="28"/>
        </w:rPr>
        <w:t>(при наличии нескольких систем теплоснабжения) определяется: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561975"/>
            <wp:effectExtent l="0" t="0" r="9525" b="9525"/>
            <wp:docPr id="23" name="Рисунок 5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4AE" w:rsidRDefault="004044AE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sz w:val="28"/>
          <w:szCs w:val="28"/>
        </w:rPr>
        <w:t>где: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0100" cy="304800"/>
            <wp:effectExtent l="0" t="0" r="0" b="0"/>
            <wp:docPr id="24" name="Рисунок 5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A3C">
        <w:rPr>
          <w:rFonts w:ascii="Times New Roman" w:hAnsi="Times New Roman" w:cs="Times New Roman"/>
          <w:sz w:val="28"/>
          <w:szCs w:val="28"/>
        </w:rPr>
        <w:t>- значения показателей надежности систем теплоснабжения кварталов, микрорайонов города;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25" cy="266700"/>
            <wp:effectExtent l="0" t="0" r="9525" b="0"/>
            <wp:docPr id="25" name="Рисунок 10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A3C">
        <w:rPr>
          <w:rFonts w:ascii="Times New Roman" w:hAnsi="Times New Roman" w:cs="Times New Roman"/>
          <w:sz w:val="28"/>
          <w:szCs w:val="28"/>
        </w:rPr>
        <w:t>-расчетные тепловые нагрузки потребителей кварталов, микрорайонов города.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3A3C">
        <w:rPr>
          <w:rFonts w:ascii="Times New Roman" w:hAnsi="Times New Roman" w:cs="Times New Roman"/>
          <w:sz w:val="28"/>
          <w:szCs w:val="28"/>
        </w:rPr>
        <w:t xml:space="preserve">Высоконадёжными считаются системы теплоснабжения с коэффициентом </w:t>
      </w:r>
      <w:proofErr w:type="spellStart"/>
      <w:r w:rsidRPr="00343A3C">
        <w:rPr>
          <w:rFonts w:ascii="Times New Roman" w:hAnsi="Times New Roman" w:cs="Times New Roman"/>
          <w:sz w:val="28"/>
          <w:szCs w:val="28"/>
        </w:rPr>
        <w:t>Кнад</w:t>
      </w:r>
      <w:proofErr w:type="spellEnd"/>
      <w:r w:rsidRPr="00343A3C">
        <w:rPr>
          <w:rFonts w:ascii="Times New Roman" w:hAnsi="Times New Roman" w:cs="Times New Roman"/>
          <w:sz w:val="28"/>
          <w:szCs w:val="28"/>
        </w:rPr>
        <w:t xml:space="preserve"> более 0,9; 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43A3C">
        <w:rPr>
          <w:rFonts w:ascii="Times New Roman" w:hAnsi="Times New Roman" w:cs="Times New Roman"/>
          <w:sz w:val="28"/>
          <w:szCs w:val="28"/>
        </w:rPr>
        <w:t>надёжными</w:t>
      </w:r>
      <w:proofErr w:type="gramEnd"/>
      <w:r w:rsidRPr="00343A3C">
        <w:rPr>
          <w:rFonts w:ascii="Times New Roman" w:hAnsi="Times New Roman" w:cs="Times New Roman"/>
          <w:sz w:val="28"/>
          <w:szCs w:val="28"/>
        </w:rPr>
        <w:t xml:space="preserve"> - системы теплоснабжения с коэффициентом </w:t>
      </w:r>
      <w:proofErr w:type="spellStart"/>
      <w:r w:rsidRPr="00343A3C">
        <w:rPr>
          <w:rFonts w:ascii="Times New Roman" w:hAnsi="Times New Roman" w:cs="Times New Roman"/>
          <w:sz w:val="28"/>
          <w:szCs w:val="28"/>
        </w:rPr>
        <w:t>Кнад</w:t>
      </w:r>
      <w:proofErr w:type="spellEnd"/>
      <w:r w:rsidRPr="00343A3C">
        <w:rPr>
          <w:rFonts w:ascii="Times New Roman" w:hAnsi="Times New Roman" w:cs="Times New Roman"/>
          <w:sz w:val="28"/>
          <w:szCs w:val="28"/>
        </w:rPr>
        <w:t xml:space="preserve"> 0,75-0,89; 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43A3C">
        <w:rPr>
          <w:rFonts w:ascii="Times New Roman" w:hAnsi="Times New Roman" w:cs="Times New Roman"/>
          <w:sz w:val="28"/>
          <w:szCs w:val="28"/>
        </w:rPr>
        <w:t>малонадёжными</w:t>
      </w:r>
      <w:proofErr w:type="gramEnd"/>
      <w:r w:rsidRPr="00343A3C">
        <w:rPr>
          <w:rFonts w:ascii="Times New Roman" w:hAnsi="Times New Roman" w:cs="Times New Roman"/>
          <w:sz w:val="28"/>
          <w:szCs w:val="28"/>
        </w:rPr>
        <w:t xml:space="preserve"> - системы теплоснабжения с коэффициентом </w:t>
      </w:r>
      <w:proofErr w:type="spellStart"/>
      <w:r w:rsidRPr="00343A3C">
        <w:rPr>
          <w:rFonts w:ascii="Times New Roman" w:hAnsi="Times New Roman" w:cs="Times New Roman"/>
          <w:sz w:val="28"/>
          <w:szCs w:val="28"/>
        </w:rPr>
        <w:t>Кнад</w:t>
      </w:r>
      <w:proofErr w:type="spellEnd"/>
      <w:r w:rsidRPr="00343A3C">
        <w:rPr>
          <w:rFonts w:ascii="Times New Roman" w:hAnsi="Times New Roman" w:cs="Times New Roman"/>
          <w:sz w:val="28"/>
          <w:szCs w:val="28"/>
        </w:rPr>
        <w:t xml:space="preserve"> 0,5-0,74; </w:t>
      </w:r>
    </w:p>
    <w:p w:rsidR="00343A3C" w:rsidRPr="00343A3C" w:rsidRDefault="00343A3C" w:rsidP="00343A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43A3C">
        <w:rPr>
          <w:rFonts w:ascii="Times New Roman" w:hAnsi="Times New Roman" w:cs="Times New Roman"/>
          <w:sz w:val="28"/>
          <w:szCs w:val="28"/>
        </w:rPr>
        <w:t>ненадёжными</w:t>
      </w:r>
      <w:proofErr w:type="gramEnd"/>
      <w:r w:rsidRPr="00343A3C">
        <w:rPr>
          <w:rFonts w:ascii="Times New Roman" w:hAnsi="Times New Roman" w:cs="Times New Roman"/>
          <w:sz w:val="28"/>
          <w:szCs w:val="28"/>
        </w:rPr>
        <w:t xml:space="preserve"> - системы теплоснабжения с коэффициентом </w:t>
      </w:r>
      <w:proofErr w:type="spellStart"/>
      <w:r w:rsidRPr="00343A3C">
        <w:rPr>
          <w:rFonts w:ascii="Times New Roman" w:hAnsi="Times New Roman" w:cs="Times New Roman"/>
          <w:sz w:val="28"/>
          <w:szCs w:val="28"/>
        </w:rPr>
        <w:t>Кнад</w:t>
      </w:r>
      <w:proofErr w:type="spellEnd"/>
      <w:r w:rsidRPr="00343A3C">
        <w:rPr>
          <w:rFonts w:ascii="Times New Roman" w:hAnsi="Times New Roman" w:cs="Times New Roman"/>
          <w:sz w:val="28"/>
          <w:szCs w:val="28"/>
        </w:rPr>
        <w:t xml:space="preserve"> менее 0,5.</w:t>
      </w:r>
    </w:p>
    <w:p w:rsidR="004044AE" w:rsidRDefault="00343A3C" w:rsidP="004044A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3A3C">
        <w:rPr>
          <w:rFonts w:ascii="Times New Roman" w:hAnsi="Times New Roman" w:cs="Times New Roman"/>
          <w:sz w:val="28"/>
          <w:szCs w:val="28"/>
        </w:rPr>
        <w:t xml:space="preserve">Общий показатель надежности систем теплоснабжения </w:t>
      </w:r>
      <w:r w:rsidR="004863B4">
        <w:rPr>
          <w:rFonts w:ascii="Times New Roman" w:hAnsi="Times New Roman" w:cs="Times New Roman"/>
          <w:sz w:val="28"/>
          <w:szCs w:val="28"/>
        </w:rPr>
        <w:t>МУП МО Курганинский район «Курганинсктеплоэнерго»</w:t>
      </w:r>
      <w:r w:rsidRPr="00343A3C">
        <w:rPr>
          <w:rFonts w:ascii="Times New Roman" w:hAnsi="Times New Roman" w:cs="Times New Roman"/>
          <w:sz w:val="28"/>
          <w:szCs w:val="28"/>
        </w:rPr>
        <w:t xml:space="preserve"> составляет </w:t>
      </w:r>
      <w:proofErr w:type="gramStart"/>
      <w:r w:rsidR="006554A4" w:rsidRPr="00D629B6">
        <w:rPr>
          <w:rFonts w:ascii="Times New Roman" w:hAnsi="Times New Roman" w:cs="Times New Roman"/>
          <w:sz w:val="28"/>
          <w:szCs w:val="28"/>
        </w:rPr>
        <w:t>0,82</w:t>
      </w:r>
      <w:proofErr w:type="gramEnd"/>
      <w:r w:rsidRPr="00343A3C">
        <w:rPr>
          <w:rFonts w:ascii="Times New Roman" w:hAnsi="Times New Roman" w:cs="Times New Roman"/>
          <w:sz w:val="28"/>
          <w:szCs w:val="28"/>
        </w:rPr>
        <w:t xml:space="preserve"> и система теплоснабжения считается </w:t>
      </w:r>
      <w:r w:rsidRPr="006554A4">
        <w:rPr>
          <w:rFonts w:ascii="Times New Roman" w:hAnsi="Times New Roman" w:cs="Times New Roman"/>
          <w:sz w:val="28"/>
          <w:szCs w:val="28"/>
        </w:rPr>
        <w:t>надежной</w:t>
      </w:r>
      <w:r w:rsidRPr="00343A3C">
        <w:rPr>
          <w:rFonts w:ascii="Times New Roman" w:hAnsi="Times New Roman" w:cs="Times New Roman"/>
          <w:sz w:val="28"/>
          <w:szCs w:val="28"/>
        </w:rPr>
        <w:t>.</w:t>
      </w:r>
    </w:p>
    <w:p w:rsidR="004044AE" w:rsidRDefault="004044AE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C34B3" w:rsidRPr="00A94A47" w:rsidRDefault="007C34B3" w:rsidP="007C34B3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A94A47">
        <w:rPr>
          <w:rFonts w:ascii="Times New Roman" w:hAnsi="Times New Roman" w:cs="Times New Roman"/>
          <w:sz w:val="24"/>
          <w:szCs w:val="24"/>
        </w:rPr>
        <w:lastRenderedPageBreak/>
        <w:t>Таблица 10.1</w:t>
      </w:r>
    </w:p>
    <w:tbl>
      <w:tblPr>
        <w:tblW w:w="5000" w:type="pct"/>
        <w:tblLook w:val="04A0"/>
      </w:tblPr>
      <w:tblGrid>
        <w:gridCol w:w="1987"/>
        <w:gridCol w:w="854"/>
        <w:gridCol w:w="859"/>
        <w:gridCol w:w="846"/>
        <w:gridCol w:w="1137"/>
        <w:gridCol w:w="821"/>
        <w:gridCol w:w="599"/>
        <w:gridCol w:w="586"/>
        <w:gridCol w:w="586"/>
        <w:gridCol w:w="586"/>
        <w:gridCol w:w="710"/>
      </w:tblGrid>
      <w:tr w:rsidR="00DB6051" w:rsidRPr="00C22F7F" w:rsidTr="004044AE">
        <w:trPr>
          <w:cantSplit/>
          <w:trHeight w:val="3392"/>
          <w:tblHeader/>
        </w:trPr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Котельная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электроснабжения источников тепла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Кэ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водоснабжения источников тепла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Кв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топливоснабжения источников тепла (Кт)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соответствия тепловой мощности источников тепла и пропускной способности тепловых сетей (Кб)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уровня резервирования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Кр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 источников тепла и элементов тепловой сети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технического состояния тепловых сетей (Кс)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Котк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Кнед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Кж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B6051" w:rsidRPr="00C22F7F" w:rsidRDefault="00DB6051" w:rsidP="00DB605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Показатель надежности (</w:t>
            </w:r>
            <w:proofErr w:type="spellStart"/>
            <w:r w:rsidRPr="00C22F7F">
              <w:rPr>
                <w:rFonts w:ascii="Times New Roman" w:hAnsi="Times New Roman"/>
                <w:sz w:val="20"/>
                <w:szCs w:val="20"/>
              </w:rPr>
              <w:t>Кнад</w:t>
            </w:r>
            <w:proofErr w:type="spellEnd"/>
            <w:r w:rsidRPr="00C22F7F"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ЦРБ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0,84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0,82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0,84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ДК «Кавказ»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0,84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0,77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0,77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0,77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0,79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0,79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0,80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0,80</w:t>
            </w:r>
          </w:p>
        </w:tc>
      </w:tr>
      <w:tr w:rsidR="00970BB6" w:rsidRPr="00C22F7F" w:rsidTr="004044AE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4F6261" w:rsidRDefault="00970BB6" w:rsidP="00970B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44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0BB6" w:rsidRPr="00C22F7F" w:rsidRDefault="00970BB6" w:rsidP="00BE60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70BB6" w:rsidRPr="00970BB6" w:rsidRDefault="00970BB6" w:rsidP="00BE604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70BB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0,87</w:t>
            </w:r>
          </w:p>
        </w:tc>
      </w:tr>
    </w:tbl>
    <w:p w:rsidR="00A42FFE" w:rsidRDefault="00A42FFE" w:rsidP="007C34B3">
      <w:pPr>
        <w:pStyle w:val="11"/>
        <w:spacing w:line="240" w:lineRule="auto"/>
        <w:jc w:val="center"/>
        <w:outlineLvl w:val="0"/>
      </w:pPr>
    </w:p>
    <w:p w:rsidR="00A42FFE" w:rsidRDefault="00A42FFE">
      <w:pPr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</w:rPr>
      </w:pPr>
      <w:r>
        <w:br w:type="page"/>
      </w:r>
    </w:p>
    <w:p w:rsidR="007C34B3" w:rsidRDefault="007C34B3" w:rsidP="007C34B3">
      <w:pPr>
        <w:pStyle w:val="11"/>
        <w:spacing w:line="240" w:lineRule="auto"/>
        <w:jc w:val="center"/>
        <w:outlineLvl w:val="0"/>
      </w:pPr>
      <w:bookmarkStart w:id="189" w:name="_Toc20467569"/>
      <w:r>
        <w:lastRenderedPageBreak/>
        <w:t>ГЛАВА 11 ОБОСНОВАНИЕ ИНВЕСТИЦИЙ В СТРОИТЕЛЬСТВО, РЕКОНСТРУКЦИЮ И ТЕХНИЧЕСКОЕ ПЕРЕВООРУЖЕНИЕ</w:t>
      </w:r>
      <w:bookmarkEnd w:id="189"/>
    </w:p>
    <w:p w:rsidR="007C34B3" w:rsidRDefault="007C34B3" w:rsidP="007C34B3">
      <w:pPr>
        <w:pStyle w:val="114"/>
        <w:outlineLvl w:val="1"/>
      </w:pPr>
      <w:bookmarkStart w:id="190" w:name="_Toc20467570"/>
      <w:r>
        <w:t>11.1 Оценка финансовых потребностей для осуществления строительства, реконструкции и технического перевооружения источников тепловой энергии и тепловых сетей</w:t>
      </w:r>
      <w:bookmarkEnd w:id="190"/>
    </w:p>
    <w:p w:rsidR="007C34B3" w:rsidRDefault="007C34B3" w:rsidP="007C34B3">
      <w:pPr>
        <w:pStyle w:val="ac"/>
      </w:pPr>
      <w:r>
        <w:t>Полный перечень предложений по новому строительству, реконструкции и техническому перевооружению приведен в Главах 6 и 7 настоящего Документа.</w:t>
      </w:r>
    </w:p>
    <w:p w:rsidR="007C34B3" w:rsidRDefault="007C34B3" w:rsidP="007C34B3">
      <w:pPr>
        <w:pStyle w:val="ac"/>
      </w:pPr>
      <w:r>
        <w:t>При расчете капитальных затрат было учтено следующее.</w:t>
      </w:r>
    </w:p>
    <w:p w:rsidR="007C34B3" w:rsidRPr="002B2430" w:rsidRDefault="007C34B3" w:rsidP="007C34B3">
      <w:pPr>
        <w:pStyle w:val="ac"/>
      </w:pPr>
      <w:r w:rsidRPr="002B2430">
        <w:t>Нормативный срок службы трубопроводов тепловых сетей, в соответствии с требованиями п. 1.13. типовой инструкции по периодическому техническому освидетельствованию трубопроводов тепловых сетей в процессе эксплуатации РД 153-34.0-20.522.99, соответствует 25 годам эксплуатации. Реконструкции (капитальному ремонту с заменой трубопроводов), экспертизе промышленной безопасности и техническому диагностированию подлежат тепловые сети, которые исчерпали эксплуатационный ресурс и находятся в эксплуатации более 25 лет.</w:t>
      </w:r>
    </w:p>
    <w:p w:rsidR="007C34B3" w:rsidRPr="002B2430" w:rsidRDefault="007C34B3" w:rsidP="007C34B3">
      <w:pPr>
        <w:pStyle w:val="ac"/>
      </w:pPr>
      <w:r w:rsidRPr="002B2430">
        <w:t>Оценка стоимости капитальных вложений в реконструкцию тепловых сетей осуществлялась на основании осредненных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инфраструктуры, в соответствии с приказом Министерства строительства и жилищно-коммунального хозяйства Российской Федерации от 21 июля 2017 г.№1011/</w:t>
      </w:r>
      <w:proofErr w:type="spellStart"/>
      <w:proofErr w:type="gramStart"/>
      <w:r w:rsidRPr="002B2430">
        <w:t>пр</w:t>
      </w:r>
      <w:proofErr w:type="spellEnd"/>
      <w:proofErr w:type="gramEnd"/>
      <w:r w:rsidRPr="002B2430">
        <w:t xml:space="preserve">, а именно, укрупненные нормативы цены строительства (НЦС 81-02-13-2017. Сборник №13. </w:t>
      </w:r>
      <w:proofErr w:type="gramStart"/>
      <w:r w:rsidRPr="002B2430">
        <w:t>«Наружные тепловые сети») для наружных тепловых сетей с учетом коэффициента перехода от цен базового района (Московская область) к уровню цен субъектов Российской Федерации (</w:t>
      </w:r>
      <w:r w:rsidR="002353AA">
        <w:t>Краснодарский край</w:t>
      </w:r>
      <w:r w:rsidRPr="002B2430">
        <w:t>).</w:t>
      </w:r>
      <w:proofErr w:type="gramEnd"/>
    </w:p>
    <w:p w:rsidR="007C34B3" w:rsidRPr="002B2430" w:rsidRDefault="007C34B3" w:rsidP="007C34B3">
      <w:pPr>
        <w:pStyle w:val="ac"/>
      </w:pPr>
      <w:r w:rsidRPr="002B2430">
        <w:lastRenderedPageBreak/>
        <w:t xml:space="preserve">Указанный документ содержит укрупненные стоимости строительства тепловых сетей в диапазоне диаметров от </w:t>
      </w:r>
      <w:proofErr w:type="spellStart"/>
      <w:proofErr w:type="gramStart"/>
      <w:r w:rsidRPr="002B2430">
        <w:t>D</w:t>
      </w:r>
      <w:proofErr w:type="gramEnd"/>
      <w:r w:rsidRPr="002B2430">
        <w:t>у</w:t>
      </w:r>
      <w:proofErr w:type="spellEnd"/>
      <w:r w:rsidRPr="002B2430">
        <w:t xml:space="preserve"> 80 мм до </w:t>
      </w:r>
      <w:proofErr w:type="spellStart"/>
      <w:r w:rsidRPr="002B2430">
        <w:t>Dу</w:t>
      </w:r>
      <w:proofErr w:type="spellEnd"/>
      <w:r w:rsidRPr="002B2430">
        <w:t xml:space="preserve"> 500 мм для различных способов прокладки трубопроводов и различных типов изоляции, а также содержит величины значения дополнительной стоимости перевозки грунта при выполнении работ по строител</w:t>
      </w:r>
      <w:r w:rsidR="00412050">
        <w:t xml:space="preserve">ьству тепловых сетей, при этом </w:t>
      </w:r>
      <w:r w:rsidRPr="002B2430">
        <w:t>подземная прокладка трубопроводов предусмотрена на глубине 2 м.</w:t>
      </w:r>
    </w:p>
    <w:p w:rsidR="007C34B3" w:rsidRPr="002B2430" w:rsidRDefault="007C34B3" w:rsidP="007C34B3">
      <w:pPr>
        <w:pStyle w:val="ac"/>
      </w:pPr>
      <w:r w:rsidRPr="002B2430">
        <w:t>Усредняя приведенные значения для р</w:t>
      </w:r>
      <w:r>
        <w:t>азличных типов грунта, при этом</w:t>
      </w:r>
      <w:r w:rsidRPr="002B2430">
        <w:t xml:space="preserve"> подземная прокладка трубопроводов предусмотрена на глубине </w:t>
      </w:r>
      <w:r w:rsidR="00871D09">
        <w:t>1,6</w:t>
      </w:r>
      <w:r w:rsidRPr="002B2430">
        <w:t xml:space="preserve"> м, принимая дальность возки грунта 15 км, с учетом поправочного коэффициента на сложность проведения работ в плотной городской застройке и поправочного коэффициента для </w:t>
      </w:r>
      <w:r w:rsidR="002353AA">
        <w:t>Краснодарского края</w:t>
      </w:r>
      <w:r w:rsidRPr="002B2430">
        <w:t xml:space="preserve"> (0,</w:t>
      </w:r>
      <w:r w:rsidR="002353AA">
        <w:t>77</w:t>
      </w:r>
      <w:r w:rsidRPr="002B2430">
        <w:t>), были определены укрупненные удельные стоимости строительства трубопроводов.</w:t>
      </w:r>
    </w:p>
    <w:p w:rsidR="007C34B3" w:rsidRPr="002B2430" w:rsidRDefault="007C34B3" w:rsidP="007C34B3">
      <w:pPr>
        <w:pStyle w:val="ac"/>
      </w:pPr>
      <w:r w:rsidRPr="002B2430">
        <w:t>Для приведения цен к ценам соответствующих лет приняты индексы-дефляторы на капитальные вложения (инвестиции в основной капитал) в соответствии с данными Минэкономразвития России.</w:t>
      </w:r>
    </w:p>
    <w:p w:rsidR="007C34B3" w:rsidRPr="002B2430" w:rsidRDefault="007C34B3" w:rsidP="007C34B3">
      <w:pPr>
        <w:pStyle w:val="ac"/>
      </w:pPr>
      <w:r w:rsidRPr="002B2430">
        <w:t>На основе полученных взаимоувязанных коэффициентов были сформированы удельные показатели стоимости строительства трубопроводов для всего ряда диаметров.</w:t>
      </w:r>
    </w:p>
    <w:p w:rsidR="007C34B3" w:rsidRPr="002B2430" w:rsidRDefault="007C34B3" w:rsidP="007C34B3">
      <w:pPr>
        <w:pStyle w:val="ac"/>
      </w:pPr>
      <w:r w:rsidRPr="002B2430">
        <w:t>При расчете стоимости по НЦС 81-02-13-2017 в состав затрат не включаются работы по восстановлению благоустройства (отсыпка чернозёма, посев трав, посадка деревьев, восстановление малых архитектурных форм и т.д.), срезке и подсыпке грунта при планировке, а также работы по разборке и устройству дорожного покрытия. При анализе сметных расчетов по фактически реализованным проектам определено, что стоимость указанных работ составляет в среднем около 30% от общей стоимости проекта. С учетом данного факта принято решение о введении дополнительной стоимостной надбавки в размере 30% для трубопроводов всех типов.</w:t>
      </w:r>
    </w:p>
    <w:p w:rsidR="007C34B3" w:rsidRPr="002B2430" w:rsidRDefault="007C34B3" w:rsidP="007C34B3">
      <w:pPr>
        <w:pStyle w:val="ac"/>
      </w:pPr>
      <w:r w:rsidRPr="002B2430">
        <w:lastRenderedPageBreak/>
        <w:t>Для определения стоимости реконструкции («перекладки») существующих трубопроводов тепловых сетей на основе проектов-аналогов для всех типов прокладки был введен повышающий коэффициент.</w:t>
      </w:r>
    </w:p>
    <w:p w:rsidR="007C34B3" w:rsidRPr="002B2430" w:rsidRDefault="007C34B3" w:rsidP="007C34B3">
      <w:pPr>
        <w:pStyle w:val="ac"/>
      </w:pPr>
      <w:r w:rsidRPr="002B2430">
        <w:t xml:space="preserve">Затраты на реализацию проектов по реконструкции трубопроводов тепловых сетей определены с учетом вышеприведенных удельных стоимостей строительства (реконструкции). </w:t>
      </w:r>
    </w:p>
    <w:p w:rsidR="007C34B3" w:rsidRPr="002B2430" w:rsidRDefault="007C34B3" w:rsidP="007C34B3">
      <w:pPr>
        <w:pStyle w:val="ac"/>
      </w:pPr>
      <w:r w:rsidRPr="002B2430">
        <w:t>Стоимость затрат на реализацию проектов по реконструкции тепловых сетей и сооружений на них для повышения эффективности функционирования системы теплоснабжения, в части установки узлов учета тепловой энергии на вводах к многоквартирным жилым домам осуществлялась на основании проектов аналогов.</w:t>
      </w:r>
    </w:p>
    <w:p w:rsidR="007C34B3" w:rsidRPr="002B2430" w:rsidRDefault="007C34B3" w:rsidP="007C34B3">
      <w:pPr>
        <w:pStyle w:val="ac"/>
      </w:pPr>
      <w:r w:rsidRPr="002B2430">
        <w:t>Для приведения цен к ценам соответствующих лет приняты индексы-дефляторы на капитальные вложения (инвестиции в основной капитал) в соответствии с данными Минэкономразвития России</w:t>
      </w:r>
      <w:r w:rsidR="009449F3">
        <w:t xml:space="preserve"> (Таблица 11.5</w:t>
      </w:r>
      <w:r>
        <w:t>)</w:t>
      </w:r>
      <w:r w:rsidRPr="002B2430">
        <w:t>.</w:t>
      </w:r>
    </w:p>
    <w:p w:rsidR="00B8286E" w:rsidRDefault="00B8286E" w:rsidP="00B8286E">
      <w:pPr>
        <w:pStyle w:val="ac"/>
      </w:pPr>
      <w:r w:rsidRPr="002B2430">
        <w:t xml:space="preserve">Осредненные значения удельной стоимости строительства и реконструкции трубопроводов тепловых сетей, принимаемые в целях разработки схемы теплоснабжения </w:t>
      </w:r>
      <w:r>
        <w:t xml:space="preserve">МО </w:t>
      </w:r>
      <w:proofErr w:type="spellStart"/>
      <w:r w:rsidR="003F093F">
        <w:t>Курганинское</w:t>
      </w:r>
      <w:proofErr w:type="spellEnd"/>
      <w:r>
        <w:t xml:space="preserve"> городское поселение</w:t>
      </w:r>
      <w:r w:rsidRPr="002B2430">
        <w:t>, приведены в таблице 1</w:t>
      </w:r>
      <w:r>
        <w:t>1.1</w:t>
      </w:r>
      <w:r w:rsidRPr="002B2430">
        <w:t>.</w:t>
      </w:r>
    </w:p>
    <w:p w:rsidR="007C34B3" w:rsidRDefault="007C34B3" w:rsidP="007C34B3">
      <w:pPr>
        <w:pStyle w:val="ac"/>
      </w:pPr>
      <w:r w:rsidRPr="00630582">
        <w:t xml:space="preserve">Капитальные вложения в реализацию мероприятий по новому строительству, реконструкции и техническому перевооружению тепловых сетей и </w:t>
      </w:r>
      <w:proofErr w:type="spellStart"/>
      <w:r w:rsidRPr="00630582">
        <w:t>теплосетевых</w:t>
      </w:r>
      <w:proofErr w:type="spellEnd"/>
      <w:r w:rsidRPr="00630582">
        <w:t xml:space="preserve"> объектов </w:t>
      </w:r>
      <w:r>
        <w:t>приведены в таблице 11.3.</w:t>
      </w:r>
    </w:p>
    <w:p w:rsidR="007C34B3" w:rsidRDefault="007C34B3" w:rsidP="007C34B3">
      <w:pPr>
        <w:pStyle w:val="ac"/>
      </w:pPr>
      <w:r w:rsidRPr="003D3BA1">
        <w:t>Объем финансирования в ценах на соответствующий календарный год действия настоящего Документа с учетом индекса-дефлятора</w:t>
      </w:r>
      <w:r w:rsidR="00B8286E">
        <w:t xml:space="preserve"> приведен в таблице 11.5</w:t>
      </w:r>
      <w:r>
        <w:t>.</w:t>
      </w:r>
    </w:p>
    <w:p w:rsidR="007C34B3" w:rsidRDefault="007C34B3" w:rsidP="007C34B3">
      <w:pPr>
        <w:pStyle w:val="114"/>
        <w:sectPr w:rsidR="007C34B3" w:rsidSect="002723D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ac"/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Таблица 11</w:t>
      </w:r>
      <w:r w:rsidRPr="002B2430">
        <w:rPr>
          <w:sz w:val="24"/>
          <w:szCs w:val="24"/>
        </w:rPr>
        <w:t>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20"/>
        <w:gridCol w:w="1620"/>
        <w:gridCol w:w="1485"/>
        <w:gridCol w:w="1758"/>
        <w:gridCol w:w="1758"/>
        <w:gridCol w:w="1619"/>
        <w:gridCol w:w="1484"/>
        <w:gridCol w:w="1758"/>
        <w:gridCol w:w="1758"/>
      </w:tblGrid>
      <w:tr w:rsidR="00412050" w:rsidRPr="00DF08D5" w:rsidTr="006C2079">
        <w:trPr>
          <w:trHeight w:val="284"/>
        </w:trPr>
        <w:tc>
          <w:tcPr>
            <w:tcW w:w="0" w:type="auto"/>
            <w:vMerge w:val="restart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Условный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 диаметр, </w:t>
            </w:r>
            <w:proofErr w:type="gram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мм</w:t>
            </w:r>
            <w:proofErr w:type="gramEnd"/>
          </w:p>
        </w:tc>
        <w:tc>
          <w:tcPr>
            <w:tcW w:w="13240" w:type="dxa"/>
            <w:gridSpan w:val="8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Удельная стоимость строительства (реконструкции) трубопроводов тепловых сетей в ценах 2017 года без учета НДС, тыс. руб./</w:t>
            </w:r>
            <w:proofErr w:type="gram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 трубопровода в двухтрубном исполнении </w:t>
            </w:r>
          </w:p>
        </w:tc>
      </w:tr>
      <w:tr w:rsidR="00412050" w:rsidRPr="00DF08D5" w:rsidTr="006C2079">
        <w:trPr>
          <w:trHeight w:val="284"/>
        </w:trPr>
        <w:tc>
          <w:tcPr>
            <w:tcW w:w="0" w:type="auto"/>
            <w:vMerge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621" w:type="dxa"/>
            <w:gridSpan w:val="4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Новое строительство</w:t>
            </w:r>
          </w:p>
        </w:tc>
        <w:tc>
          <w:tcPr>
            <w:tcW w:w="6619" w:type="dxa"/>
            <w:gridSpan w:val="4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Замена (перекладка)</w:t>
            </w:r>
          </w:p>
        </w:tc>
      </w:tr>
      <w:tr w:rsidR="00412050" w:rsidRPr="00DF08D5" w:rsidTr="006C2079">
        <w:trPr>
          <w:trHeight w:val="284"/>
        </w:trPr>
        <w:tc>
          <w:tcPr>
            <w:tcW w:w="0" w:type="auto"/>
            <w:vMerge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Непроходной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канал, </w:t>
            </w:r>
            <w:proofErr w:type="spell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минвата</w:t>
            </w:r>
            <w:proofErr w:type="spellEnd"/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Непроходной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канал, ППУ</w:t>
            </w: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Бесканальная</w:t>
            </w:r>
            <w:proofErr w:type="spellEnd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прокладка, ППУ</w:t>
            </w: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Надземная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прокладка, ППУ</w:t>
            </w: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Непроходной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канал, </w:t>
            </w:r>
            <w:proofErr w:type="spell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минвата</w:t>
            </w:r>
            <w:proofErr w:type="spellEnd"/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Непроходной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канал, ППУ</w:t>
            </w: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Бесканальная</w:t>
            </w:r>
            <w:proofErr w:type="spellEnd"/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прокладка, ППУ</w:t>
            </w:r>
          </w:p>
        </w:tc>
        <w:tc>
          <w:tcPr>
            <w:tcW w:w="0" w:type="auto"/>
            <w:vAlign w:val="center"/>
          </w:tcPr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 xml:space="preserve">Надземная </w:t>
            </w:r>
          </w:p>
          <w:p w:rsidR="00412050" w:rsidRPr="00DF08D5" w:rsidRDefault="00412050" w:rsidP="00DF08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прокладка, ППУ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2513,3766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2547,6405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1473,4883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2448,9545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2264,3696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2294,9813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1327,2814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2206,3452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3217,1224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3260,9828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1886,0651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3134,6614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2898,3922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2937,578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1698,9162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2824,118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5026,7532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5095,2893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2946,9684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4897,909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4528,7393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4589,9625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2654,5545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4412,6905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7037,0868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7133,9508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4125,7591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6857,9845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6339,8706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6426,6764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3717,2963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6178,1311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8042,2577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8152,8239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4715,1544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7837,5729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7238,1276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7337,7287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4243,6382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7060,8473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9654,1785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9509,8018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5205,8555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8519,2565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8689,224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8558,5495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4684,9962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7674,9182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10271,91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9917,3576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5740,4253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10248,141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9244,8006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8925,889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5165,6474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9232,9286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11219,502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10870,432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6471,4519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11592,332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10097,367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9783,9378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5824,4939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10443,691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13168,612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12518,909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8085,203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13959,955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11851,842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11267,023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7277,4123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12576,488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250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16259,965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13705,919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9656,9239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16587,097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14634,334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12335,239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8691,046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14943,196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17461,593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13951,727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11828,09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19232,525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15715,346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12556,38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10645,647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17326,36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350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20552,947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16276,413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15538,98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22438,088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18497,829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14663,569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13999,248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20214,842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400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23308,017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18602,006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16369,617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25643,66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20977,857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16758,894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14732,113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23102,417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450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26235,801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20926,684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24466,7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28849,24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23613,227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18852,381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22042,421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25989,985</w:t>
            </w:r>
          </w:p>
        </w:tc>
      </w:tr>
      <w:tr w:rsidR="00E92A26" w:rsidRPr="00DF08D5" w:rsidTr="006C2079">
        <w:trPr>
          <w:trHeight w:val="284"/>
        </w:trPr>
        <w:tc>
          <w:tcPr>
            <w:tcW w:w="0" w:type="auto"/>
            <w:vAlign w:val="center"/>
          </w:tcPr>
          <w:p w:rsidR="00E92A26" w:rsidRPr="00DF08D5" w:rsidRDefault="00E92A26" w:rsidP="00E92A2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F08D5">
              <w:rPr>
                <w:rFonts w:ascii="Times New Roman" w:hAnsi="Times New Roman" w:cs="Times New Roman"/>
                <w:sz w:val="20"/>
                <w:szCs w:val="20"/>
              </w:rPr>
              <w:t>500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28781,619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23252,277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27185,223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32054,812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25904,094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20947,699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24466,7</w:t>
            </w:r>
          </w:p>
        </w:tc>
        <w:tc>
          <w:tcPr>
            <w:tcW w:w="0" w:type="auto"/>
            <w:vAlign w:val="center"/>
          </w:tcPr>
          <w:p w:rsidR="00E92A26" w:rsidRPr="00E92A26" w:rsidRDefault="00E92A26" w:rsidP="00E92A2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2A2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28878,475</w:t>
            </w:r>
          </w:p>
        </w:tc>
      </w:tr>
    </w:tbl>
    <w:p w:rsidR="007C34B3" w:rsidRDefault="007C34B3" w:rsidP="007C34B3">
      <w:pPr>
        <w:pStyle w:val="ac"/>
        <w:spacing w:line="240" w:lineRule="auto"/>
        <w:ind w:firstLine="0"/>
        <w:jc w:val="right"/>
        <w:rPr>
          <w:rFonts w:eastAsia="Times New Roman"/>
          <w:color w:val="auto"/>
          <w:sz w:val="24"/>
          <w:szCs w:val="24"/>
          <w:lang w:eastAsia="ru-RU"/>
        </w:rPr>
      </w:pPr>
    </w:p>
    <w:p w:rsidR="007C34B3" w:rsidRDefault="007C34B3" w:rsidP="007C34B3">
      <w:pPr>
        <w:pStyle w:val="114"/>
        <w:sectPr w:rsidR="007C34B3" w:rsidSect="002723D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C34B3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11.2</w:t>
      </w:r>
    </w:p>
    <w:tbl>
      <w:tblPr>
        <w:tblStyle w:val="af2"/>
        <w:tblW w:w="14709" w:type="dxa"/>
        <w:tblLook w:val="04A0"/>
      </w:tblPr>
      <w:tblGrid>
        <w:gridCol w:w="674"/>
        <w:gridCol w:w="1847"/>
        <w:gridCol w:w="1851"/>
        <w:gridCol w:w="3107"/>
        <w:gridCol w:w="1848"/>
        <w:gridCol w:w="1848"/>
        <w:gridCol w:w="1849"/>
        <w:gridCol w:w="1685"/>
      </w:tblGrid>
      <w:tr w:rsidR="00CB7C6B" w:rsidRPr="00C14149" w:rsidTr="007218C6">
        <w:trPr>
          <w:trHeight w:val="397"/>
          <w:tblHeader/>
        </w:trPr>
        <w:tc>
          <w:tcPr>
            <w:tcW w:w="674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847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851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3107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Цели реализации мероприятия</w:t>
            </w:r>
          </w:p>
        </w:tc>
        <w:tc>
          <w:tcPr>
            <w:tcW w:w="1848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Объем работ</w:t>
            </w:r>
          </w:p>
        </w:tc>
        <w:tc>
          <w:tcPr>
            <w:tcW w:w="1848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Стоимость работ, тыс. руб.</w:t>
            </w:r>
          </w:p>
        </w:tc>
        <w:tc>
          <w:tcPr>
            <w:tcW w:w="1849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Стоимость обору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дования, тыс. руб. (в ценах 2019</w:t>
            </w: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года без учета НДС)</w:t>
            </w:r>
          </w:p>
        </w:tc>
        <w:tc>
          <w:tcPr>
            <w:tcW w:w="1685" w:type="dxa"/>
            <w:vAlign w:val="center"/>
          </w:tcPr>
          <w:p w:rsidR="00CB7C6B" w:rsidRPr="00C14149" w:rsidRDefault="00CB7C6B" w:rsidP="007218C6">
            <w:pPr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C14149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Год внедрения</w:t>
            </w:r>
          </w:p>
        </w:tc>
      </w:tr>
      <w:tr w:rsidR="00CB7C6B" w:rsidRPr="00984741" w:rsidTr="00EC0068">
        <w:trPr>
          <w:trHeight w:val="397"/>
        </w:trPr>
        <w:tc>
          <w:tcPr>
            <w:tcW w:w="674" w:type="dxa"/>
            <w:vAlign w:val="center"/>
          </w:tcPr>
          <w:p w:rsidR="00CB7C6B" w:rsidRPr="00984741" w:rsidRDefault="00CB7C6B" w:rsidP="00CB7C6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47" w:type="dxa"/>
            <w:vAlign w:val="center"/>
          </w:tcPr>
          <w:p w:rsidR="00CB7C6B" w:rsidRPr="00C22F7F" w:rsidRDefault="00CB7C6B" w:rsidP="00EC00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68 квартал</w:t>
            </w:r>
          </w:p>
        </w:tc>
        <w:tc>
          <w:tcPr>
            <w:tcW w:w="1851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107" w:type="dxa"/>
            <w:vAlign w:val="center"/>
          </w:tcPr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Замена котлов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в количестве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единиц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Согласно ПСД</w:t>
            </w:r>
          </w:p>
        </w:tc>
        <w:tc>
          <w:tcPr>
            <w:tcW w:w="1849" w:type="dxa"/>
            <w:vAlign w:val="center"/>
          </w:tcPr>
          <w:p w:rsidR="00CB7C6B" w:rsidRPr="00984741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900</w:t>
            </w:r>
          </w:p>
        </w:tc>
        <w:tc>
          <w:tcPr>
            <w:tcW w:w="1685" w:type="dxa"/>
            <w:vAlign w:val="center"/>
          </w:tcPr>
          <w:p w:rsidR="00CB7C6B" w:rsidRPr="00984741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2020-2025</w:t>
            </w:r>
          </w:p>
        </w:tc>
      </w:tr>
      <w:tr w:rsidR="00CB7C6B" w:rsidRPr="00984741" w:rsidTr="00EC0068">
        <w:trPr>
          <w:trHeight w:val="397"/>
        </w:trPr>
        <w:tc>
          <w:tcPr>
            <w:tcW w:w="674" w:type="dxa"/>
            <w:vAlign w:val="center"/>
          </w:tcPr>
          <w:p w:rsidR="00CB7C6B" w:rsidRPr="00984741" w:rsidRDefault="00CB7C6B" w:rsidP="00CB7C6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47" w:type="dxa"/>
            <w:vAlign w:val="center"/>
          </w:tcPr>
          <w:p w:rsidR="00CB7C6B" w:rsidRPr="00C22F7F" w:rsidRDefault="00CB7C6B" w:rsidP="00EC00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76 квартал</w:t>
            </w:r>
          </w:p>
        </w:tc>
        <w:tc>
          <w:tcPr>
            <w:tcW w:w="1851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107" w:type="dxa"/>
            <w:vAlign w:val="center"/>
          </w:tcPr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Замена котлов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в </w:t>
            </w:r>
            <w:r w:rsidRPr="00836971">
              <w:rPr>
                <w:rFonts w:ascii="Times New Roman" w:eastAsia="Calibri" w:hAnsi="Times New Roman" w:cs="Times New Roman"/>
                <w:color w:val="FF0000"/>
                <w:sz w:val="20"/>
                <w:szCs w:val="20"/>
              </w:rPr>
              <w:t xml:space="preserve">количестве 5 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единиц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Согласно ПСД</w:t>
            </w:r>
          </w:p>
        </w:tc>
        <w:tc>
          <w:tcPr>
            <w:tcW w:w="1849" w:type="dxa"/>
            <w:vAlign w:val="center"/>
          </w:tcPr>
          <w:p w:rsidR="00CB7C6B" w:rsidRPr="00984741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2450</w:t>
            </w:r>
          </w:p>
        </w:tc>
        <w:tc>
          <w:tcPr>
            <w:tcW w:w="1685" w:type="dxa"/>
            <w:vAlign w:val="center"/>
          </w:tcPr>
          <w:p w:rsidR="00CB7C6B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2020-2025</w:t>
            </w:r>
          </w:p>
        </w:tc>
      </w:tr>
      <w:tr w:rsidR="00CB7C6B" w:rsidRPr="00984741" w:rsidTr="00EC0068">
        <w:trPr>
          <w:trHeight w:val="397"/>
        </w:trPr>
        <w:tc>
          <w:tcPr>
            <w:tcW w:w="674" w:type="dxa"/>
            <w:vAlign w:val="center"/>
          </w:tcPr>
          <w:p w:rsidR="00CB7C6B" w:rsidRDefault="00CB7C6B" w:rsidP="00CB7C6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47" w:type="dxa"/>
            <w:vAlign w:val="center"/>
          </w:tcPr>
          <w:p w:rsidR="00CB7C6B" w:rsidRPr="00C22F7F" w:rsidRDefault="00CB7C6B" w:rsidP="00EC006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ПУ-50</w:t>
            </w:r>
          </w:p>
        </w:tc>
        <w:tc>
          <w:tcPr>
            <w:tcW w:w="1851" w:type="dxa"/>
            <w:tcBorders>
              <w:bottom w:val="single" w:sz="4" w:space="0" w:color="auto"/>
            </w:tcBorders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Техническая модернизация</w:t>
            </w:r>
          </w:p>
        </w:tc>
        <w:tc>
          <w:tcPr>
            <w:tcW w:w="3107" w:type="dxa"/>
            <w:tcBorders>
              <w:bottom w:val="single" w:sz="4" w:space="0" w:color="auto"/>
            </w:tcBorders>
            <w:vAlign w:val="center"/>
          </w:tcPr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целях повышения качества теплоснабжения потребителей, в том числе за счет увеличения КПД </w:t>
            </w:r>
            <w:proofErr w:type="spellStart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котлоагрегатов</w:t>
            </w:r>
            <w:proofErr w:type="spellEnd"/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CB7C6B" w:rsidRPr="00984741" w:rsidRDefault="00CB7C6B" w:rsidP="00EC006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Повышение надежности источников тепловой энергии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Замена котлов 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в количестве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единиц</w:t>
            </w:r>
          </w:p>
        </w:tc>
        <w:tc>
          <w:tcPr>
            <w:tcW w:w="1848" w:type="dxa"/>
            <w:vAlign w:val="center"/>
          </w:tcPr>
          <w:p w:rsidR="00CB7C6B" w:rsidRPr="00984741" w:rsidRDefault="00CB7C6B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84741">
              <w:rPr>
                <w:rFonts w:ascii="Times New Roman" w:eastAsia="Calibri" w:hAnsi="Times New Roman" w:cs="Times New Roman"/>
                <w:sz w:val="20"/>
                <w:szCs w:val="20"/>
              </w:rPr>
              <w:t>Согласно ПСД</w:t>
            </w:r>
          </w:p>
        </w:tc>
        <w:tc>
          <w:tcPr>
            <w:tcW w:w="1849" w:type="dxa"/>
            <w:vAlign w:val="center"/>
          </w:tcPr>
          <w:p w:rsidR="00CB7C6B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945</w:t>
            </w:r>
          </w:p>
        </w:tc>
        <w:tc>
          <w:tcPr>
            <w:tcW w:w="1685" w:type="dxa"/>
            <w:vAlign w:val="center"/>
          </w:tcPr>
          <w:p w:rsidR="00CB7C6B" w:rsidRDefault="00DA4D1F" w:rsidP="00EC0068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2020-2025</w:t>
            </w:r>
          </w:p>
        </w:tc>
      </w:tr>
    </w:tbl>
    <w:p w:rsidR="00CB7C6B" w:rsidRDefault="00CB7C6B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C34B3" w:rsidRDefault="007C34B3" w:rsidP="007C34B3">
      <w:pPr>
        <w:pStyle w:val="114"/>
      </w:pPr>
    </w:p>
    <w:p w:rsidR="00B8286E" w:rsidRDefault="00B8286E">
      <w:pPr>
        <w:spacing w:after="160" w:line="259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sz w:val="24"/>
          <w:szCs w:val="24"/>
        </w:rPr>
        <w:br w:type="page"/>
      </w:r>
    </w:p>
    <w:p w:rsidR="007C34B3" w:rsidRDefault="007C34B3" w:rsidP="007C34B3">
      <w:pPr>
        <w:pStyle w:val="ac"/>
        <w:spacing w:line="240" w:lineRule="auto"/>
        <w:ind w:firstLine="0"/>
        <w:jc w:val="right"/>
        <w:rPr>
          <w:sz w:val="24"/>
          <w:szCs w:val="24"/>
        </w:rPr>
      </w:pPr>
      <w:r w:rsidRPr="00630582">
        <w:rPr>
          <w:sz w:val="24"/>
          <w:szCs w:val="24"/>
        </w:rPr>
        <w:lastRenderedPageBreak/>
        <w:t>Таблица 1</w:t>
      </w:r>
      <w:r>
        <w:rPr>
          <w:sz w:val="24"/>
          <w:szCs w:val="24"/>
        </w:rPr>
        <w:t>1</w:t>
      </w:r>
      <w:r w:rsidRPr="00630582">
        <w:rPr>
          <w:sz w:val="24"/>
          <w:szCs w:val="24"/>
        </w:rPr>
        <w:t>.</w:t>
      </w:r>
      <w:r>
        <w:rPr>
          <w:sz w:val="24"/>
          <w:szCs w:val="24"/>
        </w:rPr>
        <w:t>3</w:t>
      </w:r>
    </w:p>
    <w:tbl>
      <w:tblPr>
        <w:tblW w:w="147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72"/>
        <w:gridCol w:w="2298"/>
        <w:gridCol w:w="2410"/>
        <w:gridCol w:w="2485"/>
        <w:gridCol w:w="1647"/>
        <w:gridCol w:w="2019"/>
        <w:gridCol w:w="1955"/>
      </w:tblGrid>
      <w:tr w:rsidR="00B8286E" w:rsidRPr="00C22F7F" w:rsidTr="003F093F">
        <w:trPr>
          <w:tblHeader/>
        </w:trPr>
        <w:tc>
          <w:tcPr>
            <w:tcW w:w="1972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Зона действия источника тепловой энергии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Мероприятие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Цели реализации мероприятия</w:t>
            </w:r>
          </w:p>
        </w:tc>
        <w:tc>
          <w:tcPr>
            <w:tcW w:w="2485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Способ прокладки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 xml:space="preserve">Протяженность в двухтрубном исполнении, </w:t>
            </w:r>
            <w:proofErr w:type="gramStart"/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м</w:t>
            </w:r>
            <w:proofErr w:type="gramEnd"/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.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Ориентировочная стоимость объема работ в ценах 2017 года, без учета НДС, тыс. руб.</w:t>
            </w:r>
          </w:p>
        </w:tc>
        <w:tc>
          <w:tcPr>
            <w:tcW w:w="1955" w:type="dxa"/>
            <w:shd w:val="clear" w:color="auto" w:fill="auto"/>
            <w:vAlign w:val="center"/>
          </w:tcPr>
          <w:p w:rsidR="00B8286E" w:rsidRPr="00C22F7F" w:rsidRDefault="00B8286E" w:rsidP="003F093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22F7F">
              <w:rPr>
                <w:rFonts w:ascii="Times New Roman" w:hAnsi="Times New Roman"/>
                <w:b/>
                <w:sz w:val="20"/>
                <w:szCs w:val="20"/>
              </w:rPr>
              <w:t>Год внедрения</w:t>
            </w: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/>
                <w:sz w:val="20"/>
                <w:szCs w:val="20"/>
              </w:rPr>
              <w:t>68 квартал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В целях повышения качества теплоснабжения потребителей, за счет снижения тепловых и гидравлических потерь при транспортировке теплоносителя.</w:t>
            </w:r>
          </w:p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Повышение надежности тепловых сетей</w:t>
            </w: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непроходной канал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642,2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5408,61</w:t>
            </w:r>
          </w:p>
        </w:tc>
        <w:tc>
          <w:tcPr>
            <w:tcW w:w="1955" w:type="dxa"/>
            <w:vMerge w:val="restart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</w:t>
            </w:r>
            <w:r>
              <w:rPr>
                <w:rFonts w:ascii="Times New Roman" w:hAnsi="Times New Roman"/>
                <w:sz w:val="20"/>
                <w:szCs w:val="20"/>
              </w:rPr>
              <w:t>авномерно в течение периода 2021</w:t>
            </w:r>
            <w:r w:rsidRPr="00C22F7F">
              <w:rPr>
                <w:rFonts w:ascii="Times New Roman" w:hAnsi="Times New Roman"/>
                <w:sz w:val="20"/>
                <w:szCs w:val="20"/>
              </w:rPr>
              <w:t>-20</w:t>
            </w:r>
            <w:r>
              <w:rPr>
                <w:rFonts w:ascii="Times New Roman" w:hAnsi="Times New Roman"/>
                <w:sz w:val="20"/>
                <w:szCs w:val="20"/>
              </w:rPr>
              <w:t>31</w:t>
            </w:r>
            <w:r w:rsidRPr="00C22F7F">
              <w:rPr>
                <w:rFonts w:ascii="Times New Roman" w:hAnsi="Times New Roman"/>
                <w:sz w:val="20"/>
                <w:szCs w:val="20"/>
              </w:rPr>
              <w:t xml:space="preserve"> гг</w:t>
            </w:r>
            <w:r w:rsidR="003F093F">
              <w:rPr>
                <w:rFonts w:ascii="Times New Roman" w:hAnsi="Times New Roman"/>
                <w:sz w:val="20"/>
                <w:szCs w:val="20"/>
              </w:rPr>
              <w:t>.</w:t>
            </w:r>
            <w:r w:rsidRPr="00C22F7F">
              <w:rPr>
                <w:rFonts w:ascii="Times New Roman" w:hAnsi="Times New Roman"/>
                <w:sz w:val="20"/>
                <w:szCs w:val="20"/>
              </w:rPr>
              <w:t xml:space="preserve"> в соответствии с ПСД</w:t>
            </w: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 xml:space="preserve">Котельная </w:t>
            </w:r>
            <w:r>
              <w:rPr>
                <w:rFonts w:ascii="Times New Roman" w:hAnsi="Times New Roman"/>
                <w:sz w:val="20"/>
                <w:szCs w:val="20"/>
              </w:rPr>
              <w:t>76 квартал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непроходной канал,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надземная</w:t>
            </w:r>
            <w:proofErr w:type="gramEnd"/>
          </w:p>
        </w:tc>
        <w:tc>
          <w:tcPr>
            <w:tcW w:w="164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4731,5</w:t>
            </w:r>
          </w:p>
        </w:tc>
        <w:tc>
          <w:tcPr>
            <w:tcW w:w="201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32630,69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СОШ №2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надземная</w:t>
            </w:r>
          </w:p>
        </w:tc>
        <w:tc>
          <w:tcPr>
            <w:tcW w:w="164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122</w:t>
            </w:r>
          </w:p>
        </w:tc>
        <w:tc>
          <w:tcPr>
            <w:tcW w:w="201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787,77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СОШ №3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надземная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75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554,66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СОШ №4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непроходной канал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266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1863,91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СОШ №5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непроходной канал,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надземная</w:t>
            </w:r>
            <w:proofErr w:type="gramEnd"/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261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1915,15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/С «Солнышко»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подземный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482,94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FA71E6" w:rsidRPr="00C22F7F" w:rsidTr="003F093F">
        <w:tc>
          <w:tcPr>
            <w:tcW w:w="1972" w:type="dxa"/>
            <w:shd w:val="clear" w:color="auto" w:fill="auto"/>
            <w:vAlign w:val="center"/>
          </w:tcPr>
          <w:p w:rsidR="00FA71E6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Котельная ПУ-50</w:t>
            </w:r>
          </w:p>
        </w:tc>
        <w:tc>
          <w:tcPr>
            <w:tcW w:w="2298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Реконструкция тепловой сети с заменой участка</w:t>
            </w:r>
          </w:p>
        </w:tc>
        <w:tc>
          <w:tcPr>
            <w:tcW w:w="2410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85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непроходной канал</w:t>
            </w:r>
          </w:p>
        </w:tc>
        <w:tc>
          <w:tcPr>
            <w:tcW w:w="1647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944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7653,16</w:t>
            </w:r>
          </w:p>
        </w:tc>
        <w:tc>
          <w:tcPr>
            <w:tcW w:w="1955" w:type="dxa"/>
            <w:vMerge/>
            <w:shd w:val="clear" w:color="auto" w:fill="auto"/>
            <w:vAlign w:val="center"/>
          </w:tcPr>
          <w:p w:rsidR="00FA71E6" w:rsidRPr="00C22F7F" w:rsidRDefault="00FA71E6" w:rsidP="003F093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412050" w:rsidRDefault="00412050">
      <w:pPr>
        <w:spacing w:after="160" w:line="259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C34B3" w:rsidRDefault="00AC496C" w:rsidP="007C34B3">
      <w:pPr>
        <w:pStyle w:val="ac"/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Таблица 11.4</w:t>
      </w:r>
    </w:p>
    <w:tbl>
      <w:tblPr>
        <w:tblW w:w="14616" w:type="dxa"/>
        <w:tblInd w:w="93" w:type="dxa"/>
        <w:tblLayout w:type="fixed"/>
        <w:tblLook w:val="04A0"/>
      </w:tblPr>
      <w:tblGrid>
        <w:gridCol w:w="2142"/>
        <w:gridCol w:w="826"/>
        <w:gridCol w:w="685"/>
        <w:gridCol w:w="685"/>
        <w:gridCol w:w="685"/>
        <w:gridCol w:w="685"/>
        <w:gridCol w:w="686"/>
        <w:gridCol w:w="685"/>
        <w:gridCol w:w="685"/>
        <w:gridCol w:w="685"/>
        <w:gridCol w:w="685"/>
        <w:gridCol w:w="685"/>
        <w:gridCol w:w="686"/>
        <w:gridCol w:w="685"/>
        <w:gridCol w:w="685"/>
        <w:gridCol w:w="685"/>
        <w:gridCol w:w="685"/>
        <w:gridCol w:w="685"/>
        <w:gridCol w:w="686"/>
      </w:tblGrid>
      <w:tr w:rsidR="00AC496C" w:rsidRPr="00681AA2" w:rsidTr="00AC496C">
        <w:trPr>
          <w:trHeight w:val="470"/>
        </w:trPr>
        <w:tc>
          <w:tcPr>
            <w:tcW w:w="21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Pr="00681AA2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 w:rsidRPr="00681AA2">
              <w:rPr>
                <w:b/>
                <w:sz w:val="16"/>
                <w:szCs w:val="16"/>
                <w:lang w:eastAsia="ru-RU"/>
              </w:rPr>
              <w:t>Показатель</w:t>
            </w:r>
          </w:p>
        </w:tc>
        <w:tc>
          <w:tcPr>
            <w:tcW w:w="8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Pr="00681AA2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 w:rsidRPr="00681AA2">
              <w:rPr>
                <w:b/>
                <w:sz w:val="16"/>
                <w:szCs w:val="16"/>
                <w:lang w:eastAsia="ru-RU"/>
              </w:rPr>
              <w:t>Индекс</w:t>
            </w:r>
          </w:p>
        </w:tc>
        <w:tc>
          <w:tcPr>
            <w:tcW w:w="11648" w:type="dxa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301373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>Календарный год в период действия схемы теплоснабжения (2019-2034 годы)</w:t>
            </w:r>
          </w:p>
        </w:tc>
      </w:tr>
      <w:tr w:rsidR="00AC496C" w:rsidRPr="00681AA2" w:rsidTr="00AC496C">
        <w:trPr>
          <w:trHeight w:val="524"/>
        </w:trPr>
        <w:tc>
          <w:tcPr>
            <w:tcW w:w="21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Pr="00681AA2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</w:p>
        </w:tc>
        <w:tc>
          <w:tcPr>
            <w:tcW w:w="8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Pr="00681AA2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2018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2019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2020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2021 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2022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2023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2024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2025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2026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2027 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Pr="00681AA2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 w:rsidRPr="00681AA2">
              <w:rPr>
                <w:b/>
                <w:sz w:val="16"/>
                <w:szCs w:val="16"/>
                <w:lang w:eastAsia="ru-RU"/>
              </w:rPr>
              <w:t>202</w:t>
            </w:r>
            <w:r>
              <w:rPr>
                <w:b/>
                <w:sz w:val="16"/>
                <w:szCs w:val="16"/>
                <w:lang w:eastAsia="ru-RU"/>
              </w:rPr>
              <w:t xml:space="preserve">8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2029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2030 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2031 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2032 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2033 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C496C" w:rsidRDefault="00AC496C" w:rsidP="00AC496C">
            <w:pPr>
              <w:pStyle w:val="100"/>
              <w:spacing w:after="0"/>
              <w:jc w:val="left"/>
              <w:rPr>
                <w:b/>
                <w:sz w:val="16"/>
                <w:szCs w:val="16"/>
                <w:lang w:eastAsia="ru-RU"/>
              </w:rPr>
            </w:pPr>
            <w:r>
              <w:rPr>
                <w:b/>
                <w:sz w:val="16"/>
                <w:szCs w:val="16"/>
                <w:lang w:eastAsia="ru-RU"/>
              </w:rPr>
              <w:t xml:space="preserve">2034 </w:t>
            </w:r>
          </w:p>
        </w:tc>
      </w:tr>
      <w:tr w:rsidR="00AC496C" w:rsidRPr="005E5065" w:rsidTr="00AC496C">
        <w:trPr>
          <w:trHeight w:val="397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both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Инфляция (ИЦП) среднегодовая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5E5065">
              <w:rPr>
                <w:sz w:val="16"/>
                <w:szCs w:val="16"/>
                <w:lang w:eastAsia="ru-RU"/>
              </w:rPr>
              <w:t>I</w:t>
            </w:r>
            <w:proofErr w:type="gramEnd"/>
            <w:r w:rsidRPr="005E5065">
              <w:rPr>
                <w:sz w:val="16"/>
                <w:szCs w:val="16"/>
                <w:lang w:eastAsia="ru-RU"/>
              </w:rPr>
              <w:t>ИЦП,i</w:t>
            </w:r>
            <w:proofErr w:type="spellEnd"/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105,5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104,8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104,3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107,5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105,6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105,6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105,8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106,1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105,8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105,8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105,8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105,9</w:t>
            </w:r>
          </w:p>
        </w:tc>
      </w:tr>
      <w:tr w:rsidR="00AC496C" w:rsidRPr="005E5065" w:rsidTr="00AC496C">
        <w:trPr>
          <w:trHeight w:val="397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both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Индекс цен на инвестиции в основной капитал (капитальные вложения)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5E5065">
              <w:rPr>
                <w:sz w:val="16"/>
                <w:szCs w:val="16"/>
                <w:lang w:eastAsia="ru-RU"/>
              </w:rPr>
              <w:t>I</w:t>
            </w:r>
            <w:proofErr w:type="gramEnd"/>
            <w:r w:rsidRPr="005E5065">
              <w:rPr>
                <w:sz w:val="16"/>
                <w:szCs w:val="16"/>
                <w:lang w:eastAsia="ru-RU"/>
              </w:rPr>
              <w:t>КВ,i</w:t>
            </w:r>
            <w:proofErr w:type="spellEnd"/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104,5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104,2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106,8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105,4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105,4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105,4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105,4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105,4</w:t>
            </w:r>
          </w:p>
        </w:tc>
      </w:tr>
      <w:tr w:rsidR="00AC496C" w:rsidRPr="005E5065" w:rsidTr="00AC496C">
        <w:trPr>
          <w:trHeight w:val="397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both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 </w:t>
            </w:r>
            <w:r>
              <w:rPr>
                <w:sz w:val="16"/>
                <w:szCs w:val="16"/>
                <w:lang w:eastAsia="ru-RU"/>
              </w:rPr>
              <w:t>Ежегодный коэффициент с учетом и</w:t>
            </w:r>
            <w:r w:rsidRPr="005E5065">
              <w:rPr>
                <w:sz w:val="16"/>
                <w:szCs w:val="16"/>
                <w:lang w:eastAsia="ru-RU"/>
              </w:rPr>
              <w:t>ндекс</w:t>
            </w:r>
            <w:r>
              <w:rPr>
                <w:sz w:val="16"/>
                <w:szCs w:val="16"/>
                <w:lang w:eastAsia="ru-RU"/>
              </w:rPr>
              <w:t>а</w:t>
            </w:r>
            <w:r w:rsidRPr="005E5065">
              <w:rPr>
                <w:sz w:val="16"/>
                <w:szCs w:val="16"/>
                <w:lang w:eastAsia="ru-RU"/>
              </w:rPr>
              <w:t xml:space="preserve"> цен на инвестиции в основной капитал (капитальные вложения)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1,045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1,042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1,068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1,054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1,054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1,054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1,054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1,054</w:t>
            </w:r>
          </w:p>
        </w:tc>
      </w:tr>
      <w:tr w:rsidR="00AC496C" w:rsidRPr="005E5065" w:rsidTr="00AC496C">
        <w:trPr>
          <w:trHeight w:val="397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both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 xml:space="preserve">Коэффициент на соответствующий календарный год с учетом индекса </w:t>
            </w:r>
            <w:r w:rsidRPr="005E5065">
              <w:rPr>
                <w:sz w:val="16"/>
                <w:szCs w:val="16"/>
                <w:lang w:eastAsia="ru-RU"/>
              </w:rPr>
              <w:t>на инвестиции в основной капитал (капитальные вложения)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E5065" w:rsidRDefault="00AC496C" w:rsidP="00AC496C">
            <w:pPr>
              <w:pStyle w:val="100"/>
              <w:spacing w:after="0"/>
              <w:jc w:val="left"/>
              <w:rPr>
                <w:sz w:val="16"/>
                <w:szCs w:val="16"/>
                <w:lang w:eastAsia="ru-RU"/>
              </w:rPr>
            </w:pPr>
            <w:r w:rsidRPr="005E5065">
              <w:rPr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1,05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1,097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1,143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1,221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1,286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1,353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1,423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1,498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1,582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1,666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1,755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1,847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1,947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2,052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2,163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2,280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496C" w:rsidRPr="005F66AC" w:rsidRDefault="00AC496C" w:rsidP="00AC496C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5F66AC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2,403</w:t>
            </w:r>
          </w:p>
        </w:tc>
      </w:tr>
    </w:tbl>
    <w:p w:rsidR="007C34B3" w:rsidRDefault="007C34B3" w:rsidP="007C34B3">
      <w:pPr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br w:type="page"/>
      </w:r>
    </w:p>
    <w:p w:rsidR="007C34B3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11</w:t>
      </w:r>
      <w:r w:rsidRPr="00622F5E">
        <w:rPr>
          <w:rFonts w:ascii="Times New Roman" w:hAnsi="Times New Roman" w:cs="Times New Roman"/>
          <w:sz w:val="24"/>
          <w:szCs w:val="24"/>
        </w:rPr>
        <w:t>.</w:t>
      </w:r>
      <w:r w:rsidR="00B8286E">
        <w:rPr>
          <w:rFonts w:ascii="Times New Roman" w:hAnsi="Times New Roman" w:cs="Times New Roman"/>
          <w:sz w:val="24"/>
          <w:szCs w:val="24"/>
        </w:rPr>
        <w:t>5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48"/>
        <w:gridCol w:w="537"/>
        <w:gridCol w:w="808"/>
        <w:gridCol w:w="807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78"/>
      </w:tblGrid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B8286E" w:rsidRPr="00F04A76" w:rsidRDefault="00B8286E" w:rsidP="00F04A76">
            <w:pPr>
              <w:pStyle w:val="ac"/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  <w:r w:rsidRPr="00F04A76">
              <w:rPr>
                <w:sz w:val="16"/>
                <w:szCs w:val="16"/>
              </w:rPr>
              <w:t>Смета проектов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2019 г.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2020 г.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2021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2022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2023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2024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2025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2026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2027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2028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2029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2030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2031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2032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2033 г.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2034 г.</w:t>
            </w:r>
          </w:p>
        </w:tc>
      </w:tr>
      <w:tr w:rsidR="00B8286E" w:rsidRPr="00F04A76" w:rsidTr="00F04A7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Объем финансирования в ценах на соответствующий календарный год действия настоящего Документа с учетом индекса-дефлятора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7137,38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7517,34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7908,99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8318,18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8756,59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8115,17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8546,06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9002,60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9474,54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9987,50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10526,12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7955,58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15472,92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23381,91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31700,09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40456,68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48571,85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57117,91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66120,52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75595,05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85582,56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</w:tr>
      <w:tr w:rsidR="00B8286E" w:rsidRPr="00F04A76" w:rsidTr="00F04A7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Проекты 1-1.1 «Техническое перевооружение источника тепловой энергии для обеспечения надежности, в том числе с исчерпанием эксплуатационного ресурса»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874,03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920,56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968,52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1018,63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1072,32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1692,23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2612,79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3581,31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4599,95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</w:tr>
      <w:tr w:rsidR="00B8286E" w:rsidRPr="00F04A76" w:rsidTr="00F04A7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8286E" w:rsidRPr="00F04A76" w:rsidRDefault="00B8286E" w:rsidP="00F04A76">
            <w:pPr>
              <w:pStyle w:val="ac"/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  <w:r w:rsidRPr="00F04A76">
              <w:rPr>
                <w:sz w:val="16"/>
                <w:szCs w:val="16"/>
              </w:rPr>
              <w:t>Проекты 1-2.1 «Реконструкция тепловых сетей для обеспечения надежности, в том числе с исчерпанием эксплуатационного ресурса»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6263,35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6596,78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6940,47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7299,55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7684,27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8115,17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8546,06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9002,60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9474,54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9987,50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10526,12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303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F04A76" w:rsidRPr="00F04A76" w:rsidTr="00F04A76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1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651DF0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6263,35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12860,13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19800,60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27100,15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34784,42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42899,59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51445,65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60448,26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69922,79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79910,30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303" w:type="pct"/>
            <w:shd w:val="clear" w:color="auto" w:fill="auto"/>
            <w:vAlign w:val="center"/>
          </w:tcPr>
          <w:p w:rsidR="00F04A76" w:rsidRPr="00F04A76" w:rsidRDefault="00F04A76" w:rsidP="00F04A7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</w:tr>
    </w:tbl>
    <w:p w:rsidR="00B8286E" w:rsidRPr="003D3BA1" w:rsidRDefault="00B8286E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C34B3" w:rsidRDefault="007C34B3" w:rsidP="007C34B3">
      <w:pPr>
        <w:pStyle w:val="114"/>
        <w:sectPr w:rsidR="007C34B3" w:rsidSect="002723DE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7C34B3" w:rsidRDefault="007C34B3" w:rsidP="007C34B3">
      <w:pPr>
        <w:pStyle w:val="11"/>
        <w:spacing w:line="240" w:lineRule="auto"/>
        <w:outlineLvl w:val="0"/>
      </w:pPr>
      <w:bookmarkStart w:id="191" w:name="_Toc536632774"/>
      <w:bookmarkStart w:id="192" w:name="_Toc20467571"/>
      <w:r>
        <w:lastRenderedPageBreak/>
        <w:t xml:space="preserve">ГЛАВА 12 ИНДИКАТОРЫ РАЗВИТИЯ СИСТЕМ ТЕПЛОСНАБЖЕНИЯ </w:t>
      </w:r>
      <w:bookmarkEnd w:id="191"/>
      <w:r>
        <w:t>ПОСЕЛЕНИЯ</w:t>
      </w:r>
      <w:bookmarkEnd w:id="192"/>
    </w:p>
    <w:p w:rsidR="007C34B3" w:rsidRPr="008042B9" w:rsidRDefault="007C34B3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42B9">
        <w:rPr>
          <w:rFonts w:ascii="Times New Roman" w:hAnsi="Times New Roman" w:cs="Times New Roman"/>
          <w:sz w:val="28"/>
          <w:szCs w:val="28"/>
        </w:rPr>
        <w:t>Индикаторы развития систем теплоснабжения предс</w:t>
      </w:r>
      <w:r>
        <w:rPr>
          <w:rFonts w:ascii="Times New Roman" w:hAnsi="Times New Roman" w:cs="Times New Roman"/>
          <w:sz w:val="28"/>
          <w:szCs w:val="28"/>
        </w:rPr>
        <w:t>тавлены в таблице 12</w:t>
      </w:r>
      <w:r w:rsidRPr="008042B9">
        <w:rPr>
          <w:rFonts w:ascii="Times New Roman" w:hAnsi="Times New Roman" w:cs="Times New Roman"/>
          <w:sz w:val="28"/>
          <w:szCs w:val="28"/>
        </w:rPr>
        <w:t xml:space="preserve">.1. </w:t>
      </w:r>
    </w:p>
    <w:p w:rsidR="007C34B3" w:rsidRPr="008042B9" w:rsidRDefault="007C34B3" w:rsidP="007C34B3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Таблица 12</w:t>
      </w:r>
      <w:r w:rsidRPr="008042B9">
        <w:rPr>
          <w:rFonts w:ascii="Times New Roman" w:hAnsi="Times New Roman" w:cs="Times New Roman"/>
          <w:sz w:val="20"/>
          <w:szCs w:val="20"/>
        </w:rPr>
        <w:t>.1</w:t>
      </w:r>
    </w:p>
    <w:tbl>
      <w:tblPr>
        <w:tblStyle w:val="28"/>
        <w:tblW w:w="4971" w:type="pct"/>
        <w:tblLook w:val="04A0"/>
      </w:tblPr>
      <w:tblGrid>
        <w:gridCol w:w="10494"/>
        <w:gridCol w:w="977"/>
        <w:gridCol w:w="1770"/>
        <w:gridCol w:w="1461"/>
      </w:tblGrid>
      <w:tr w:rsidR="002448A5" w:rsidRPr="008042B9" w:rsidTr="002448A5">
        <w:trPr>
          <w:trHeight w:val="3179"/>
        </w:trPr>
        <w:tc>
          <w:tcPr>
            <w:tcW w:w="3689" w:type="pct"/>
            <w:vAlign w:val="center"/>
          </w:tcPr>
          <w:p w:rsidR="002448A5" w:rsidRPr="008042B9" w:rsidRDefault="002448A5" w:rsidP="00DE756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Индикаторы развития системы теплоснабжения</w:t>
            </w:r>
          </w:p>
        </w:tc>
        <w:tc>
          <w:tcPr>
            <w:tcW w:w="377" w:type="pct"/>
            <w:vAlign w:val="center"/>
          </w:tcPr>
          <w:p w:rsidR="002448A5" w:rsidRPr="008042B9" w:rsidRDefault="002448A5" w:rsidP="00DE756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Едн</w:t>
            </w:r>
            <w:proofErr w:type="spell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изм</w:t>
            </w:r>
            <w:proofErr w:type="spell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611" w:type="pct"/>
            <w:tcBorders>
              <w:right w:val="single" w:sz="4" w:space="0" w:color="auto"/>
            </w:tcBorders>
            <w:vAlign w:val="center"/>
          </w:tcPr>
          <w:p w:rsidR="002448A5" w:rsidRPr="008042B9" w:rsidRDefault="002448A5" w:rsidP="00EF244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Существующее положение</w:t>
            </w:r>
          </w:p>
          <w:p w:rsidR="002448A5" w:rsidRPr="008042B9" w:rsidRDefault="002448A5" w:rsidP="00EF244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(факт 2018 год)</w:t>
            </w:r>
          </w:p>
        </w:tc>
        <w:tc>
          <w:tcPr>
            <w:tcW w:w="323" w:type="pct"/>
            <w:tcBorders>
              <w:left w:val="single" w:sz="4" w:space="0" w:color="auto"/>
            </w:tcBorders>
            <w:vAlign w:val="center"/>
          </w:tcPr>
          <w:p w:rsidR="002448A5" w:rsidRPr="008042B9" w:rsidRDefault="002448A5" w:rsidP="00EF244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Ожидаемые показатели</w:t>
            </w:r>
          </w:p>
          <w:p w:rsidR="002448A5" w:rsidRPr="008042B9" w:rsidRDefault="002448A5" w:rsidP="00EF2445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(20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 xml:space="preserve"> год)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Количество прекращений подачи тепловой энергии, теплоносителя в результате технологических нарушений на тепловых сетях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611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611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Удельный расход условного топлива на единицу тепловой энергии, отпускаемой с коллекторов источников тепловой энергии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  <w:p w:rsidR="002448A5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  <w:p w:rsidR="002448A5" w:rsidRPr="008042B9" w:rsidRDefault="002448A5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кг</w:t>
            </w:r>
            <w:proofErr w:type="gram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.т</w:t>
            </w:r>
            <w:proofErr w:type="spell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./ Гкал</w:t>
            </w:r>
          </w:p>
        </w:tc>
        <w:tc>
          <w:tcPr>
            <w:tcW w:w="611" w:type="pct"/>
            <w:vAlign w:val="center"/>
          </w:tcPr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37D9E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158,14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163,83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156,99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161,24</w:t>
            </w:r>
          </w:p>
          <w:p w:rsidR="004467F6" w:rsidRPr="008042B9" w:rsidRDefault="004467F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160,51</w:t>
            </w:r>
          </w:p>
        </w:tc>
        <w:tc>
          <w:tcPr>
            <w:tcW w:w="323" w:type="pct"/>
            <w:vAlign w:val="center"/>
          </w:tcPr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158,14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163,83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156,99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155,28</w:t>
            </w:r>
          </w:p>
          <w:p w:rsid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161,24</w:t>
            </w:r>
          </w:p>
          <w:p w:rsidR="00737D9E" w:rsidRPr="004467F6" w:rsidRDefault="004467F6" w:rsidP="00446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160,51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A8715E" w:rsidRDefault="00737D9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  <w:r w:rsidR="00A8715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Котельная 76 квартал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  <w:p w:rsidR="00A8715E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  <w:p w:rsidR="00737D9E" w:rsidRPr="008042B9" w:rsidRDefault="00A8715E" w:rsidP="00A8715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Гкал / м∙</w:t>
            </w:r>
            <w:proofErr w:type="gram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  <w:tc>
          <w:tcPr>
            <w:tcW w:w="611" w:type="pct"/>
            <w:vAlign w:val="center"/>
          </w:tcPr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,93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4,05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2,04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1,91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3,48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3,02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3,93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4,08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4,48</w:t>
            </w:r>
          </w:p>
          <w:p w:rsidR="00737D9E" w:rsidRPr="008042B9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3,15</w:t>
            </w:r>
          </w:p>
        </w:tc>
        <w:tc>
          <w:tcPr>
            <w:tcW w:w="323" w:type="pct"/>
            <w:vAlign w:val="center"/>
          </w:tcPr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,93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4,05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2,04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1,91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3,48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3,02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3,93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4,08</w:t>
            </w:r>
          </w:p>
          <w:p w:rsidR="00A8715E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4,48</w:t>
            </w:r>
          </w:p>
          <w:p w:rsidR="00737D9E" w:rsidRPr="008042B9" w:rsidRDefault="00A8715E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3,15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Коэффициент использования установленной тепловой мощности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  <w:p w:rsidR="00444E27" w:rsidRPr="008042B9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1" w:type="pct"/>
            <w:vAlign w:val="center"/>
          </w:tcPr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8715E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58,69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16,56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88,96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75,67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75,23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78,51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58,90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68,77</w:t>
            </w:r>
          </w:p>
          <w:p w:rsidR="00C73010" w:rsidRDefault="00C73010" w:rsidP="00A8715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95,72</w:t>
            </w:r>
          </w:p>
          <w:p w:rsidR="00C73010" w:rsidRPr="00A8715E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29,32</w:t>
            </w:r>
          </w:p>
        </w:tc>
        <w:tc>
          <w:tcPr>
            <w:tcW w:w="323" w:type="pct"/>
            <w:vAlign w:val="center"/>
          </w:tcPr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58,69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16,56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88,96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75,67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75,23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78,51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58,90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68,77</w:t>
            </w:r>
          </w:p>
          <w:p w:rsidR="00C73010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95,72</w:t>
            </w:r>
          </w:p>
          <w:p w:rsidR="00737D9E" w:rsidRPr="008042B9" w:rsidRDefault="00C73010" w:rsidP="00C730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29,32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Удельная материальная характеристика тепловых сетей, приведенная к расчетной тепловой нагрузке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  <w:p w:rsidR="00444E27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  <w:p w:rsidR="00444E27" w:rsidRPr="008042B9" w:rsidRDefault="00444E27" w:rsidP="00444E27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м∙</w:t>
            </w:r>
            <w:proofErr w:type="gram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/Гкал /ч</w:t>
            </w:r>
          </w:p>
        </w:tc>
        <w:tc>
          <w:tcPr>
            <w:tcW w:w="611" w:type="pct"/>
            <w:vAlign w:val="center"/>
          </w:tcPr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37D9E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93,34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713,17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58,29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93,57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242,82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115,14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17,40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99,41</w:t>
            </w:r>
          </w:p>
          <w:p w:rsidR="008D6DCF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16,22</w:t>
            </w:r>
          </w:p>
          <w:p w:rsidR="008D6DCF" w:rsidRPr="008042B9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225,40</w:t>
            </w:r>
          </w:p>
        </w:tc>
        <w:tc>
          <w:tcPr>
            <w:tcW w:w="323" w:type="pct"/>
            <w:vAlign w:val="center"/>
          </w:tcPr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93,34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713,17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58,29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93,57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242,82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115,14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17,40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99,41</w:t>
            </w:r>
          </w:p>
          <w:p w:rsidR="008D6DCF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16,22</w:t>
            </w:r>
          </w:p>
          <w:p w:rsidR="00737D9E" w:rsidRPr="008042B9" w:rsidRDefault="008D6DCF" w:rsidP="008D6D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225,40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поселения, городского округа, города федерального значения)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1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кг</w:t>
            </w:r>
            <w:proofErr w:type="gram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.т</w:t>
            </w:r>
            <w:proofErr w:type="spellEnd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./ кВт</w:t>
            </w:r>
          </w:p>
        </w:tc>
        <w:tc>
          <w:tcPr>
            <w:tcW w:w="611" w:type="pct"/>
            <w:tcBorders>
              <w:right w:val="single" w:sz="4" w:space="0" w:color="auto"/>
            </w:tcBorders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53680">
              <w:rPr>
                <w:rFonts w:ascii="Times New Roman" w:hAnsi="Times New Roman" w:cs="Times New Roman"/>
                <w:sz w:val="20"/>
                <w:szCs w:val="20"/>
              </w:rPr>
              <w:t xml:space="preserve">Доля отпуска тепловой энергии, осуществляемого потребителям по приборам учета, в общем объеме отпущенной </w:t>
            </w:r>
            <w:r w:rsidRPr="00E5368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тепловой энергии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68 квартал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76 квартал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№2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№3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№4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СОШ №5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УСК «Старт»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«Солнышко»</w:t>
            </w:r>
          </w:p>
          <w:p w:rsidR="003C4FA2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/С №19</w:t>
            </w:r>
          </w:p>
          <w:p w:rsidR="00444E27" w:rsidRPr="008042B9" w:rsidRDefault="003C4FA2" w:rsidP="003C4FA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ПУ-50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%</w:t>
            </w:r>
          </w:p>
        </w:tc>
        <w:tc>
          <w:tcPr>
            <w:tcW w:w="611" w:type="pct"/>
            <w:tcBorders>
              <w:right w:val="single" w:sz="4" w:space="0" w:color="auto"/>
            </w:tcBorders>
            <w:vAlign w:val="center"/>
          </w:tcPr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37D9E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</w:t>
            </w:r>
          </w:p>
          <w:p w:rsidR="00001076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10,71</w:t>
            </w:r>
          </w:p>
          <w:p w:rsidR="00001076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001076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001076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001076" w:rsidRDefault="00001076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001076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001076" w:rsidRPr="008042B9" w:rsidRDefault="00A36CFB" w:rsidP="00A36C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32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37D9E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:rsidR="00A36CFB" w:rsidRPr="008042B9" w:rsidRDefault="00A36CFB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Средневзвешенный (по материальной характеристике) срок эксплуатации тепловых сетей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лет</w:t>
            </w:r>
          </w:p>
        </w:tc>
        <w:tc>
          <w:tcPr>
            <w:tcW w:w="611" w:type="pct"/>
            <w:vAlign w:val="center"/>
          </w:tcPr>
          <w:p w:rsidR="00737D9E" w:rsidRPr="008042B9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323" w:type="pct"/>
            <w:vAlign w:val="center"/>
          </w:tcPr>
          <w:p w:rsidR="00737D9E" w:rsidRPr="008042B9" w:rsidRDefault="008D6DCF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 xml:space="preserve">Отношение материальной характеристики тепловых сетей, реконструированных за год, к общей материальной характеристике тепловых сетей </w:t>
            </w:r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1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737D9E" w:rsidRPr="008042B9" w:rsidTr="002448A5">
        <w:tc>
          <w:tcPr>
            <w:tcW w:w="3689" w:type="pct"/>
            <w:vAlign w:val="center"/>
          </w:tcPr>
          <w:p w:rsidR="00737D9E" w:rsidRPr="008042B9" w:rsidRDefault="00737D9E" w:rsidP="002448A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8042B9">
              <w:rPr>
                <w:rFonts w:ascii="Times New Roman" w:hAnsi="Times New Roman" w:cs="Times New Roman"/>
                <w:sz w:val="20"/>
                <w:szCs w:val="20"/>
              </w:rPr>
              <w:t xml:space="preserve"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</w:t>
            </w:r>
            <w:proofErr w:type="gramEnd"/>
          </w:p>
        </w:tc>
        <w:tc>
          <w:tcPr>
            <w:tcW w:w="377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42B9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611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23" w:type="pct"/>
            <w:vAlign w:val="center"/>
          </w:tcPr>
          <w:p w:rsidR="00737D9E" w:rsidRPr="008042B9" w:rsidRDefault="00737D9E" w:rsidP="00EF244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B55BCB" w:rsidRDefault="00B55BCB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C34B3" w:rsidRDefault="00B55BCB" w:rsidP="00721BCC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55BCB" w:rsidRDefault="00B55BCB" w:rsidP="007C34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B55BCB" w:rsidSect="00C15EA3">
          <w:pgSz w:w="16840" w:h="11907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7C34B3" w:rsidRDefault="007C34B3" w:rsidP="007C34B3">
      <w:pPr>
        <w:pStyle w:val="11"/>
        <w:outlineLvl w:val="0"/>
      </w:pPr>
      <w:bookmarkStart w:id="193" w:name="_Toc536632775"/>
      <w:bookmarkStart w:id="194" w:name="_Toc20467572"/>
      <w:r>
        <w:lastRenderedPageBreak/>
        <w:t>ГЛАВА 13</w:t>
      </w:r>
      <w:r w:rsidRPr="00E60BF5">
        <w:t xml:space="preserve"> ЦЕНОВЫЕ (ТАРИФНЫЕ) ПОСЛЕДСТВИЯ</w:t>
      </w:r>
      <w:bookmarkEnd w:id="193"/>
      <w:bookmarkEnd w:id="194"/>
    </w:p>
    <w:p w:rsidR="00B8286E" w:rsidRPr="00E60BF5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bookmarkStart w:id="195" w:name="_Toc536632778"/>
      <w:r w:rsidRPr="00E60BF5">
        <w:rPr>
          <w:rFonts w:ascii="Times New Roman" w:hAnsi="Times New Roman"/>
          <w:sz w:val="28"/>
        </w:rPr>
        <w:t>Ценовые последствия для потребителей тепловой энергии (тарифные последствия) рассчитываются по методу экономически обоснованных расходов при следующих условиях:</w:t>
      </w:r>
    </w:p>
    <w:p w:rsidR="00B8286E" w:rsidRPr="00E60BF5" w:rsidRDefault="00B8286E" w:rsidP="00B8286E">
      <w:pPr>
        <w:pStyle w:val="a"/>
      </w:pPr>
      <w:r w:rsidRPr="00E60BF5">
        <w:t xml:space="preserve"> с учетом включения в тариф на тепловую энергии части капитальных вложений (инвестиций) в строительство, реконструкцию и техническое перевооружение систем теплоснабжения с учетом предложенной схемы финансирования (с учетом инвестиционной надбавки);</w:t>
      </w:r>
    </w:p>
    <w:p w:rsidR="00B8286E" w:rsidRPr="00E60BF5" w:rsidRDefault="00B8286E" w:rsidP="00B8286E">
      <w:pPr>
        <w:pStyle w:val="a"/>
      </w:pPr>
      <w:r w:rsidRPr="00E60BF5">
        <w:t xml:space="preserve"> без инвестиционной надбавки (использование собственных сре</w:t>
      </w:r>
      <w:proofErr w:type="gramStart"/>
      <w:r w:rsidRPr="00E60BF5">
        <w:t>дств пр</w:t>
      </w:r>
      <w:proofErr w:type="gramEnd"/>
      <w:r w:rsidRPr="00E60BF5">
        <w:t>едприятия без включения в тариф на тепловую энергию либо использование бюджетных средств).</w:t>
      </w:r>
    </w:p>
    <w:p w:rsidR="00B8286E" w:rsidRPr="00E60BF5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r w:rsidRPr="00E60BF5">
        <w:rPr>
          <w:rFonts w:ascii="Times New Roman" w:hAnsi="Times New Roman"/>
          <w:sz w:val="28"/>
        </w:rPr>
        <w:t>Прогнозные значения необходимой валовой выручки определяются с учетом производственных расходов товарного отпуска тепловой энергии за 2018 год, принятых по материалам, представленным организацией, индекс дефляторов, и с учетом изменения технико-экономических показателей работы оборудования при реализации проектов строительства, реконструкции и технического перевооружения систем теплоснабжения.</w:t>
      </w:r>
    </w:p>
    <w:p w:rsidR="00B8286E" w:rsidRDefault="00B8286E" w:rsidP="00B8286E">
      <w:pPr>
        <w:pStyle w:val="afff3"/>
        <w:spacing w:line="240" w:lineRule="auto"/>
        <w:outlineLvl w:val="1"/>
        <w:rPr>
          <w:b/>
        </w:rPr>
      </w:pPr>
      <w:bookmarkStart w:id="196" w:name="_Toc536530881"/>
      <w:bookmarkStart w:id="197" w:name="_Toc6844542"/>
    </w:p>
    <w:p w:rsidR="00B8286E" w:rsidRDefault="00B8286E" w:rsidP="00B8286E">
      <w:pPr>
        <w:pStyle w:val="114"/>
      </w:pPr>
      <w:bookmarkStart w:id="198" w:name="_Toc20467573"/>
      <w:r w:rsidRPr="00BF71EE">
        <w:t>13.1 Ценовые последствия для потребителей в соответствии с рассмотренным вариантом</w:t>
      </w:r>
      <w:bookmarkEnd w:id="196"/>
      <w:bookmarkEnd w:id="197"/>
      <w:bookmarkEnd w:id="198"/>
    </w:p>
    <w:p w:rsidR="00B8286E" w:rsidRPr="00C92616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r w:rsidRPr="00C92616">
        <w:rPr>
          <w:rFonts w:ascii="Times New Roman" w:hAnsi="Times New Roman"/>
          <w:sz w:val="28"/>
        </w:rPr>
        <w:t>В таблице 13.1 и на диаграмме (рисунок 13.1) представлены прогнозные цены на тепловую энергию в ценах соответствующих лет на период до 20</w:t>
      </w:r>
      <w:r>
        <w:rPr>
          <w:rFonts w:ascii="Times New Roman" w:hAnsi="Times New Roman"/>
          <w:sz w:val="28"/>
        </w:rPr>
        <w:t>34</w:t>
      </w:r>
      <w:r w:rsidRPr="00C92616">
        <w:rPr>
          <w:rFonts w:ascii="Times New Roman" w:hAnsi="Times New Roman"/>
          <w:sz w:val="28"/>
        </w:rPr>
        <w:t xml:space="preserve"> года с учетом инвестиционной составляющей, а также прогнозные </w:t>
      </w:r>
      <w:proofErr w:type="gramStart"/>
      <w:r w:rsidRPr="00C92616">
        <w:rPr>
          <w:rFonts w:ascii="Times New Roman" w:hAnsi="Times New Roman"/>
          <w:sz w:val="28"/>
        </w:rPr>
        <w:t>цены</w:t>
      </w:r>
      <w:proofErr w:type="gramEnd"/>
      <w:r w:rsidRPr="00C92616">
        <w:rPr>
          <w:rFonts w:ascii="Times New Roman" w:hAnsi="Times New Roman"/>
          <w:sz w:val="28"/>
        </w:rPr>
        <w:t xml:space="preserve"> на тепловую энергию установленные с учетом предельного роста совокупного платежа граждан за коммунальные услуги (с дефлятором МЭР).</w:t>
      </w:r>
    </w:p>
    <w:p w:rsidR="00B8286E" w:rsidRPr="00C92616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r w:rsidRPr="00C92616">
        <w:rPr>
          <w:rFonts w:ascii="Times New Roman" w:hAnsi="Times New Roman"/>
          <w:sz w:val="28"/>
        </w:rPr>
        <w:t xml:space="preserve">В данном случае в тарифе учтены мероприятия по </w:t>
      </w:r>
      <w:r w:rsidR="00E60B86">
        <w:rPr>
          <w:rFonts w:ascii="Times New Roman" w:hAnsi="Times New Roman"/>
          <w:sz w:val="28"/>
        </w:rPr>
        <w:t>техническому перевооружению котельных</w:t>
      </w:r>
      <w:r w:rsidRPr="00C92616">
        <w:rPr>
          <w:rFonts w:ascii="Times New Roman" w:hAnsi="Times New Roman"/>
          <w:sz w:val="28"/>
        </w:rPr>
        <w:t xml:space="preserve"> в границах МО </w:t>
      </w:r>
      <w:proofErr w:type="spellStart"/>
      <w:r w:rsidR="00E60B86">
        <w:rPr>
          <w:rFonts w:ascii="Times New Roman" w:hAnsi="Times New Roman"/>
          <w:sz w:val="28"/>
        </w:rPr>
        <w:t>Курганинское</w:t>
      </w:r>
      <w:proofErr w:type="spellEnd"/>
      <w:r>
        <w:rPr>
          <w:rFonts w:ascii="Times New Roman" w:hAnsi="Times New Roman"/>
          <w:sz w:val="28"/>
        </w:rPr>
        <w:t xml:space="preserve"> городское</w:t>
      </w:r>
      <w:r w:rsidRPr="00C92616">
        <w:rPr>
          <w:rFonts w:ascii="Times New Roman" w:hAnsi="Times New Roman"/>
          <w:sz w:val="28"/>
        </w:rPr>
        <w:t xml:space="preserve"> </w:t>
      </w:r>
      <w:r w:rsidRPr="00C92616">
        <w:rPr>
          <w:rFonts w:ascii="Times New Roman" w:hAnsi="Times New Roman"/>
          <w:sz w:val="28"/>
        </w:rPr>
        <w:lastRenderedPageBreak/>
        <w:t>поселение, которые предусмотрены в таблице 6.1 главы 6 настоящей схемы т</w:t>
      </w:r>
      <w:r>
        <w:rPr>
          <w:rFonts w:ascii="Times New Roman" w:hAnsi="Times New Roman"/>
          <w:sz w:val="28"/>
        </w:rPr>
        <w:t>еплоснабжения (мероприятие №№1-</w:t>
      </w:r>
      <w:r w:rsidR="00E60B86">
        <w:rPr>
          <w:rFonts w:ascii="Times New Roman" w:hAnsi="Times New Roman"/>
          <w:sz w:val="28"/>
        </w:rPr>
        <w:t>3</w:t>
      </w:r>
      <w:r w:rsidRPr="00C92616">
        <w:rPr>
          <w:rFonts w:ascii="Times New Roman" w:hAnsi="Times New Roman"/>
          <w:sz w:val="28"/>
        </w:rPr>
        <w:t>),</w:t>
      </w:r>
      <w:r>
        <w:rPr>
          <w:rFonts w:ascii="Times New Roman" w:hAnsi="Times New Roman"/>
          <w:sz w:val="28"/>
        </w:rPr>
        <w:t xml:space="preserve"> </w:t>
      </w:r>
      <w:r w:rsidRPr="00C92616">
        <w:rPr>
          <w:rFonts w:ascii="Times New Roman" w:hAnsi="Times New Roman"/>
          <w:sz w:val="28"/>
        </w:rPr>
        <w:t>при этом не учтены инвестиции по реализации проектов реконструкции тепловых сетей, подлежащих замене в связи с исчерпанием эксплуатационного ресурса.</w:t>
      </w:r>
    </w:p>
    <w:p w:rsidR="00B8286E" w:rsidRDefault="00B8286E" w:rsidP="00B8286E">
      <w:pPr>
        <w:spacing w:after="0" w:line="240" w:lineRule="auto"/>
        <w:ind w:right="170" w:firstLine="709"/>
        <w:jc w:val="right"/>
        <w:rPr>
          <w:rFonts w:ascii="Times New Roman" w:hAnsi="Times New Roman"/>
          <w:sz w:val="24"/>
          <w:szCs w:val="24"/>
        </w:rPr>
      </w:pPr>
      <w:r w:rsidRPr="00F633F2">
        <w:rPr>
          <w:rFonts w:ascii="Times New Roman" w:hAnsi="Times New Roman"/>
          <w:sz w:val="24"/>
          <w:szCs w:val="24"/>
        </w:rPr>
        <w:t>Рисунок 13.1</w:t>
      </w:r>
    </w:p>
    <w:p w:rsidR="003B6269" w:rsidRDefault="003B6269" w:rsidP="0033093F">
      <w:pPr>
        <w:spacing w:after="0" w:line="240" w:lineRule="auto"/>
        <w:ind w:right="170"/>
        <w:jc w:val="right"/>
        <w:rPr>
          <w:rFonts w:ascii="Times New Roman" w:hAnsi="Times New Roman"/>
          <w:sz w:val="24"/>
          <w:szCs w:val="24"/>
        </w:rPr>
      </w:pPr>
      <w:r w:rsidRPr="004D0EE6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2385973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B8286E" w:rsidRPr="00821E6E" w:rsidRDefault="00B8286E" w:rsidP="00B8286E">
      <w:pPr>
        <w:spacing w:after="160" w:line="259" w:lineRule="auto"/>
        <w:rPr>
          <w:rFonts w:ascii="Times New Roman" w:hAnsi="Times New Roman"/>
          <w:sz w:val="24"/>
          <w:szCs w:val="24"/>
          <w:highlight w:val="yellow"/>
        </w:rPr>
      </w:pPr>
    </w:p>
    <w:p w:rsidR="00367AA3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основании анализа</w:t>
      </w:r>
      <w:r w:rsidRPr="0066344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динамики тарифа на тепловую энергию (</w:t>
      </w:r>
      <w:r w:rsidRPr="00663448">
        <w:rPr>
          <w:rFonts w:ascii="Times New Roman" w:hAnsi="Times New Roman"/>
          <w:sz w:val="28"/>
        </w:rPr>
        <w:t>в отсутстви</w:t>
      </w:r>
      <w:r>
        <w:rPr>
          <w:rFonts w:ascii="Times New Roman" w:hAnsi="Times New Roman"/>
          <w:sz w:val="28"/>
        </w:rPr>
        <w:t>и</w:t>
      </w:r>
      <w:r w:rsidRPr="00663448">
        <w:rPr>
          <w:rFonts w:ascii="Times New Roman" w:hAnsi="Times New Roman"/>
          <w:sz w:val="28"/>
        </w:rPr>
        <w:t xml:space="preserve"> реализации проектов по замене тепловых сетей в связи с исчерпанием эксплуатационного ресурса</w:t>
      </w:r>
      <w:r>
        <w:rPr>
          <w:rFonts w:ascii="Times New Roman" w:hAnsi="Times New Roman"/>
          <w:sz w:val="28"/>
        </w:rPr>
        <w:t>)</w:t>
      </w:r>
      <w:r w:rsidRPr="00663448">
        <w:rPr>
          <w:rFonts w:ascii="Times New Roman" w:hAnsi="Times New Roman"/>
          <w:sz w:val="28"/>
        </w:rPr>
        <w:t>, реализаци</w:t>
      </w:r>
      <w:r w:rsidR="000F4672">
        <w:rPr>
          <w:rFonts w:ascii="Times New Roman" w:hAnsi="Times New Roman"/>
          <w:sz w:val="28"/>
        </w:rPr>
        <w:t>я</w:t>
      </w:r>
      <w:r w:rsidRPr="00663448">
        <w:rPr>
          <w:rFonts w:ascii="Times New Roman" w:hAnsi="Times New Roman"/>
          <w:sz w:val="28"/>
        </w:rPr>
        <w:t xml:space="preserve"> проектов по </w:t>
      </w:r>
      <w:proofErr w:type="gramStart"/>
      <w:r w:rsidR="00367AA3">
        <w:rPr>
          <w:rFonts w:ascii="Times New Roman" w:hAnsi="Times New Roman"/>
          <w:sz w:val="28"/>
        </w:rPr>
        <w:t>техническому</w:t>
      </w:r>
      <w:proofErr w:type="gramEnd"/>
      <w:r w:rsidR="00367AA3">
        <w:rPr>
          <w:rFonts w:ascii="Times New Roman" w:hAnsi="Times New Roman"/>
          <w:sz w:val="28"/>
        </w:rPr>
        <w:t xml:space="preserve"> перевооружение</w:t>
      </w:r>
      <w:r w:rsidRPr="00663448">
        <w:rPr>
          <w:rFonts w:ascii="Times New Roman" w:hAnsi="Times New Roman"/>
          <w:sz w:val="28"/>
        </w:rPr>
        <w:t xml:space="preserve"> котельных с 2020 по 202</w:t>
      </w:r>
      <w:r w:rsidR="00367AA3">
        <w:rPr>
          <w:rFonts w:ascii="Times New Roman" w:hAnsi="Times New Roman"/>
          <w:sz w:val="28"/>
        </w:rPr>
        <w:t>5</w:t>
      </w:r>
      <w:r w:rsidRPr="00663448">
        <w:rPr>
          <w:rFonts w:ascii="Times New Roman" w:hAnsi="Times New Roman"/>
          <w:sz w:val="28"/>
        </w:rPr>
        <w:t xml:space="preserve"> годы </w:t>
      </w:r>
      <w:r w:rsidR="000F4672">
        <w:rPr>
          <w:rFonts w:ascii="Times New Roman" w:hAnsi="Times New Roman"/>
          <w:sz w:val="28"/>
        </w:rPr>
        <w:t>может быть включена в тариф на тепловую энергию.</w:t>
      </w:r>
    </w:p>
    <w:p w:rsidR="00367AA3" w:rsidRDefault="00702849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r w:rsidRPr="004D0EE6">
        <w:rPr>
          <w:rFonts w:ascii="Times New Roman" w:eastAsia="Calibri" w:hAnsi="Times New Roman" w:cs="Times New Roman"/>
          <w:sz w:val="28"/>
        </w:rPr>
        <w:t>Следует также отметить, что с 202</w:t>
      </w:r>
      <w:r>
        <w:rPr>
          <w:rFonts w:ascii="Times New Roman" w:eastAsia="Calibri" w:hAnsi="Times New Roman" w:cs="Times New Roman"/>
          <w:sz w:val="28"/>
        </w:rPr>
        <w:t>6</w:t>
      </w:r>
      <w:r w:rsidRPr="004D0EE6">
        <w:rPr>
          <w:rFonts w:ascii="Times New Roman" w:eastAsia="Calibri" w:hAnsi="Times New Roman" w:cs="Times New Roman"/>
          <w:sz w:val="28"/>
        </w:rPr>
        <w:t xml:space="preserve"> года вплоть до 20</w:t>
      </w:r>
      <w:r>
        <w:rPr>
          <w:rFonts w:ascii="Times New Roman" w:eastAsia="Calibri" w:hAnsi="Times New Roman" w:cs="Times New Roman"/>
          <w:sz w:val="28"/>
        </w:rPr>
        <w:t>34</w:t>
      </w:r>
      <w:r w:rsidRPr="004D0EE6">
        <w:rPr>
          <w:rFonts w:ascii="Times New Roman" w:eastAsia="Calibri" w:hAnsi="Times New Roman" w:cs="Times New Roman"/>
          <w:sz w:val="28"/>
        </w:rPr>
        <w:t xml:space="preserve"> года себестоимость отпуска тепловой энергии </w:t>
      </w:r>
      <w:r>
        <w:rPr>
          <w:rFonts w:ascii="Times New Roman" w:eastAsia="Calibri" w:hAnsi="Times New Roman" w:cs="Times New Roman"/>
          <w:sz w:val="28"/>
        </w:rPr>
        <w:t>с</w:t>
      </w:r>
      <w:r w:rsidRPr="004D0EE6">
        <w:rPr>
          <w:rFonts w:ascii="Times New Roman" w:eastAsia="Calibri" w:hAnsi="Times New Roman" w:cs="Times New Roman"/>
          <w:sz w:val="28"/>
        </w:rPr>
        <w:t xml:space="preserve"> учет</w:t>
      </w:r>
      <w:r>
        <w:rPr>
          <w:rFonts w:ascii="Times New Roman" w:eastAsia="Calibri" w:hAnsi="Times New Roman" w:cs="Times New Roman"/>
          <w:sz w:val="28"/>
        </w:rPr>
        <w:t>ом</w:t>
      </w:r>
      <w:r w:rsidRPr="004D0EE6">
        <w:rPr>
          <w:rFonts w:ascii="Times New Roman" w:eastAsia="Calibri" w:hAnsi="Times New Roman" w:cs="Times New Roman"/>
          <w:sz w:val="28"/>
        </w:rPr>
        <w:t xml:space="preserve"> возврата инвестиций будет </w:t>
      </w:r>
      <w:r>
        <w:rPr>
          <w:rFonts w:ascii="Times New Roman" w:eastAsia="Calibri" w:hAnsi="Times New Roman" w:cs="Times New Roman"/>
          <w:sz w:val="28"/>
        </w:rPr>
        <w:t>ниже</w:t>
      </w:r>
      <w:r w:rsidRPr="004D0EE6">
        <w:rPr>
          <w:rFonts w:ascii="Times New Roman" w:eastAsia="Calibri" w:hAnsi="Times New Roman" w:cs="Times New Roman"/>
          <w:sz w:val="28"/>
        </w:rPr>
        <w:t xml:space="preserve"> уровня, соответствующего прогнозному уровню МЭР.</w:t>
      </w:r>
    </w:p>
    <w:p w:rsidR="00B8286E" w:rsidRPr="009B78DA" w:rsidRDefault="00B8286E" w:rsidP="00B8286E">
      <w:pPr>
        <w:spacing w:after="0" w:line="360" w:lineRule="auto"/>
        <w:ind w:right="170" w:firstLine="709"/>
        <w:jc w:val="both"/>
        <w:rPr>
          <w:rFonts w:ascii="Times New Roman" w:hAnsi="Times New Roman"/>
          <w:sz w:val="28"/>
        </w:rPr>
      </w:pPr>
      <w:proofErr w:type="gramStart"/>
      <w:r w:rsidRPr="009B78DA">
        <w:rPr>
          <w:rFonts w:ascii="Times New Roman" w:hAnsi="Times New Roman"/>
          <w:sz w:val="28"/>
        </w:rPr>
        <w:t xml:space="preserve">В таблице 13.1 и на диаграмме (рисунок 13.2) представлены прогнозные цены на тепловую энергию для </w:t>
      </w:r>
      <w:r>
        <w:rPr>
          <w:rFonts w:ascii="Times New Roman" w:hAnsi="Times New Roman"/>
          <w:sz w:val="28"/>
        </w:rPr>
        <w:t>ТСО</w:t>
      </w:r>
      <w:r w:rsidRPr="009B78DA">
        <w:rPr>
          <w:rFonts w:ascii="Times New Roman" w:hAnsi="Times New Roman"/>
          <w:sz w:val="28"/>
        </w:rPr>
        <w:t xml:space="preserve"> в ценах соответствующих лет на период до 2034 года с учетом с инвестиций на замену сетей</w:t>
      </w:r>
      <w:r>
        <w:rPr>
          <w:rFonts w:ascii="Times New Roman" w:hAnsi="Times New Roman"/>
          <w:sz w:val="28"/>
        </w:rPr>
        <w:t>,</w:t>
      </w:r>
      <w:r w:rsidRPr="009B78DA">
        <w:rPr>
          <w:rFonts w:ascii="Times New Roman" w:hAnsi="Times New Roman"/>
          <w:sz w:val="28"/>
        </w:rPr>
        <w:t xml:space="preserve"> с целью реконструкции морально устаревших участков тепловых сетей, а также прогнозные цены с дефлятором МЭР, на тепловую энергию установленные с учетом предельного роста совокупного платежа граждан за коммунальные</w:t>
      </w:r>
      <w:proofErr w:type="gramEnd"/>
      <w:r w:rsidRPr="009B78DA">
        <w:rPr>
          <w:rFonts w:ascii="Times New Roman" w:hAnsi="Times New Roman"/>
          <w:sz w:val="28"/>
        </w:rPr>
        <w:t xml:space="preserve"> услуги (</w:t>
      </w:r>
      <w:r w:rsidR="00511B57">
        <w:rPr>
          <w:rFonts w:ascii="Times New Roman" w:hAnsi="Times New Roman"/>
          <w:sz w:val="28"/>
        </w:rPr>
        <w:t>с</w:t>
      </w:r>
      <w:r w:rsidRPr="009B78DA">
        <w:rPr>
          <w:rFonts w:ascii="Times New Roman" w:hAnsi="Times New Roman"/>
          <w:sz w:val="28"/>
        </w:rPr>
        <w:t xml:space="preserve"> проект</w:t>
      </w:r>
      <w:r w:rsidR="00511B57">
        <w:rPr>
          <w:rFonts w:ascii="Times New Roman" w:hAnsi="Times New Roman"/>
          <w:sz w:val="28"/>
        </w:rPr>
        <w:t>ами</w:t>
      </w:r>
      <w:r w:rsidRPr="009B78DA">
        <w:rPr>
          <w:rFonts w:ascii="Times New Roman" w:hAnsi="Times New Roman"/>
          <w:sz w:val="28"/>
        </w:rPr>
        <w:t xml:space="preserve"> на </w:t>
      </w:r>
      <w:r w:rsidR="000F4672">
        <w:rPr>
          <w:rFonts w:ascii="Times New Roman" w:hAnsi="Times New Roman"/>
          <w:sz w:val="28"/>
        </w:rPr>
        <w:t xml:space="preserve">техническое перевооружение </w:t>
      </w:r>
      <w:r w:rsidRPr="009B78DA">
        <w:rPr>
          <w:rFonts w:ascii="Times New Roman" w:hAnsi="Times New Roman"/>
          <w:sz w:val="28"/>
        </w:rPr>
        <w:t>котельных).</w:t>
      </w:r>
    </w:p>
    <w:p w:rsidR="008A368C" w:rsidRDefault="008A368C">
      <w:pPr>
        <w:spacing w:after="160"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A368C" w:rsidRDefault="00B8286E" w:rsidP="00B8286E">
      <w:pPr>
        <w:spacing w:after="0" w:line="240" w:lineRule="auto"/>
        <w:ind w:right="170"/>
        <w:jc w:val="right"/>
        <w:rPr>
          <w:rFonts w:ascii="Times New Roman" w:hAnsi="Times New Roman"/>
          <w:sz w:val="24"/>
          <w:szCs w:val="24"/>
        </w:rPr>
      </w:pPr>
      <w:r w:rsidRPr="009B78DA">
        <w:rPr>
          <w:rFonts w:ascii="Times New Roman" w:hAnsi="Times New Roman"/>
          <w:sz w:val="24"/>
          <w:szCs w:val="24"/>
        </w:rPr>
        <w:lastRenderedPageBreak/>
        <w:t xml:space="preserve">Рисунок 13.2 </w:t>
      </w:r>
    </w:p>
    <w:p w:rsidR="008A368C" w:rsidRDefault="008A368C" w:rsidP="008A368C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D0EE6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>
            <wp:extent cx="5939790" cy="305181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B8286E" w:rsidRPr="009B78DA" w:rsidRDefault="00B8286E" w:rsidP="00B8286E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9B78DA">
        <w:rPr>
          <w:rFonts w:ascii="Times New Roman" w:hAnsi="Times New Roman"/>
          <w:sz w:val="28"/>
        </w:rPr>
        <w:t>Из приведенной выше диаграммы видно, что данный проект является низкоэффективным:</w:t>
      </w:r>
    </w:p>
    <w:p w:rsidR="00B8286E" w:rsidRDefault="00B8286E" w:rsidP="00B8286E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9B78DA">
        <w:rPr>
          <w:rFonts w:ascii="Times New Roman" w:hAnsi="Times New Roman"/>
          <w:sz w:val="28"/>
        </w:rPr>
        <w:t xml:space="preserve"> включение в тариф на тепловую энергию возврата инвестиций с целью реконструкции морально устаревших участков тепловых сетей, приведет к резкому росту экономически обоснованного тарифа на тепловую энергию и возврат инвестиций в рамках периода действия Схемы теплоснабжения не будет осуществлен.</w:t>
      </w:r>
    </w:p>
    <w:p w:rsidR="00B8286E" w:rsidRPr="00435F64" w:rsidRDefault="00B8286E" w:rsidP="00B8286E">
      <w:pPr>
        <w:spacing w:after="0" w:line="360" w:lineRule="auto"/>
        <w:ind w:right="170"/>
        <w:jc w:val="both"/>
        <w:rPr>
          <w:b/>
        </w:rPr>
        <w:sectPr w:rsidR="00B8286E" w:rsidRPr="00435F64" w:rsidSect="002723DE">
          <w:pgSz w:w="11906" w:h="16838" w:code="9"/>
          <w:pgMar w:top="1134" w:right="851" w:bottom="1134" w:left="1701" w:header="284" w:footer="573" w:gutter="0"/>
          <w:cols w:space="708"/>
          <w:docGrid w:linePitch="360"/>
        </w:sectPr>
      </w:pPr>
    </w:p>
    <w:p w:rsidR="00B8286E" w:rsidRDefault="00B8286E" w:rsidP="00B8286E">
      <w:pPr>
        <w:spacing w:after="0" w:line="240" w:lineRule="auto"/>
        <w:ind w:right="170"/>
        <w:jc w:val="right"/>
        <w:rPr>
          <w:rFonts w:ascii="Times New Roman" w:hAnsi="Times New Roman"/>
          <w:sz w:val="24"/>
          <w:szCs w:val="24"/>
        </w:rPr>
      </w:pPr>
      <w:r w:rsidRPr="00291FE7">
        <w:rPr>
          <w:rFonts w:ascii="Times New Roman" w:hAnsi="Times New Roman"/>
          <w:sz w:val="24"/>
          <w:szCs w:val="24"/>
        </w:rPr>
        <w:lastRenderedPageBreak/>
        <w:t>Таблица 13.1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76"/>
        <w:gridCol w:w="935"/>
        <w:gridCol w:w="935"/>
        <w:gridCol w:w="935"/>
        <w:gridCol w:w="935"/>
        <w:gridCol w:w="935"/>
        <w:gridCol w:w="934"/>
        <w:gridCol w:w="934"/>
        <w:gridCol w:w="934"/>
        <w:gridCol w:w="934"/>
        <w:gridCol w:w="934"/>
        <w:gridCol w:w="934"/>
        <w:gridCol w:w="934"/>
        <w:gridCol w:w="934"/>
        <w:gridCol w:w="934"/>
        <w:gridCol w:w="929"/>
      </w:tblGrid>
      <w:tr w:rsidR="00B8286E" w:rsidRPr="00333904" w:rsidTr="00333904">
        <w:trPr>
          <w:trHeight w:val="454"/>
        </w:trPr>
        <w:tc>
          <w:tcPr>
            <w:tcW w:w="262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2019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2020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2021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2022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2023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2024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2025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2026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2027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2028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2029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2030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2031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2032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2033 г.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2034 г.</w:t>
            </w:r>
          </w:p>
        </w:tc>
      </w:tr>
      <w:tr w:rsidR="00B8286E" w:rsidRPr="00333904" w:rsidTr="00333904">
        <w:trPr>
          <w:trHeight w:val="454"/>
        </w:trPr>
        <w:tc>
          <w:tcPr>
            <w:tcW w:w="5000" w:type="pct"/>
            <w:gridSpan w:val="16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Прогнозные цены, на тепловую энергию установленные с учетом предельного роста совокупного платежа граждан за коммунальные услуги</w:t>
            </w:r>
          </w:p>
        </w:tc>
      </w:tr>
      <w:tr w:rsidR="00333904" w:rsidRPr="00333904" w:rsidTr="00333904">
        <w:trPr>
          <w:trHeight w:val="454"/>
        </w:trPr>
        <w:tc>
          <w:tcPr>
            <w:tcW w:w="262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sz w:val="16"/>
                <w:szCs w:val="16"/>
              </w:rPr>
              <w:t>3086,75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3210,22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3338,629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3472,174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3611,061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3755,503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3905,723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4061,952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4224,431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4393,408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4569,144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4751,91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4941,986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5139,666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5345,252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5559,062</w:t>
            </w:r>
          </w:p>
        </w:tc>
      </w:tr>
      <w:tr w:rsidR="00B8286E" w:rsidRPr="00333904" w:rsidTr="00333904">
        <w:trPr>
          <w:trHeight w:val="454"/>
        </w:trPr>
        <w:tc>
          <w:tcPr>
            <w:tcW w:w="5000" w:type="pct"/>
            <w:gridSpan w:val="16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Прогнозные цены, на тепловую энергию установленные с учетом</w:t>
            </w:r>
          </w:p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инвестиции по реализации проектов по </w:t>
            </w:r>
            <w:r w:rsidR="00282B29" w:rsidRPr="00333904">
              <w:rPr>
                <w:rFonts w:ascii="Times New Roman" w:hAnsi="Times New Roman" w:cs="Times New Roman"/>
                <w:b/>
                <w:sz w:val="16"/>
                <w:szCs w:val="16"/>
              </w:rPr>
              <w:t>техническому перевооружению источников тепловой энергии</w:t>
            </w:r>
          </w:p>
        </w:tc>
      </w:tr>
      <w:tr w:rsidR="00333904" w:rsidRPr="00333904" w:rsidTr="00333904">
        <w:trPr>
          <w:trHeight w:val="454"/>
        </w:trPr>
        <w:tc>
          <w:tcPr>
            <w:tcW w:w="262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sz w:val="16"/>
                <w:szCs w:val="16"/>
              </w:rPr>
              <w:t>3086,75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3274,114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3403,073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3535,372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3673,179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3821,352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3975,625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3973,569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4134,066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4300,983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4474,576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4655,114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4842,872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5038,141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5241,221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5452,424</w:t>
            </w:r>
          </w:p>
        </w:tc>
      </w:tr>
      <w:tr w:rsidR="00B8286E" w:rsidRPr="00333904" w:rsidTr="00333904">
        <w:trPr>
          <w:trHeight w:val="454"/>
        </w:trPr>
        <w:tc>
          <w:tcPr>
            <w:tcW w:w="5000" w:type="pct"/>
            <w:gridSpan w:val="16"/>
            <w:shd w:val="clear" w:color="auto" w:fill="auto"/>
            <w:vAlign w:val="center"/>
          </w:tcPr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Прогнозные цены, на тепловую энергию установленные с учетом</w:t>
            </w:r>
          </w:p>
          <w:p w:rsidR="00B8286E" w:rsidRPr="00333904" w:rsidRDefault="00B8286E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инвестиции по реализации проектов реконструкции тепловых сетей, подлежащих замене в связи с исчерпанием эксплуатационного ресурса</w:t>
            </w:r>
            <w:r w:rsidR="00333904"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 xml:space="preserve"> и техническим пе</w:t>
            </w:r>
            <w:r w:rsid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р</w:t>
            </w:r>
            <w:r w:rsidR="00333904" w:rsidRPr="00333904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евооружением источников тепловой энергии</w:t>
            </w:r>
          </w:p>
        </w:tc>
      </w:tr>
      <w:tr w:rsidR="00333904" w:rsidRPr="00333904" w:rsidTr="00333904">
        <w:trPr>
          <w:trHeight w:val="454"/>
        </w:trPr>
        <w:tc>
          <w:tcPr>
            <w:tcW w:w="262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sz w:val="16"/>
                <w:szCs w:val="16"/>
              </w:rPr>
              <w:t>3086,75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3274,114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4089,529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4230,914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4377,468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4534,57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4699,007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4710,489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4882,634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5062,122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5247,972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5443,194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51321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5673,657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4698,05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4931,556</w:t>
            </w:r>
          </w:p>
        </w:tc>
        <w:tc>
          <w:tcPr>
            <w:tcW w:w="316" w:type="pct"/>
            <w:shd w:val="clear" w:color="auto" w:fill="auto"/>
            <w:vAlign w:val="center"/>
          </w:tcPr>
          <w:p w:rsidR="00333904" w:rsidRPr="00333904" w:rsidRDefault="00333904" w:rsidP="0033390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333904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5174,76</w:t>
            </w:r>
          </w:p>
        </w:tc>
      </w:tr>
    </w:tbl>
    <w:p w:rsidR="00B8286E" w:rsidRPr="00291FE7" w:rsidRDefault="00B8286E" w:rsidP="00B8286E">
      <w:pPr>
        <w:spacing w:after="0" w:line="240" w:lineRule="auto"/>
        <w:ind w:right="170"/>
        <w:jc w:val="right"/>
        <w:rPr>
          <w:rFonts w:ascii="Times New Roman" w:hAnsi="Times New Roman"/>
          <w:sz w:val="28"/>
        </w:rPr>
      </w:pPr>
    </w:p>
    <w:p w:rsidR="00B8286E" w:rsidRDefault="00B8286E" w:rsidP="00B8286E">
      <w:pPr>
        <w:pStyle w:val="aa"/>
        <w:ind w:firstLine="0"/>
        <w:outlineLvl w:val="0"/>
        <w:rPr>
          <w:b/>
        </w:rPr>
        <w:sectPr w:rsidR="00B8286E" w:rsidSect="00291FE7">
          <w:pgSz w:w="16838" w:h="11906" w:orient="landscape"/>
          <w:pgMar w:top="1701" w:right="1134" w:bottom="850" w:left="1134" w:header="708" w:footer="496" w:gutter="0"/>
          <w:cols w:space="708"/>
          <w:docGrid w:linePitch="360"/>
        </w:sectPr>
      </w:pPr>
    </w:p>
    <w:p w:rsidR="007C34B3" w:rsidRPr="006C275D" w:rsidRDefault="007C34B3" w:rsidP="007C34B3">
      <w:pPr>
        <w:pStyle w:val="aa"/>
        <w:ind w:firstLine="0"/>
        <w:outlineLvl w:val="0"/>
        <w:rPr>
          <w:b/>
        </w:rPr>
      </w:pPr>
      <w:bookmarkStart w:id="199" w:name="_Toc20467574"/>
      <w:r>
        <w:rPr>
          <w:b/>
        </w:rPr>
        <w:lastRenderedPageBreak/>
        <w:t>ГЛАВА 14</w:t>
      </w:r>
      <w:r w:rsidRPr="006C275D">
        <w:rPr>
          <w:b/>
        </w:rPr>
        <w:t xml:space="preserve"> РЕЕСТР ЕДИНЫХ ТЕПЛОСНАБЖАЮЩИХ ОРГАНИЗАЦИЙ</w:t>
      </w:r>
      <w:bookmarkEnd w:id="195"/>
      <w:bookmarkEnd w:id="199"/>
    </w:p>
    <w:p w:rsidR="00B8286E" w:rsidRPr="006C275D" w:rsidRDefault="00B8286E" w:rsidP="00B8286E">
      <w:pPr>
        <w:pStyle w:val="aa"/>
        <w:outlineLvl w:val="1"/>
        <w:rPr>
          <w:b/>
        </w:rPr>
      </w:pPr>
      <w:bookmarkStart w:id="200" w:name="_Toc536632779"/>
      <w:bookmarkStart w:id="201" w:name="_Toc20467575"/>
      <w:r>
        <w:rPr>
          <w:b/>
        </w:rPr>
        <w:t>14</w:t>
      </w:r>
      <w:r w:rsidRPr="006C275D">
        <w:rPr>
          <w:b/>
        </w:rPr>
        <w:t>.1. Общие положения о единой теплоснабжающей организации и порядке присвоения статуса единой теплоснабжающей организации</w:t>
      </w:r>
      <w:bookmarkEnd w:id="200"/>
      <w:bookmarkEnd w:id="201"/>
    </w:p>
    <w:p w:rsidR="00B8286E" w:rsidRPr="006C275D" w:rsidRDefault="00B8286E" w:rsidP="00B8286E">
      <w:pPr>
        <w:pStyle w:val="aa"/>
      </w:pPr>
      <w:proofErr w:type="gramStart"/>
      <w:r w:rsidRPr="006C275D">
        <w:t xml:space="preserve">Понятие 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Федерации, введено </w:t>
      </w:r>
      <w:bookmarkStart w:id="202" w:name="_Hlk524425185"/>
      <w:r w:rsidRPr="006C275D">
        <w:t>Федеральным законом от 27 июля 2010 года</w:t>
      </w:r>
      <w:proofErr w:type="gramEnd"/>
      <w:r w:rsidRPr="006C275D">
        <w:t xml:space="preserve"> №190-ФЗ «О теплоснабжении»</w:t>
      </w:r>
      <w:bookmarkEnd w:id="202"/>
      <w:r w:rsidRPr="006C275D">
        <w:t xml:space="preserve"> (п.28 ст.2; ст. 15).</w:t>
      </w:r>
    </w:p>
    <w:p w:rsidR="00B8286E" w:rsidRPr="006C275D" w:rsidRDefault="00B8286E" w:rsidP="00B8286E">
      <w:pPr>
        <w:pStyle w:val="aa"/>
      </w:pPr>
      <w:r w:rsidRPr="006C275D">
        <w:t xml:space="preserve">Единая теплоснабжающая организация в соответствии с Федеральным законом от 27 июля 2010 года №190-ФЗ «О теплоснабжении» (ст. 2) определяется в схеме теплоснабжения. </w:t>
      </w:r>
    </w:p>
    <w:p w:rsidR="00B8286E" w:rsidRPr="006C275D" w:rsidRDefault="00B8286E" w:rsidP="00B8286E">
      <w:pPr>
        <w:pStyle w:val="aa"/>
      </w:pPr>
      <w:proofErr w:type="gramStart"/>
      <w:r w:rsidRPr="006C275D">
        <w:t xml:space="preserve">Статус единой теплоснабжающей организации в отношении городов населением 500 тысяч человек и более утверждается теплоснабжающей и (или) </w:t>
      </w:r>
      <w:proofErr w:type="spellStart"/>
      <w:r w:rsidRPr="006C275D">
        <w:t>теплосетевой</w:t>
      </w:r>
      <w:proofErr w:type="spellEnd"/>
      <w:r w:rsidRPr="006C275D">
        <w:t xml:space="preserve"> организации уполномоченным федеральным органом исполнительной власти (Министерством энергетики Российской Федерации.</w:t>
      </w:r>
      <w:proofErr w:type="gramEnd"/>
    </w:p>
    <w:p w:rsidR="00B8286E" w:rsidRPr="006C275D" w:rsidRDefault="00B8286E" w:rsidP="00B8286E">
      <w:pPr>
        <w:pStyle w:val="aa"/>
      </w:pPr>
      <w:r w:rsidRPr="006C275D">
        <w:t>Данный раздел в схеме теплоснабжения, содержащий обоснования решения по определению единой теплоснабжающей организации разработан в соответствии с требованиями постановления Правительства Российской Федерации от 22.02.2012 г. №154 «О требованиях к схемам теплоснабжения, порядку их разработки и утверждения» (п. 40).</w:t>
      </w:r>
    </w:p>
    <w:p w:rsidR="00B8286E" w:rsidRPr="006C275D" w:rsidRDefault="00B8286E" w:rsidP="00B8286E">
      <w:pPr>
        <w:pStyle w:val="aa"/>
      </w:pPr>
      <w:r w:rsidRPr="006C275D">
        <w:t xml:space="preserve">Критерии и порядок определения единой теплоснабжающей организации установлены постановлением Правительства Российской Федерации от 08.08.2012 г. №808 «Об организации теплоснабжения в Российской Федерации и о внесении изменений в некоторые </w:t>
      </w:r>
      <w:r w:rsidRPr="006C275D">
        <w:lastRenderedPageBreak/>
        <w:t>законодательные акты Правительства Российской Федерации» (далее – ППРФ от 08.08.2012 №808).</w:t>
      </w:r>
    </w:p>
    <w:p w:rsidR="00B8286E" w:rsidRPr="006C275D" w:rsidRDefault="00B8286E" w:rsidP="00B8286E">
      <w:pPr>
        <w:pStyle w:val="aa"/>
      </w:pPr>
      <w:r w:rsidRPr="006C275D">
        <w:t>Для определения единой теплоснабжающей организации (далее – ЕТО) установлены следующие критерии (п. 7 ПП РФ от 08.08.2012 №808):</w:t>
      </w:r>
    </w:p>
    <w:p w:rsidR="00B8286E" w:rsidRPr="006C275D" w:rsidRDefault="00B8286E" w:rsidP="00B8286E">
      <w:pPr>
        <w:pStyle w:val="a"/>
      </w:pPr>
      <w:r w:rsidRPr="006C275D">
        <w:t xml:space="preserve">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ЕГО;</w:t>
      </w:r>
    </w:p>
    <w:p w:rsidR="00B8286E" w:rsidRPr="006C275D" w:rsidRDefault="00B8286E" w:rsidP="00B8286E">
      <w:pPr>
        <w:pStyle w:val="a"/>
      </w:pPr>
      <w:r w:rsidRPr="006C275D">
        <w:t xml:space="preserve"> размер собственного капитала;</w:t>
      </w:r>
    </w:p>
    <w:p w:rsidR="00B8286E" w:rsidRPr="006C275D" w:rsidRDefault="00B8286E" w:rsidP="00B8286E">
      <w:pPr>
        <w:pStyle w:val="a"/>
      </w:pPr>
      <w:r w:rsidRPr="006C275D">
        <w:t xml:space="preserve"> способность в лучшей мере обеспечить надежность теплоснабжения в соответствующей системе теплоснабжения. </w:t>
      </w:r>
    </w:p>
    <w:p w:rsidR="00B8286E" w:rsidRPr="006C275D" w:rsidRDefault="00B8286E" w:rsidP="00B8286E">
      <w:pPr>
        <w:pStyle w:val="aa"/>
      </w:pPr>
      <w:r w:rsidRPr="006C275D">
        <w:t xml:space="preserve">При этом: </w:t>
      </w:r>
    </w:p>
    <w:p w:rsidR="00B8286E" w:rsidRPr="006C275D" w:rsidRDefault="00B8286E" w:rsidP="00B8286E">
      <w:pPr>
        <w:pStyle w:val="a"/>
      </w:pPr>
      <w:r w:rsidRPr="006C275D">
        <w:t>рабочая тепловая мощность - средняя приведенная часовая мощностью источника тепловой энергии за последние 3 года работы;</w:t>
      </w:r>
    </w:p>
    <w:p w:rsidR="00B8286E" w:rsidRPr="006C275D" w:rsidRDefault="00B8286E" w:rsidP="00B8286E">
      <w:pPr>
        <w:pStyle w:val="a"/>
      </w:pPr>
      <w:r w:rsidRPr="006C275D">
        <w:t xml:space="preserve">емкость тепловых сетей – произведение протяженности всех тепловых сетей, принадлежащих организации на праве собственности или ином законном основании, на средневзвешенную площадь поперечного сечения данных тепловых сетей. </w:t>
      </w:r>
    </w:p>
    <w:p w:rsidR="00B8286E" w:rsidRPr="006C275D" w:rsidRDefault="00B8286E" w:rsidP="00B8286E">
      <w:pPr>
        <w:pStyle w:val="aa"/>
      </w:pPr>
      <w:r w:rsidRPr="006C275D">
        <w:t>В схеме теплоснабжения разработаны:</w:t>
      </w:r>
    </w:p>
    <w:p w:rsidR="00B8286E" w:rsidRPr="006C275D" w:rsidRDefault="00B8286E" w:rsidP="00B8286E">
      <w:pPr>
        <w:pStyle w:val="a"/>
      </w:pPr>
      <w:r w:rsidRPr="006C275D">
        <w:t xml:space="preserve"> реестр зон действия всех существующих (на базовый период разработки схемы теплоснабжения) изолированных (технологически не связанных) систем теплоснабжения, действующих в административных границах</w:t>
      </w:r>
      <w:r>
        <w:t xml:space="preserve"> МО </w:t>
      </w:r>
      <w:proofErr w:type="spellStart"/>
      <w:r w:rsidR="00296D26">
        <w:t>Курганинское</w:t>
      </w:r>
      <w:proofErr w:type="spellEnd"/>
      <w:r>
        <w:t xml:space="preserve"> городское поселение</w:t>
      </w:r>
      <w:r w:rsidRPr="006C275D">
        <w:t>;</w:t>
      </w:r>
    </w:p>
    <w:p w:rsidR="00B8286E" w:rsidRPr="006C275D" w:rsidRDefault="00B8286E" w:rsidP="00B8286E">
      <w:pPr>
        <w:pStyle w:val="a"/>
      </w:pPr>
      <w:r w:rsidRPr="006C275D">
        <w:t xml:space="preserve"> реестр зон действия перспективных изолированных систем теплоснабжения, образованных на базе действующих и перспективных (предполагаемых к строительству) источников тепловой энергии;</w:t>
      </w:r>
    </w:p>
    <w:p w:rsidR="00B8286E" w:rsidRPr="006C275D" w:rsidRDefault="00B8286E" w:rsidP="00B8286E">
      <w:pPr>
        <w:pStyle w:val="a"/>
      </w:pPr>
      <w:r w:rsidRPr="006C275D">
        <w:lastRenderedPageBreak/>
        <w:t xml:space="preserve"> реестр зон деятельности для выбора ЕТО, определенных в каждой существующей изолированной зоне действия в системе теплоснабжения.</w:t>
      </w:r>
    </w:p>
    <w:p w:rsidR="00B8286E" w:rsidRPr="006C275D" w:rsidRDefault="00B8286E" w:rsidP="00B8286E">
      <w:pPr>
        <w:pStyle w:val="aa"/>
      </w:pPr>
    </w:p>
    <w:p w:rsidR="00B8286E" w:rsidRPr="006C275D" w:rsidRDefault="00B8286E" w:rsidP="00B8286E">
      <w:pPr>
        <w:pStyle w:val="aa"/>
        <w:outlineLvl w:val="1"/>
        <w:rPr>
          <w:b/>
        </w:rPr>
      </w:pPr>
      <w:bookmarkStart w:id="203" w:name="_Toc536632780"/>
      <w:bookmarkStart w:id="204" w:name="_Toc20467576"/>
      <w:r>
        <w:rPr>
          <w:b/>
        </w:rPr>
        <w:t>14</w:t>
      </w:r>
      <w:r w:rsidRPr="006C275D">
        <w:rPr>
          <w:b/>
        </w:rPr>
        <w:t>.2. З</w:t>
      </w:r>
      <w:r w:rsidRPr="00BF71EE">
        <w:rPr>
          <w:b/>
        </w:rPr>
        <w:t>адачи</w:t>
      </w:r>
      <w:r w:rsidRPr="006C275D">
        <w:rPr>
          <w:b/>
        </w:rPr>
        <w:t xml:space="preserve"> разработки обоснования предложений по определению единых теплоснабжающих организаций при выполнении ежегодной актуализации схемы теплоснабжения</w:t>
      </w:r>
      <w:bookmarkEnd w:id="203"/>
      <w:bookmarkEnd w:id="204"/>
    </w:p>
    <w:p w:rsidR="00B8286E" w:rsidRPr="006C275D" w:rsidRDefault="00B8286E" w:rsidP="00B8286E">
      <w:pPr>
        <w:pStyle w:val="aa"/>
      </w:pPr>
      <w:r w:rsidRPr="006C275D">
        <w:t xml:space="preserve">Задача разработки данного раздела схемы теплоснабжения </w:t>
      </w:r>
      <w:r>
        <w:t xml:space="preserve">МО </w:t>
      </w:r>
      <w:proofErr w:type="spellStart"/>
      <w:r w:rsidR="006B4F65">
        <w:t>Курганинское</w:t>
      </w:r>
      <w:proofErr w:type="spellEnd"/>
      <w:r>
        <w:t xml:space="preserve"> городское поселение </w:t>
      </w:r>
      <w:r w:rsidRPr="006C275D">
        <w:t>состоит в обновлении и корректировке сведений о границах ЕТО, а также в уточнении и актуализации данных о теплоснабжающих организациях, осуществляющих деятельность в каждой технологически изолированной зоне действия (системе теплоснабжения).</w:t>
      </w:r>
    </w:p>
    <w:p w:rsidR="00B8286E" w:rsidRPr="006C275D" w:rsidRDefault="00B8286E" w:rsidP="00B8286E">
      <w:pPr>
        <w:pStyle w:val="aa"/>
      </w:pPr>
      <w:r w:rsidRPr="006C275D">
        <w:t>При этом необходимо учитывать следующее.</w:t>
      </w:r>
    </w:p>
    <w:p w:rsidR="00B8286E" w:rsidRPr="006C275D" w:rsidRDefault="00B8286E" w:rsidP="00B8286E">
      <w:pPr>
        <w:pStyle w:val="aa"/>
      </w:pPr>
      <w:r w:rsidRPr="006C275D">
        <w:t xml:space="preserve">1. Правила организации теплоснабжения (п. 19), утвержденные ПП РФ от 08.08.2012 №808, предусматривают изменения границ деятельности ЕТО </w:t>
      </w:r>
      <w:proofErr w:type="gramStart"/>
      <w:r w:rsidRPr="006C275D">
        <w:t>при</w:t>
      </w:r>
      <w:proofErr w:type="gramEnd"/>
      <w:r w:rsidRPr="006C275D">
        <w:t>:</w:t>
      </w:r>
    </w:p>
    <w:p w:rsidR="00B8286E" w:rsidRPr="006C275D" w:rsidRDefault="00B8286E" w:rsidP="00B8286E">
      <w:pPr>
        <w:pStyle w:val="a"/>
      </w:pPr>
      <w:r w:rsidRPr="006C275D">
        <w:t xml:space="preserve"> подключение к системе теплоснабжения новых </w:t>
      </w:r>
      <w:proofErr w:type="spellStart"/>
      <w:r w:rsidRPr="006C275D">
        <w:t>теплопотребляющих</w:t>
      </w:r>
      <w:proofErr w:type="spellEnd"/>
      <w:r w:rsidRPr="006C275D">
        <w:t xml:space="preserve"> установок, источников тепловой энергии или тепловых сетей, или их отключение от системы теплоснабжения;</w:t>
      </w:r>
    </w:p>
    <w:p w:rsidR="00B8286E" w:rsidRPr="006C275D" w:rsidRDefault="00B8286E" w:rsidP="00B8286E">
      <w:pPr>
        <w:pStyle w:val="a"/>
      </w:pPr>
      <w:r w:rsidRPr="006C275D">
        <w:t xml:space="preserve"> технологическое объединение или разделение систем теплоснабжения.</w:t>
      </w:r>
    </w:p>
    <w:p w:rsidR="00B8286E" w:rsidRPr="006C275D" w:rsidRDefault="00B8286E" w:rsidP="00B8286E">
      <w:pPr>
        <w:pStyle w:val="aa"/>
      </w:pPr>
      <w:r w:rsidRPr="006C275D">
        <w:t>2. Таким образом, варианты изменения границ зон деятельности ЕТО сводятся к следующим вариантам:</w:t>
      </w:r>
    </w:p>
    <w:p w:rsidR="00B8286E" w:rsidRPr="006C275D" w:rsidRDefault="00B8286E" w:rsidP="00B8286E">
      <w:pPr>
        <w:pStyle w:val="a"/>
      </w:pPr>
      <w:r w:rsidRPr="006C275D">
        <w:t xml:space="preserve"> расширение зоны деятельности при подключении новых потребителей, источников тепловой энергии или тепловых сетей, находящихся вне границ утвержденной в схеме теплоснабжения зоны деятельности ЕТО;</w:t>
      </w:r>
    </w:p>
    <w:p w:rsidR="00B8286E" w:rsidRPr="006C275D" w:rsidRDefault="00B8286E" w:rsidP="00B8286E">
      <w:pPr>
        <w:pStyle w:val="a"/>
      </w:pPr>
      <w:r w:rsidRPr="006C275D">
        <w:t xml:space="preserve"> расширение зоны деятельности при объединении нескольких систем теплоснабжения (нескольких зон действия </w:t>
      </w:r>
      <w:proofErr w:type="spellStart"/>
      <w:r w:rsidRPr="006C275D">
        <w:t>теплоисточников</w:t>
      </w:r>
      <w:proofErr w:type="spellEnd"/>
      <w:r w:rsidRPr="006C275D">
        <w:t xml:space="preserve">, не </w:t>
      </w:r>
      <w:r w:rsidRPr="006C275D">
        <w:lastRenderedPageBreak/>
        <w:t>связанных между собой на момент утверждения границ зон деятельности ЕТО);</w:t>
      </w:r>
    </w:p>
    <w:p w:rsidR="00B8286E" w:rsidRPr="006C275D" w:rsidRDefault="00B8286E" w:rsidP="00B8286E">
      <w:pPr>
        <w:pStyle w:val="a"/>
      </w:pPr>
      <w:r w:rsidRPr="006C275D">
        <w:t xml:space="preserve"> сокращение или ликвидация зоны деятельности при отключении потребителей, источников тепловой энергии или тепловых сетей, находящихся в границах утвержденной в схеме теплоснабжения зоны деятельности ЕТО (в том числе при технологическом объединении (разделении) систем теплоснабжения);</w:t>
      </w:r>
    </w:p>
    <w:p w:rsidR="00B8286E" w:rsidRPr="006C275D" w:rsidRDefault="00B8286E" w:rsidP="00B8286E">
      <w:pPr>
        <w:pStyle w:val="a"/>
      </w:pPr>
      <w:r w:rsidRPr="006C275D">
        <w:t xml:space="preserve"> образование новой зоны деятельности ЕТО при технологическом объединении (разделении) систем теплоснабжения;</w:t>
      </w:r>
    </w:p>
    <w:p w:rsidR="00B8286E" w:rsidRPr="006C275D" w:rsidRDefault="00B8286E" w:rsidP="00B8286E">
      <w:pPr>
        <w:pStyle w:val="a"/>
      </w:pPr>
      <w:r w:rsidRPr="006C275D">
        <w:t xml:space="preserve"> образование новой зоны деятельности ЕТО при вводе в эксплуатацию новых источников тепловой энергии;</w:t>
      </w:r>
    </w:p>
    <w:p w:rsidR="00B8286E" w:rsidRPr="006C275D" w:rsidRDefault="00B8286E" w:rsidP="00B8286E">
      <w:pPr>
        <w:pStyle w:val="a"/>
      </w:pPr>
      <w:r w:rsidRPr="006C275D">
        <w:t xml:space="preserve"> утрата статуса ЕТО по основаниям, приведенным в Правилах организации теплоснабжения.</w:t>
      </w:r>
    </w:p>
    <w:p w:rsidR="00B8286E" w:rsidRPr="006C275D" w:rsidRDefault="00B8286E" w:rsidP="00B8286E">
      <w:pPr>
        <w:pStyle w:val="aa"/>
        <w:rPr>
          <w:lang w:bidi="ru-RU"/>
        </w:rPr>
      </w:pPr>
      <w:r w:rsidRPr="006C275D">
        <w:t>3. В соответствии с Правилами организации теплоснабжения, сведения об изменении границ зон деятельности ЕТО, а также сведения о присвоении другой организации статуса ЕТО подлежат внесению в схему теплоснабжения при ее актуализации.</w:t>
      </w:r>
      <w:r w:rsidRPr="006C275D">
        <w:rPr>
          <w:lang w:bidi="ru-RU"/>
        </w:rPr>
        <w:t xml:space="preserve"> </w:t>
      </w:r>
    </w:p>
    <w:p w:rsidR="00B8286E" w:rsidRPr="006C275D" w:rsidRDefault="00B8286E" w:rsidP="00B8286E">
      <w:pPr>
        <w:pStyle w:val="aa"/>
        <w:outlineLvl w:val="1"/>
        <w:rPr>
          <w:b/>
        </w:rPr>
      </w:pPr>
      <w:bookmarkStart w:id="205" w:name="_Toc536632781"/>
      <w:bookmarkStart w:id="206" w:name="_Toc20467577"/>
      <w:r>
        <w:rPr>
          <w:b/>
        </w:rPr>
        <w:t>14</w:t>
      </w:r>
      <w:r w:rsidRPr="006C275D">
        <w:rPr>
          <w:b/>
        </w:rPr>
        <w:t>.3. Выводы</w:t>
      </w:r>
      <w:bookmarkEnd w:id="205"/>
      <w:bookmarkEnd w:id="206"/>
    </w:p>
    <w:p w:rsidR="00B8286E" w:rsidRPr="006C275D" w:rsidRDefault="00B8286E" w:rsidP="00B8286E">
      <w:pPr>
        <w:pStyle w:val="aa"/>
      </w:pPr>
      <w:r w:rsidRPr="006C275D">
        <w:t xml:space="preserve">В настоящей Главе определены зоны действия ЕТО на территории муниципального образования </w:t>
      </w:r>
      <w:r>
        <w:t>–</w:t>
      </w:r>
      <w:r w:rsidRPr="006C275D">
        <w:t xml:space="preserve"> </w:t>
      </w:r>
      <w:proofErr w:type="spellStart"/>
      <w:r w:rsidR="00E920A8">
        <w:t>Курганинское</w:t>
      </w:r>
      <w:proofErr w:type="spellEnd"/>
      <w:r>
        <w:t xml:space="preserve"> городское поселение</w:t>
      </w:r>
      <w:r w:rsidRPr="006C275D">
        <w:t>.</w:t>
      </w:r>
    </w:p>
    <w:p w:rsidR="00B8286E" w:rsidRPr="006C275D" w:rsidRDefault="00B8286E" w:rsidP="00B8286E">
      <w:pPr>
        <w:pStyle w:val="aa"/>
      </w:pPr>
      <w:r w:rsidRPr="006C275D">
        <w:t xml:space="preserve">Реестр зон деятельности для выбора ЕТО, определенных в каждой технологически изолированной зоне действия в системах теплоснабжения </w:t>
      </w:r>
      <w:r>
        <w:t xml:space="preserve">МО </w:t>
      </w:r>
      <w:proofErr w:type="spellStart"/>
      <w:r w:rsidR="001F1728">
        <w:t>Ку</w:t>
      </w:r>
      <w:r w:rsidR="006B4F65">
        <w:t>рганинское</w:t>
      </w:r>
      <w:proofErr w:type="spellEnd"/>
      <w:r>
        <w:t xml:space="preserve"> городское поселение, приведен в таблице 14.2</w:t>
      </w:r>
      <w:r w:rsidRPr="006C275D">
        <w:t>.</w:t>
      </w:r>
    </w:p>
    <w:p w:rsidR="00B8286E" w:rsidRPr="006C275D" w:rsidRDefault="00B8286E" w:rsidP="00B8286E">
      <w:pPr>
        <w:pStyle w:val="aa"/>
      </w:pPr>
      <w:r w:rsidRPr="006C275D">
        <w:t>Коды зон деятельности для выбора единых теплоснабжающих ор</w:t>
      </w:r>
      <w:r>
        <w:t>ганизаций приведены в таблице 14</w:t>
      </w:r>
      <w:r w:rsidRPr="006C275D">
        <w:t>.4.</w:t>
      </w:r>
    </w:p>
    <w:p w:rsidR="00B8286E" w:rsidRDefault="00B8286E" w:rsidP="00B8286E">
      <w:pPr>
        <w:pStyle w:val="aa"/>
      </w:pPr>
      <w:r w:rsidRPr="006C275D">
        <w:t xml:space="preserve">На момент выполнения схемы теплоснабжения заявки на присвоение статуса ЕТО в границах </w:t>
      </w:r>
      <w:r w:rsidR="006B4F65">
        <w:t xml:space="preserve">МО </w:t>
      </w:r>
      <w:proofErr w:type="spellStart"/>
      <w:r w:rsidR="006B4F65">
        <w:t>Курганинское</w:t>
      </w:r>
      <w:proofErr w:type="spellEnd"/>
      <w:r>
        <w:t xml:space="preserve"> городское поселение</w:t>
      </w:r>
      <w:r w:rsidRPr="006C275D">
        <w:t xml:space="preserve"> и заявления о прекращении осуществления функций ЕТО в границах </w:t>
      </w:r>
      <w:proofErr w:type="spellStart"/>
      <w:r w:rsidR="006B4F65">
        <w:t>Курганинское</w:t>
      </w:r>
      <w:proofErr w:type="spellEnd"/>
      <w:r>
        <w:t xml:space="preserve"> </w:t>
      </w:r>
      <w:r>
        <w:lastRenderedPageBreak/>
        <w:t>городское поселение</w:t>
      </w:r>
      <w:r w:rsidRPr="006C275D">
        <w:t xml:space="preserve"> в установленном законодательством порядке не зарегистрировано.</w:t>
      </w:r>
      <w:r w:rsidR="0065578B">
        <w:t xml:space="preserve"> </w:t>
      </w:r>
    </w:p>
    <w:p w:rsidR="00B8286E" w:rsidRPr="006C275D" w:rsidRDefault="00B8286E" w:rsidP="00B8286E">
      <w:pPr>
        <w:pStyle w:val="aa"/>
      </w:pPr>
      <w:r w:rsidRPr="006C275D">
        <w:t>Сводный реестр зон деятел</w:t>
      </w:r>
      <w:r>
        <w:t>ьности ЕТО приведен в таблице 14</w:t>
      </w:r>
      <w:r w:rsidRPr="006C275D">
        <w:t>.2.</w:t>
      </w:r>
    </w:p>
    <w:p w:rsidR="00B8286E" w:rsidRPr="006C275D" w:rsidRDefault="00B8286E" w:rsidP="00B8286E">
      <w:pPr>
        <w:spacing w:after="0" w:line="240" w:lineRule="auto"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Таблица 14</w:t>
      </w:r>
      <w:r w:rsidRPr="006C275D">
        <w:rPr>
          <w:rFonts w:ascii="Times New Roman" w:hAnsi="Times New Roman"/>
          <w:sz w:val="24"/>
        </w:rPr>
        <w:t xml:space="preserve">.2 </w:t>
      </w:r>
    </w:p>
    <w:tbl>
      <w:tblPr>
        <w:tblW w:w="94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56"/>
        <w:gridCol w:w="2580"/>
        <w:gridCol w:w="3476"/>
        <w:gridCol w:w="2052"/>
      </w:tblGrid>
      <w:tr w:rsidR="00B8286E" w:rsidRPr="00C22F7F" w:rsidTr="00CD05FC">
        <w:trPr>
          <w:tblHeader/>
        </w:trPr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Код зоны деятельности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Утвержденная ЕТО</w:t>
            </w:r>
          </w:p>
        </w:tc>
        <w:tc>
          <w:tcPr>
            <w:tcW w:w="3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№ систем теплоснабжения</w:t>
            </w:r>
          </w:p>
        </w:tc>
        <w:tc>
          <w:tcPr>
            <w:tcW w:w="2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Кол-во систем теплоснабжения</w:t>
            </w:r>
          </w:p>
        </w:tc>
      </w:tr>
      <w:tr w:rsidR="00B8286E" w:rsidRPr="00C22F7F" w:rsidTr="00CD05FC">
        <w:tc>
          <w:tcPr>
            <w:tcW w:w="1356" w:type="dxa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580" w:type="dxa"/>
            <w:shd w:val="clear" w:color="auto" w:fill="auto"/>
            <w:vAlign w:val="center"/>
          </w:tcPr>
          <w:p w:rsidR="00B8286E" w:rsidRPr="00C22F7F" w:rsidRDefault="006B4F65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МУП МО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Курганиниский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район «Курганинсктеплоэнерго»</w:t>
            </w:r>
          </w:p>
        </w:tc>
        <w:tc>
          <w:tcPr>
            <w:tcW w:w="3476" w:type="dxa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1,2,3,4</w:t>
            </w:r>
            <w:r>
              <w:rPr>
                <w:rFonts w:ascii="Times New Roman" w:hAnsi="Times New Roman"/>
                <w:sz w:val="20"/>
                <w:szCs w:val="20"/>
              </w:rPr>
              <w:t>,5,6,7,8</w:t>
            </w:r>
            <w:r w:rsidR="006C449E">
              <w:rPr>
                <w:rFonts w:ascii="Times New Roman" w:hAnsi="Times New Roman"/>
                <w:sz w:val="20"/>
                <w:szCs w:val="20"/>
              </w:rPr>
              <w:t>,9,10,11</w:t>
            </w:r>
          </w:p>
        </w:tc>
        <w:tc>
          <w:tcPr>
            <w:tcW w:w="2052" w:type="dxa"/>
            <w:shd w:val="clear" w:color="auto" w:fill="auto"/>
            <w:vAlign w:val="center"/>
          </w:tcPr>
          <w:p w:rsidR="00B8286E" w:rsidRPr="00C22F7F" w:rsidRDefault="006C449E" w:rsidP="00D3344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</w:tbl>
    <w:p w:rsidR="00B8286E" w:rsidRPr="006C275D" w:rsidRDefault="00B8286E" w:rsidP="00B8286E">
      <w:pPr>
        <w:rPr>
          <w:rFonts w:ascii="Times New Roman" w:hAnsi="Times New Roman"/>
        </w:rPr>
      </w:pPr>
    </w:p>
    <w:p w:rsidR="00B8286E" w:rsidRPr="006C275D" w:rsidRDefault="00B8286E" w:rsidP="00B8286E">
      <w:pPr>
        <w:pStyle w:val="aa"/>
      </w:pPr>
      <w:r w:rsidRPr="006C275D">
        <w:t xml:space="preserve">В соответствии с правилами организации теплоснабжения 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</w:t>
      </w:r>
      <w:r>
        <w:t>поселения, а в случае смен</w:t>
      </w:r>
      <w:r w:rsidRPr="006C275D">
        <w:t>ы (исключения, включения) единой теплоснабжающей организации – при актуализации схемы теплоснабжения.</w:t>
      </w:r>
    </w:p>
    <w:p w:rsidR="00B8286E" w:rsidRPr="006C275D" w:rsidRDefault="00B8286E" w:rsidP="00B8286E">
      <w:pPr>
        <w:pStyle w:val="aa"/>
      </w:pPr>
      <w:r w:rsidRPr="006C275D">
        <w:t xml:space="preserve">После внесения проекта схемы теплоснабжения на рассмотрение теплоснабжающие и (или) </w:t>
      </w:r>
      <w:proofErr w:type="spellStart"/>
      <w:r w:rsidRPr="006C275D">
        <w:t>теплосетевые</w:t>
      </w:r>
      <w:proofErr w:type="spellEnd"/>
      <w:r w:rsidRPr="006C275D">
        <w:t xml:space="preserve"> организации должны обратиться с заявкой на признание в качестве ЕТО в одной из определенных зон деятельности. Решение об установлении организации в качестве ЕТО в той или иной зоне деятельности принимается уполномоченным органом в соответствии с нормами Федерального закона №190-ФЗ «О теплоснабжении».</w:t>
      </w:r>
    </w:p>
    <w:p w:rsidR="00B8286E" w:rsidRPr="006C275D" w:rsidRDefault="00B8286E" w:rsidP="00B8286E">
      <w:pPr>
        <w:pStyle w:val="aa"/>
      </w:pPr>
      <w:r w:rsidRPr="006C275D">
        <w:t>Обязанности ЕТО определены п. 12 Правил организации теплоснабжения в Российской Федерации, утвержденных ПП РФ от 08.08.2012 №808 и включают в себя:</w:t>
      </w:r>
    </w:p>
    <w:p w:rsidR="00B8286E" w:rsidRPr="006C275D" w:rsidRDefault="00B8286E" w:rsidP="00B8286E">
      <w:pPr>
        <w:pStyle w:val="a"/>
      </w:pPr>
      <w:r w:rsidRPr="006C275D">
        <w:t xml:space="preserve"> заключать и исполнять договоры теплоснабжения с любыми обратившимися к ней потребителями тепловой энергии, теплоснабжающие установки которых находятся в данной системе теплоснабжения,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B8286E" w:rsidRPr="006C275D" w:rsidRDefault="00B8286E" w:rsidP="00B8286E">
      <w:pPr>
        <w:pStyle w:val="a"/>
      </w:pPr>
      <w:r w:rsidRPr="006C275D">
        <w:lastRenderedPageBreak/>
        <w:t xml:space="preserve">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:rsidR="00B8286E" w:rsidRPr="006C275D" w:rsidRDefault="00B8286E" w:rsidP="00B8286E">
      <w:pPr>
        <w:pStyle w:val="a"/>
      </w:pPr>
      <w:r w:rsidRPr="006C275D">
        <w:t xml:space="preserve">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энергии, с учетом потерь тепловой энергии, теплоносителя при их передаче.</w:t>
      </w:r>
    </w:p>
    <w:p w:rsidR="00B8286E" w:rsidRPr="006C275D" w:rsidRDefault="00B8286E" w:rsidP="00B8286E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14</w:t>
      </w:r>
      <w:r w:rsidRPr="006C275D">
        <w:rPr>
          <w:rFonts w:ascii="Times New Roman" w:hAnsi="Times New Roman"/>
          <w:sz w:val="24"/>
          <w:szCs w:val="24"/>
        </w:rPr>
        <w:t>.3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62"/>
        <w:gridCol w:w="1247"/>
        <w:gridCol w:w="2364"/>
        <w:gridCol w:w="4598"/>
      </w:tblGrid>
      <w:tr w:rsidR="00B8286E" w:rsidRPr="00C22F7F" w:rsidTr="00FD7975">
        <w:trPr>
          <w:trHeight w:val="397"/>
          <w:tblHeader/>
        </w:trPr>
        <w:tc>
          <w:tcPr>
            <w:tcW w:w="711" w:type="pct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Код зоны деятельности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Номер</w:t>
            </w:r>
          </w:p>
          <w:p w:rsidR="00B8286E" w:rsidRPr="00C22F7F" w:rsidRDefault="00B8286E" w:rsidP="00D334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системы теплоснабжения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Источник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B8286E" w:rsidRPr="00C22F7F" w:rsidRDefault="00B8286E" w:rsidP="00D3344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Зона действия источника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ДК "Кавказ"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МАУК "Курганинский исторический музей"-г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ул.Калинина,44</w:t>
            </w:r>
          </w:p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МАУК "Курганинский КДЦ"-г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ул.Калинина,46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СШ № 2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МАОУ СОШ №2 -г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ул.Д.Бедного,213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 xml:space="preserve">3 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СШ № 3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МАОУ СОШ №3 -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ул.Д.Бедного,313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22F7F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</w:t>
            </w:r>
            <w:proofErr w:type="gramStart"/>
            <w:r w:rsidRPr="00EC193E">
              <w:t xml:space="preserve"> Д</w:t>
            </w:r>
            <w:proofErr w:type="gramEnd"/>
            <w:r w:rsidRPr="00EC193E">
              <w:t>/С №19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МАДОУ ЦРР №19 (детский сад)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ул.Зои Боровиковой,1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 xml:space="preserve">Котельная УСК </w:t>
            </w:r>
            <w:r>
              <w:t>«</w:t>
            </w:r>
            <w:r w:rsidRPr="00EC193E">
              <w:t>Старт</w:t>
            </w:r>
            <w:r>
              <w:t>»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МБУ"УСК"Старт"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ул.Калинина,41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68 квартала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</w:t>
            </w:r>
            <w:proofErr w:type="gramStart"/>
            <w:r w:rsidRPr="0040745B">
              <w:rPr>
                <w:color w:val="auto"/>
              </w:rPr>
              <w:t>.М</w:t>
            </w:r>
            <w:proofErr w:type="gramEnd"/>
            <w:r w:rsidRPr="0040745B">
              <w:rPr>
                <w:color w:val="auto"/>
              </w:rPr>
              <w:t>атросова, 197а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</w:t>
            </w:r>
            <w:proofErr w:type="gramStart"/>
            <w:r w:rsidRPr="0040745B">
              <w:rPr>
                <w:color w:val="auto"/>
              </w:rPr>
              <w:t>.М</w:t>
            </w:r>
            <w:proofErr w:type="gramEnd"/>
            <w:r w:rsidRPr="0040745B">
              <w:rPr>
                <w:color w:val="auto"/>
              </w:rPr>
              <w:t>атросова, 199а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</w:t>
            </w:r>
            <w:proofErr w:type="gramStart"/>
            <w:r w:rsidRPr="0040745B">
              <w:rPr>
                <w:color w:val="auto"/>
              </w:rPr>
              <w:t>.М</w:t>
            </w:r>
            <w:proofErr w:type="gramEnd"/>
            <w:r w:rsidRPr="0040745B">
              <w:rPr>
                <w:color w:val="auto"/>
              </w:rPr>
              <w:t>атросова, 201а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</w:t>
            </w:r>
            <w:proofErr w:type="gramStart"/>
            <w:r w:rsidRPr="0040745B">
              <w:rPr>
                <w:color w:val="auto"/>
              </w:rPr>
              <w:t>.М</w:t>
            </w:r>
            <w:proofErr w:type="gramEnd"/>
            <w:r w:rsidRPr="0040745B">
              <w:rPr>
                <w:color w:val="auto"/>
              </w:rPr>
              <w:t>атросова, 203а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</w:t>
            </w:r>
            <w:proofErr w:type="gramStart"/>
            <w:r w:rsidRPr="0040745B">
              <w:rPr>
                <w:color w:val="auto"/>
              </w:rPr>
              <w:t>.М</w:t>
            </w:r>
            <w:proofErr w:type="gramEnd"/>
            <w:r w:rsidRPr="0040745B">
              <w:rPr>
                <w:color w:val="auto"/>
              </w:rPr>
              <w:t>ира,80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ФГУП"Почта России"(</w:t>
            </w:r>
            <w:proofErr w:type="spellStart"/>
            <w:r w:rsidRPr="0040745B">
              <w:rPr>
                <w:color w:val="auto"/>
              </w:rPr>
              <w:t>почт.отделение</w:t>
            </w:r>
            <w:proofErr w:type="spellEnd"/>
            <w:r w:rsidRPr="0040745B">
              <w:rPr>
                <w:color w:val="auto"/>
              </w:rPr>
              <w:t>) 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ул.Мира,80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Магазин "</w:t>
            </w:r>
            <w:proofErr w:type="spellStart"/>
            <w:r w:rsidRPr="0040745B">
              <w:rPr>
                <w:color w:val="auto"/>
              </w:rPr>
              <w:t>Чуремушки</w:t>
            </w:r>
            <w:proofErr w:type="spellEnd"/>
            <w:r w:rsidRPr="0040745B">
              <w:rPr>
                <w:color w:val="auto"/>
              </w:rPr>
              <w:t>" ЧП Рудой Е.А. 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ул.Мира,80б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ООО УО "Домоуправление" 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ул.Р.Люксембург,230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76 квартала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ул.76 квартал,1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ул.76 квартал,3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ул.76 квартал,5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квартал,6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квартал,8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квартал,9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квартал,10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квартал,15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квартал,16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квартал,17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квартал,18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квартал,19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квартал,23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квартал,25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квартал,27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квартал,29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квартал,30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lastRenderedPageBreak/>
              <w:t>МКД по ул. 76 квартал,31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квартал,32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квартал,35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квартал,37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МКД по ул. 76 квартал,39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МАДОУ ЦРР №36 (Детский сад)-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ул.Р.Люксембург,324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ГАПОУ КК "КАТТ"(техникум)-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ул.Р.Люксембург,293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АО"</w:t>
            </w:r>
            <w:proofErr w:type="spellStart"/>
            <w:r w:rsidRPr="0040745B">
              <w:rPr>
                <w:color w:val="auto"/>
              </w:rPr>
              <w:t>Тандер</w:t>
            </w:r>
            <w:proofErr w:type="spellEnd"/>
            <w:r w:rsidRPr="0040745B">
              <w:rPr>
                <w:color w:val="auto"/>
              </w:rPr>
              <w:t>"</w:t>
            </w:r>
            <w:proofErr w:type="spellStart"/>
            <w:r w:rsidRPr="0040745B">
              <w:rPr>
                <w:color w:val="auto"/>
              </w:rPr>
              <w:t>м-н</w:t>
            </w:r>
            <w:proofErr w:type="spellEnd"/>
            <w:r w:rsidRPr="0040745B">
              <w:rPr>
                <w:color w:val="auto"/>
              </w:rPr>
              <w:t xml:space="preserve"> "Магнит"-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ул.Р.Люксембург,263</w:t>
            </w:r>
          </w:p>
          <w:p w:rsidR="00FD7975" w:rsidRPr="0040745B" w:rsidRDefault="00FD7975" w:rsidP="00432DC0">
            <w:pPr>
              <w:pStyle w:val="1100"/>
              <w:jc w:val="left"/>
              <w:rPr>
                <w:color w:val="auto"/>
              </w:rPr>
            </w:pPr>
            <w:r w:rsidRPr="0040745B">
              <w:rPr>
                <w:color w:val="auto"/>
              </w:rPr>
              <w:t>ООО УО "Домоуправление" - г</w:t>
            </w:r>
            <w:proofErr w:type="gramStart"/>
            <w:r w:rsidRPr="0040745B">
              <w:rPr>
                <w:color w:val="auto"/>
              </w:rPr>
              <w:t>.К</w:t>
            </w:r>
            <w:proofErr w:type="gramEnd"/>
            <w:r w:rsidRPr="0040745B">
              <w:rPr>
                <w:color w:val="auto"/>
              </w:rPr>
              <w:t>урганинск, ул.Р.Люксембург,230</w:t>
            </w:r>
          </w:p>
        </w:tc>
        <w:bookmarkStart w:id="207" w:name="_GoBack"/>
        <w:bookmarkEnd w:id="207"/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ПУ-50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ГАПОУ КК"КАТТ"(техникум) - пос</w:t>
            </w:r>
            <w:proofErr w:type="gramStart"/>
            <w:r w:rsidRPr="00EC193E">
              <w:t>.К</w:t>
            </w:r>
            <w:proofErr w:type="gramEnd"/>
            <w:r w:rsidRPr="00EC193E">
              <w:t>расное поле,ул.СПТУ-50,1г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</w:t>
            </w:r>
            <w:proofErr w:type="gramStart"/>
            <w:r w:rsidRPr="00EC193E">
              <w:t xml:space="preserve"> Д</w:t>
            </w:r>
            <w:proofErr w:type="gramEnd"/>
            <w:r w:rsidRPr="00EC193E">
              <w:t>/С "Солнышко"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МАДОУ ЦРР №8 (детский сад)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ул.Серова,27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Pr="00C22F7F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СШ № 4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МАОУ СОШ №4 -г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ул.Партизанская,154</w:t>
            </w:r>
          </w:p>
          <w:p w:rsidR="00FD7975" w:rsidRPr="00EC193E" w:rsidRDefault="00FD7975" w:rsidP="00432DC0">
            <w:pPr>
              <w:pStyle w:val="1100"/>
              <w:jc w:val="left"/>
            </w:pPr>
            <w:r w:rsidRPr="00EC193E">
              <w:t xml:space="preserve">Управление </w:t>
            </w:r>
            <w:proofErr w:type="spellStart"/>
            <w:r w:rsidRPr="00EC193E">
              <w:t>имущ.отношений</w:t>
            </w:r>
            <w:proofErr w:type="spellEnd"/>
            <w:r w:rsidRPr="00EC193E">
              <w:t xml:space="preserve"> Курганинского района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ул.Партизанская,154</w:t>
            </w:r>
          </w:p>
          <w:p w:rsidR="00FD7975" w:rsidRPr="00EC193E" w:rsidRDefault="00FD7975" w:rsidP="00432DC0">
            <w:pPr>
              <w:pStyle w:val="1100"/>
              <w:jc w:val="left"/>
            </w:pPr>
            <w:r w:rsidRPr="00EC193E">
              <w:t>МБУК "</w:t>
            </w:r>
            <w:proofErr w:type="spellStart"/>
            <w:r w:rsidRPr="00EC193E">
              <w:t>Курганинская</w:t>
            </w:r>
            <w:proofErr w:type="spellEnd"/>
            <w:r w:rsidRPr="00EC193E">
              <w:t xml:space="preserve"> МЦБС"(библиотека)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ул.Партизанская,154</w:t>
            </w:r>
          </w:p>
        </w:tc>
      </w:tr>
      <w:tr w:rsidR="00FD7975" w:rsidRPr="00C22F7F" w:rsidTr="00FD7975">
        <w:trPr>
          <w:trHeight w:val="397"/>
        </w:trPr>
        <w:tc>
          <w:tcPr>
            <w:tcW w:w="711" w:type="pct"/>
            <w:shd w:val="clear" w:color="auto" w:fill="auto"/>
            <w:vAlign w:val="center"/>
          </w:tcPr>
          <w:p w:rsidR="00FD7975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№1</w:t>
            </w:r>
          </w:p>
        </w:tc>
        <w:tc>
          <w:tcPr>
            <w:tcW w:w="651" w:type="pct"/>
            <w:shd w:val="clear" w:color="auto" w:fill="auto"/>
            <w:vAlign w:val="center"/>
          </w:tcPr>
          <w:p w:rsidR="00FD7975" w:rsidRDefault="00FD7975" w:rsidP="00FD797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1235" w:type="pct"/>
            <w:shd w:val="clear" w:color="auto" w:fill="auto"/>
            <w:vAlign w:val="center"/>
          </w:tcPr>
          <w:p w:rsidR="00FD7975" w:rsidRPr="00EC193E" w:rsidRDefault="00FD7975" w:rsidP="006C66B4">
            <w:pPr>
              <w:pStyle w:val="1100"/>
            </w:pPr>
            <w:r w:rsidRPr="00EC193E">
              <w:t>Котельная СШ № 5</w:t>
            </w:r>
          </w:p>
        </w:tc>
        <w:tc>
          <w:tcPr>
            <w:tcW w:w="2402" w:type="pct"/>
            <w:shd w:val="clear" w:color="auto" w:fill="auto"/>
            <w:vAlign w:val="center"/>
          </w:tcPr>
          <w:p w:rsidR="00FD7975" w:rsidRPr="00EC193E" w:rsidRDefault="00FD7975" w:rsidP="00432DC0">
            <w:pPr>
              <w:pStyle w:val="1100"/>
              <w:jc w:val="left"/>
            </w:pPr>
            <w:r w:rsidRPr="00EC193E">
              <w:t>МАОУ СОШ №5 - г</w:t>
            </w:r>
            <w:proofErr w:type="gramStart"/>
            <w:r w:rsidRPr="00EC193E">
              <w:t>.К</w:t>
            </w:r>
            <w:proofErr w:type="gramEnd"/>
            <w:r w:rsidRPr="00EC193E">
              <w:t>урганинск, ул.Ленина,151</w:t>
            </w:r>
          </w:p>
        </w:tc>
      </w:tr>
    </w:tbl>
    <w:p w:rsidR="00CC200F" w:rsidRDefault="00CC200F" w:rsidP="007C34B3">
      <w:pPr>
        <w:pStyle w:val="114"/>
        <w:ind w:firstLine="0"/>
      </w:pPr>
    </w:p>
    <w:p w:rsidR="006C449E" w:rsidRDefault="006C449E" w:rsidP="007C34B3">
      <w:pPr>
        <w:pStyle w:val="114"/>
        <w:ind w:firstLine="0"/>
      </w:pPr>
    </w:p>
    <w:p w:rsidR="006C449E" w:rsidRDefault="006C449E" w:rsidP="007C34B3">
      <w:pPr>
        <w:pStyle w:val="114"/>
        <w:ind w:firstLine="0"/>
        <w:sectPr w:rsidR="006C449E" w:rsidSect="002723DE">
          <w:pgSz w:w="11906" w:h="16838"/>
          <w:pgMar w:top="1134" w:right="850" w:bottom="1134" w:left="1701" w:header="708" w:footer="496" w:gutter="0"/>
          <w:cols w:space="708"/>
          <w:docGrid w:linePitch="360"/>
        </w:sectPr>
      </w:pPr>
    </w:p>
    <w:p w:rsidR="007C34B3" w:rsidRPr="006C275D" w:rsidRDefault="007C34B3" w:rsidP="007C34B3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Таблица 14</w:t>
      </w:r>
      <w:r w:rsidRPr="006C275D">
        <w:rPr>
          <w:rFonts w:ascii="Times New Roman" w:hAnsi="Times New Roman" w:cs="Times New Roman"/>
          <w:sz w:val="24"/>
          <w:szCs w:val="24"/>
        </w:rPr>
        <w:t xml:space="preserve">.4 </w:t>
      </w:r>
    </w:p>
    <w:tbl>
      <w:tblPr>
        <w:tblStyle w:val="71"/>
        <w:tblW w:w="15723" w:type="dxa"/>
        <w:jc w:val="center"/>
        <w:tblLayout w:type="fixed"/>
        <w:tblLook w:val="04A0"/>
      </w:tblPr>
      <w:tblGrid>
        <w:gridCol w:w="359"/>
        <w:gridCol w:w="477"/>
        <w:gridCol w:w="1345"/>
        <w:gridCol w:w="698"/>
        <w:gridCol w:w="1555"/>
        <w:gridCol w:w="1039"/>
        <w:gridCol w:w="662"/>
        <w:gridCol w:w="1034"/>
        <w:gridCol w:w="710"/>
        <w:gridCol w:w="15"/>
        <w:gridCol w:w="1515"/>
        <w:gridCol w:w="950"/>
        <w:gridCol w:w="617"/>
        <w:gridCol w:w="708"/>
        <w:gridCol w:w="851"/>
        <w:gridCol w:w="971"/>
        <w:gridCol w:w="1344"/>
        <w:gridCol w:w="873"/>
      </w:tblGrid>
      <w:tr w:rsidR="007C34B3" w:rsidRPr="00E02028" w:rsidTr="00473E6B">
        <w:trPr>
          <w:cantSplit/>
          <w:trHeight w:val="1134"/>
          <w:tblHeader/>
          <w:jc w:val="center"/>
        </w:trPr>
        <w:tc>
          <w:tcPr>
            <w:tcW w:w="359" w:type="dxa"/>
            <w:vMerge w:val="restart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Код зоны деятельности</w:t>
            </w:r>
          </w:p>
        </w:tc>
        <w:tc>
          <w:tcPr>
            <w:tcW w:w="477" w:type="dxa"/>
            <w:vMerge w:val="restart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№ системы теплоснабжения</w:t>
            </w:r>
          </w:p>
        </w:tc>
        <w:tc>
          <w:tcPr>
            <w:tcW w:w="7058" w:type="dxa"/>
            <w:gridSpan w:val="8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Источники тепловой энергии</w:t>
            </w:r>
          </w:p>
        </w:tc>
        <w:tc>
          <w:tcPr>
            <w:tcW w:w="5612" w:type="dxa"/>
            <w:gridSpan w:val="6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Тепловые сети</w:t>
            </w:r>
          </w:p>
        </w:tc>
        <w:tc>
          <w:tcPr>
            <w:tcW w:w="1344" w:type="dxa"/>
            <w:vMerge w:val="restart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Утвержденная</w:t>
            </w:r>
          </w:p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ЕТО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Основание для присвоения статуса ЕТО</w:t>
            </w:r>
          </w:p>
        </w:tc>
      </w:tr>
      <w:tr w:rsidR="007C34B3" w:rsidRPr="00E02028" w:rsidTr="00473E6B">
        <w:trPr>
          <w:cantSplit/>
          <w:trHeight w:val="2552"/>
          <w:tblHeader/>
          <w:jc w:val="center"/>
        </w:trPr>
        <w:tc>
          <w:tcPr>
            <w:tcW w:w="359" w:type="dxa"/>
            <w:vMerge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477" w:type="dxa"/>
            <w:vMerge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345" w:type="dxa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Наименование источников в системе теплоснабжения</w:t>
            </w:r>
          </w:p>
        </w:tc>
        <w:tc>
          <w:tcPr>
            <w:tcW w:w="698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Рабочая мощность источника тепловой энергии, Гкал/</w:t>
            </w:r>
            <w:proofErr w:type="gram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ч</w:t>
            </w:r>
            <w:proofErr w:type="gramEnd"/>
          </w:p>
        </w:tc>
        <w:tc>
          <w:tcPr>
            <w:tcW w:w="1555" w:type="dxa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Теплоснабжающие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теплосетевые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 организации в границах системы теплоснабжения</w:t>
            </w:r>
          </w:p>
        </w:tc>
        <w:tc>
          <w:tcPr>
            <w:tcW w:w="1039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Наличие источников в обслуживании теплоснабжающей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теплосетевой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 организации</w:t>
            </w:r>
          </w:p>
        </w:tc>
        <w:tc>
          <w:tcPr>
            <w:tcW w:w="662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Вид имущественного права</w:t>
            </w:r>
          </w:p>
        </w:tc>
        <w:tc>
          <w:tcPr>
            <w:tcW w:w="1034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Размер собственного капитала теплоснабжающей организации, тыс. руб.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теплосетевой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</w:t>
            </w:r>
          </w:p>
        </w:tc>
        <w:tc>
          <w:tcPr>
            <w:tcW w:w="710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Информация о подаче заявки на  присвоение статуса ЕТО</w:t>
            </w:r>
          </w:p>
        </w:tc>
        <w:tc>
          <w:tcPr>
            <w:tcW w:w="1530" w:type="dxa"/>
            <w:gridSpan w:val="2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Теплоснабжающие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теплосетевые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 организации в границах системы теплоснабжения</w:t>
            </w:r>
          </w:p>
        </w:tc>
        <w:tc>
          <w:tcPr>
            <w:tcW w:w="950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Наличие тепловых сетей в обслуживании теплоснабжающей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теплосетевой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 организации</w:t>
            </w:r>
          </w:p>
        </w:tc>
        <w:tc>
          <w:tcPr>
            <w:tcW w:w="617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Емкость тепловых сетей, куб. </w:t>
            </w:r>
            <w:proofErr w:type="gram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м</w:t>
            </w:r>
            <w:proofErr w:type="gram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708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Вид имущественного права</w:t>
            </w:r>
          </w:p>
        </w:tc>
        <w:tc>
          <w:tcPr>
            <w:tcW w:w="851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Размер собственного капитала теплоснабжающей организации, тыс. руб. (</w:t>
            </w:r>
            <w:proofErr w:type="spellStart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теплосетевой</w:t>
            </w:r>
            <w:proofErr w:type="spellEnd"/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)</w:t>
            </w:r>
          </w:p>
        </w:tc>
        <w:tc>
          <w:tcPr>
            <w:tcW w:w="971" w:type="dxa"/>
            <w:textDirection w:val="btLr"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b/>
                <w:sz w:val="16"/>
                <w:szCs w:val="16"/>
              </w:rPr>
              <w:t>Информация о подаче заявки на  присвоение статуса ЕТО</w:t>
            </w:r>
          </w:p>
        </w:tc>
        <w:tc>
          <w:tcPr>
            <w:tcW w:w="1344" w:type="dxa"/>
            <w:vMerge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873" w:type="dxa"/>
            <w:vMerge/>
            <w:vAlign w:val="center"/>
          </w:tcPr>
          <w:p w:rsidR="007C34B3" w:rsidRPr="00E02028" w:rsidRDefault="007C34B3" w:rsidP="000A70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C12E80" w:rsidRPr="00E02028" w:rsidTr="00EA4920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345" w:type="dxa"/>
            <w:vAlign w:val="center"/>
          </w:tcPr>
          <w:p w:rsidR="00C12E80" w:rsidRPr="00E02028" w:rsidRDefault="00C12E80" w:rsidP="00466EB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ДК «Кавказ»</w:t>
            </w:r>
          </w:p>
        </w:tc>
        <w:tc>
          <w:tcPr>
            <w:tcW w:w="698" w:type="dxa"/>
            <w:vAlign w:val="center"/>
          </w:tcPr>
          <w:p w:rsidR="00C12E80" w:rsidRPr="00E02028" w:rsidRDefault="00C12E80" w:rsidP="00233112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3,75</w:t>
            </w:r>
          </w:p>
        </w:tc>
        <w:tc>
          <w:tcPr>
            <w:tcW w:w="1555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C12E8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C12E80" w:rsidRPr="00E02028" w:rsidRDefault="00C12E80" w:rsidP="008D60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10,22</w:t>
            </w:r>
          </w:p>
        </w:tc>
        <w:tc>
          <w:tcPr>
            <w:tcW w:w="708" w:type="dxa"/>
            <w:textDirection w:val="btLr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хозяйственное </w:t>
            </w:r>
          </w:p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ведение</w:t>
            </w:r>
          </w:p>
        </w:tc>
        <w:tc>
          <w:tcPr>
            <w:tcW w:w="851" w:type="dxa"/>
            <w:vAlign w:val="center"/>
          </w:tcPr>
          <w:p w:rsidR="00C12E8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C12E80" w:rsidRPr="00E02028" w:rsidRDefault="00C12E80" w:rsidP="002331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  <w:tr w:rsidR="00EA4920" w:rsidRPr="00E02028" w:rsidTr="00EA4920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СОШ №2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0,39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хозяйственное 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1,46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EC520B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A4920" w:rsidRPr="00E02028" w:rsidTr="00EA4920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СОШ №3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0,20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1,09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EC520B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  <w:tr w:rsidR="00EA4920" w:rsidRPr="00E02028" w:rsidTr="00EA4920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</w:t>
            </w:r>
            <w:proofErr w:type="gramStart"/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Д</w:t>
            </w:r>
            <w:proofErr w:type="gramEnd"/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/С №19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0,34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EC520B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УСК «Старт»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0,54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0,30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68 квартал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2,46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12,46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76 квартал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8,42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91,17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ПУ-50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2,58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хозяйственное 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12,68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</w:t>
            </w:r>
            <w:proofErr w:type="gramStart"/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Д</w:t>
            </w:r>
            <w:proofErr w:type="gramEnd"/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/С «Солнышко»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0,15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0,58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 w:val="restart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  <w:tr w:rsidR="00EA4920" w:rsidRPr="00E02028" w:rsidTr="00473E6B">
        <w:trPr>
          <w:cantSplit/>
          <w:trHeight w:val="1134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СОШ №4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0,24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2,78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vMerge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EA4920" w:rsidRPr="00E02028" w:rsidTr="00AC0B7B">
        <w:trPr>
          <w:cantSplit/>
          <w:trHeight w:val="1355"/>
          <w:jc w:val="center"/>
        </w:trPr>
        <w:tc>
          <w:tcPr>
            <w:tcW w:w="35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47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34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Котельная СОШ №5</w:t>
            </w:r>
          </w:p>
        </w:tc>
        <w:tc>
          <w:tcPr>
            <w:tcW w:w="698" w:type="dxa"/>
            <w:vAlign w:val="center"/>
          </w:tcPr>
          <w:p w:rsidR="00EA4920" w:rsidRPr="00E02028" w:rsidRDefault="00EA4920" w:rsidP="00EA4920">
            <w:pPr>
              <w:pStyle w:val="100"/>
              <w:rPr>
                <w:rFonts w:cs="Times New Roman"/>
                <w:sz w:val="16"/>
                <w:szCs w:val="16"/>
              </w:rPr>
            </w:pPr>
            <w:r w:rsidRPr="00E02028">
              <w:rPr>
                <w:rFonts w:cs="Times New Roman"/>
                <w:sz w:val="16"/>
                <w:szCs w:val="16"/>
              </w:rPr>
              <w:t>0,46</w:t>
            </w:r>
          </w:p>
        </w:tc>
        <w:tc>
          <w:tcPr>
            <w:tcW w:w="1555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1039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62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 ведение</w:t>
            </w:r>
          </w:p>
        </w:tc>
        <w:tc>
          <w:tcPr>
            <w:tcW w:w="1034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71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530" w:type="dxa"/>
            <w:gridSpan w:val="2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950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в наличии</w:t>
            </w:r>
          </w:p>
        </w:tc>
        <w:tc>
          <w:tcPr>
            <w:tcW w:w="617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2,77</w:t>
            </w:r>
          </w:p>
        </w:tc>
        <w:tc>
          <w:tcPr>
            <w:tcW w:w="708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Хозяйственное</w:t>
            </w:r>
          </w:p>
          <w:p w:rsidR="00EA4920" w:rsidRPr="00E02028" w:rsidRDefault="00EA4920" w:rsidP="00EA492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 xml:space="preserve"> ведение</w:t>
            </w:r>
          </w:p>
        </w:tc>
        <w:tc>
          <w:tcPr>
            <w:tcW w:w="851" w:type="dxa"/>
            <w:vAlign w:val="center"/>
          </w:tcPr>
          <w:p w:rsidR="00EA4920" w:rsidRDefault="00EA4920" w:rsidP="00EA4920">
            <w:pPr>
              <w:spacing w:after="0" w:line="240" w:lineRule="auto"/>
              <w:jc w:val="center"/>
            </w:pPr>
            <w:r w:rsidRPr="005F68ED">
              <w:rPr>
                <w:rFonts w:ascii="Times New Roman" w:hAnsi="Times New Roman" w:cs="Times New Roman"/>
                <w:sz w:val="16"/>
                <w:szCs w:val="16"/>
              </w:rPr>
              <w:t>28 692</w:t>
            </w:r>
          </w:p>
        </w:tc>
        <w:tc>
          <w:tcPr>
            <w:tcW w:w="971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Заявка не подана</w:t>
            </w:r>
          </w:p>
        </w:tc>
        <w:tc>
          <w:tcPr>
            <w:tcW w:w="1344" w:type="dxa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МУП МО Курганинский район «Курганинсктеплоэнерго»</w:t>
            </w:r>
          </w:p>
        </w:tc>
        <w:tc>
          <w:tcPr>
            <w:tcW w:w="873" w:type="dxa"/>
            <w:textDirection w:val="btLr"/>
            <w:vAlign w:val="center"/>
          </w:tcPr>
          <w:p w:rsidR="00EA4920" w:rsidRPr="00E02028" w:rsidRDefault="00EA4920" w:rsidP="00EA492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028">
              <w:rPr>
                <w:rFonts w:ascii="Times New Roman" w:hAnsi="Times New Roman" w:cs="Times New Roman"/>
                <w:sz w:val="16"/>
                <w:szCs w:val="16"/>
              </w:rPr>
              <w:t>Постановления Правительства РФ №808 от 08.08.2012 г.</w:t>
            </w:r>
          </w:p>
        </w:tc>
      </w:tr>
    </w:tbl>
    <w:p w:rsidR="007C34B3" w:rsidRDefault="007C34B3" w:rsidP="007C34B3">
      <w:pPr>
        <w:rPr>
          <w:rFonts w:ascii="Times New Roman" w:hAnsi="Times New Roman"/>
          <w:b/>
          <w:color w:val="000000" w:themeColor="text1"/>
          <w:sz w:val="28"/>
          <w:szCs w:val="20"/>
        </w:rPr>
      </w:pPr>
      <w:r>
        <w:br w:type="page"/>
      </w:r>
    </w:p>
    <w:p w:rsidR="007C34B3" w:rsidRDefault="007C34B3" w:rsidP="007C34B3">
      <w:pPr>
        <w:pStyle w:val="11"/>
        <w:ind w:firstLine="0"/>
        <w:outlineLvl w:val="0"/>
      </w:pPr>
      <w:bookmarkStart w:id="208" w:name="_Toc536632782"/>
      <w:bookmarkStart w:id="209" w:name="_Toc20467578"/>
      <w:r>
        <w:lastRenderedPageBreak/>
        <w:t>ГЛАВА 15</w:t>
      </w:r>
      <w:r w:rsidRPr="0001269E">
        <w:t xml:space="preserve"> РЕЕСТР ПРОЕКТОВ СХЕМЫ ТЕПЛОСНАБЖЕНИЯ</w:t>
      </w:r>
      <w:bookmarkEnd w:id="208"/>
      <w:bookmarkEnd w:id="209"/>
    </w:p>
    <w:p w:rsidR="007C34B3" w:rsidRDefault="007C34B3" w:rsidP="007C34B3">
      <w:pPr>
        <w:pStyle w:val="11"/>
        <w:spacing w:line="240" w:lineRule="auto"/>
        <w:jc w:val="right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Таблица 15. 1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48"/>
        <w:gridCol w:w="539"/>
        <w:gridCol w:w="808"/>
        <w:gridCol w:w="808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84"/>
        <w:gridCol w:w="875"/>
      </w:tblGrid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pStyle w:val="ac"/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  <w:r w:rsidRPr="00F04A76">
              <w:rPr>
                <w:sz w:val="16"/>
                <w:szCs w:val="16"/>
              </w:rPr>
              <w:t>Смета проектов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2019 г.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2020 г.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2021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2022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2023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2024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2025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2026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2027 г.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2028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2029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2030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2031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2032 г.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2033 г.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2034 г.</w:t>
            </w:r>
          </w:p>
        </w:tc>
      </w:tr>
      <w:tr w:rsidR="003059AE" w:rsidRPr="00F04A76" w:rsidTr="00BF43C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Объем финансирования в ценах на соответствующий календарный год действия настоящего Документа с учетом индекса-дефлятора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7137,38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7517,34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7908,99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8318,18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8756,59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8115,17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8546,06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9002,60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9474,54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9987,50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10526,12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0,00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7955,58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15472,92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23381,91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31700,09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40456,68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48571,85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57117,91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66120,52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75595,05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85582,56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96108,68</w:t>
            </w:r>
          </w:p>
        </w:tc>
      </w:tr>
      <w:tr w:rsidR="003059AE" w:rsidRPr="00F04A76" w:rsidTr="00BF43C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Проекты 1-1.1 «Техническое перевооружение источника тепловой энергии для обеспечения надежности, в том числе с исчерпанием эксплуатационного ресурса»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874,03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920,56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968,52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1018,63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1072,32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818,20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1692,23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2612,79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3581,31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4599,95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5672,26</w:t>
            </w:r>
          </w:p>
        </w:tc>
      </w:tr>
      <w:tr w:rsidR="003059AE" w:rsidRPr="00F04A76" w:rsidTr="00BF43C6">
        <w:trPr>
          <w:trHeight w:val="397"/>
          <w:jc w:val="center"/>
        </w:trPr>
        <w:tc>
          <w:tcPr>
            <w:tcW w:w="5000" w:type="pct"/>
            <w:gridSpan w:val="17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pStyle w:val="ac"/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  <w:r w:rsidRPr="00F04A76">
              <w:rPr>
                <w:sz w:val="16"/>
                <w:szCs w:val="16"/>
              </w:rPr>
              <w:t>Проекты 1-2.1 «Реконструкция тепловых сетей для обеспечения надежности, в том числе с исчерпанием эксплуатационного ресурса»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проектов, тыс. руб.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6263,35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6596,78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6940,47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7299,55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7684,27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8115,17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8546,06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9002,60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9474,54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9987,50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10526,12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9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</w:tr>
      <w:tr w:rsidR="003059AE" w:rsidRPr="00F04A76" w:rsidTr="003059AE">
        <w:trPr>
          <w:trHeight w:val="397"/>
          <w:jc w:val="center"/>
        </w:trPr>
        <w:tc>
          <w:tcPr>
            <w:tcW w:w="388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sz w:val="16"/>
                <w:szCs w:val="16"/>
              </w:rPr>
              <w:t>Стоимость проектов накопленным итогом</w:t>
            </w:r>
          </w:p>
        </w:tc>
        <w:tc>
          <w:tcPr>
            <w:tcW w:w="182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960ADA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6263,35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12860,13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19800,60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27100,15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34784,42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42899,59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51445,65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60448,26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69922,79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79910,30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299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  <w:tc>
          <w:tcPr>
            <w:tcW w:w="297" w:type="pct"/>
            <w:shd w:val="clear" w:color="auto" w:fill="auto"/>
            <w:vAlign w:val="center"/>
          </w:tcPr>
          <w:p w:rsidR="003059AE" w:rsidRPr="00F04A76" w:rsidRDefault="003059AE" w:rsidP="00BF43C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F04A76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90436,42</w:t>
            </w:r>
          </w:p>
        </w:tc>
      </w:tr>
    </w:tbl>
    <w:p w:rsidR="007C34B3" w:rsidRDefault="007C34B3" w:rsidP="007C34B3">
      <w:pPr>
        <w:pStyle w:val="114"/>
        <w:ind w:firstLine="0"/>
        <w:sectPr w:rsidR="007C34B3" w:rsidSect="00430F9D">
          <w:pgSz w:w="16838" w:h="11906" w:orient="landscape"/>
          <w:pgMar w:top="1701" w:right="1134" w:bottom="850" w:left="1134" w:header="708" w:footer="426" w:gutter="0"/>
          <w:cols w:space="708"/>
          <w:docGrid w:linePitch="360"/>
        </w:sectPr>
      </w:pPr>
    </w:p>
    <w:p w:rsidR="00B8286E" w:rsidRDefault="00B8286E" w:rsidP="00B8286E">
      <w:pPr>
        <w:pStyle w:val="11"/>
        <w:outlineLvl w:val="0"/>
      </w:pPr>
      <w:bookmarkStart w:id="210" w:name="_Toc20467579"/>
      <w:r>
        <w:lastRenderedPageBreak/>
        <w:t>ГЛАВА 16 СВОДНЫЙ ТОМ ИЗМЕНЕНИЙ, ВЫПОЛНЕННЫХ ПРИ АКТУАЛИЗАЦИИ СХЕМЫ ТЕПЛОСНАБЖЕНИЯ НА 2019 ГОД</w:t>
      </w:r>
      <w:bookmarkEnd w:id="210"/>
    </w:p>
    <w:p w:rsidR="00B8286E" w:rsidRDefault="00B8286E" w:rsidP="00B8286E">
      <w:pPr>
        <w:pStyle w:val="114"/>
        <w:ind w:firstLine="0"/>
      </w:pPr>
      <w:r>
        <w:t xml:space="preserve"> </w:t>
      </w:r>
    </w:p>
    <w:p w:rsidR="00B8286E" w:rsidRPr="00225CF4" w:rsidRDefault="00B8286E" w:rsidP="00B8286E">
      <w:pPr>
        <w:pStyle w:val="114"/>
        <w:ind w:firstLine="709"/>
        <w:outlineLvl w:val="9"/>
        <w:rPr>
          <w:b w:val="0"/>
        </w:rPr>
      </w:pPr>
      <w:bookmarkStart w:id="211" w:name="_Toc3802407"/>
      <w:bookmarkStart w:id="212" w:name="_Toc3803415"/>
      <w:bookmarkStart w:id="213" w:name="_Toc3803613"/>
      <w:proofErr w:type="gramStart"/>
      <w:r w:rsidRPr="00225CF4">
        <w:rPr>
          <w:b w:val="0"/>
        </w:rPr>
        <w:t xml:space="preserve">Настоящая Глава дополняет состав, Обосновывающих материалов схемы теплоснабжения </w:t>
      </w:r>
      <w:r>
        <w:rPr>
          <w:b w:val="0"/>
        </w:rPr>
        <w:t xml:space="preserve">муниципального образования </w:t>
      </w:r>
      <w:proofErr w:type="spellStart"/>
      <w:r w:rsidR="004F634A">
        <w:rPr>
          <w:b w:val="0"/>
        </w:rPr>
        <w:t>Курганинское</w:t>
      </w:r>
      <w:proofErr w:type="spellEnd"/>
      <w:r>
        <w:rPr>
          <w:b w:val="0"/>
        </w:rPr>
        <w:t xml:space="preserve"> городское поселение </w:t>
      </w:r>
      <w:r w:rsidR="004F634A">
        <w:rPr>
          <w:b w:val="0"/>
        </w:rPr>
        <w:t>Курганинского района Краснодарского края</w:t>
      </w:r>
      <w:r>
        <w:rPr>
          <w:b w:val="0"/>
        </w:rPr>
        <w:t xml:space="preserve"> на период до 2034 г.</w:t>
      </w:r>
      <w:r w:rsidRPr="00225CF4">
        <w:rPr>
          <w:b w:val="0"/>
        </w:rPr>
        <w:t xml:space="preserve"> (актуализация 20</w:t>
      </w:r>
      <w:r>
        <w:rPr>
          <w:b w:val="0"/>
        </w:rPr>
        <w:t>20</w:t>
      </w:r>
      <w:r w:rsidRPr="00225CF4">
        <w:rPr>
          <w:b w:val="0"/>
        </w:rPr>
        <w:t xml:space="preserve"> год), определенный Требованиями к порядку разработки и утверждения схем теплоснабжения, утвержденными постановлением Правительства РФ №154 от 22.02.2012 г и Методическими рекомендациями по разработке схем теплоснабжения, утвержденных приказом Минэнерго России и </w:t>
      </w:r>
      <w:proofErr w:type="spellStart"/>
      <w:r w:rsidRPr="00225CF4">
        <w:rPr>
          <w:b w:val="0"/>
        </w:rPr>
        <w:t>Минрегиона</w:t>
      </w:r>
      <w:proofErr w:type="spellEnd"/>
      <w:r w:rsidRPr="00225CF4">
        <w:rPr>
          <w:b w:val="0"/>
        </w:rPr>
        <w:t xml:space="preserve"> России от 29 декабря 2012</w:t>
      </w:r>
      <w:proofErr w:type="gramEnd"/>
      <w:r w:rsidRPr="00225CF4">
        <w:rPr>
          <w:b w:val="0"/>
        </w:rPr>
        <w:t xml:space="preserve"> г. N 565/667.</w:t>
      </w:r>
      <w:bookmarkEnd w:id="211"/>
      <w:bookmarkEnd w:id="212"/>
      <w:bookmarkEnd w:id="213"/>
      <w:r w:rsidRPr="00225CF4">
        <w:rPr>
          <w:b w:val="0"/>
        </w:rPr>
        <w:t xml:space="preserve"> </w:t>
      </w:r>
    </w:p>
    <w:p w:rsidR="00B8286E" w:rsidRPr="00225CF4" w:rsidRDefault="00B8286E" w:rsidP="00B8286E">
      <w:pPr>
        <w:pStyle w:val="114"/>
        <w:ind w:firstLine="709"/>
        <w:outlineLvl w:val="9"/>
        <w:rPr>
          <w:b w:val="0"/>
        </w:rPr>
      </w:pPr>
      <w:bookmarkStart w:id="214" w:name="_Toc3803614"/>
      <w:r w:rsidRPr="00225CF4">
        <w:rPr>
          <w:b w:val="0"/>
        </w:rPr>
        <w:t>Глава включена в состав Обосновывающих материалов при актуализации схе</w:t>
      </w:r>
      <w:r>
        <w:rPr>
          <w:b w:val="0"/>
        </w:rPr>
        <w:t>мы до 2034 года (актуализация на 2020</w:t>
      </w:r>
      <w:r w:rsidRPr="00225CF4">
        <w:rPr>
          <w:b w:val="0"/>
        </w:rPr>
        <w:t xml:space="preserve"> год) с целью наглядности описания изменений и дополнений, выполненных в ходе актуализации схемы теплоснабжения.</w:t>
      </w:r>
      <w:bookmarkEnd w:id="214"/>
      <w:r w:rsidRPr="00225CF4">
        <w:rPr>
          <w:b w:val="0"/>
        </w:rPr>
        <w:t xml:space="preserve"> </w:t>
      </w:r>
    </w:p>
    <w:p w:rsidR="00B8286E" w:rsidRDefault="00B8286E" w:rsidP="00B8286E">
      <w:pPr>
        <w:pStyle w:val="114"/>
        <w:ind w:firstLine="709"/>
        <w:outlineLvl w:val="9"/>
        <w:rPr>
          <w:b w:val="0"/>
        </w:rPr>
      </w:pPr>
      <w:bookmarkStart w:id="215" w:name="_Toc3803615"/>
      <w:r w:rsidRPr="00225CF4">
        <w:rPr>
          <w:b w:val="0"/>
        </w:rPr>
        <w:t>Рекомендуется каждую последующую ежегодную актуализацию схемы теплоснабжения сопровождать аналогичной Главой.</w:t>
      </w:r>
      <w:bookmarkEnd w:id="215"/>
    </w:p>
    <w:p w:rsidR="00B8286E" w:rsidRDefault="00B8286E" w:rsidP="00B8286E">
      <w:pPr>
        <w:pStyle w:val="110"/>
        <w:outlineLvl w:val="1"/>
      </w:pPr>
    </w:p>
    <w:p w:rsidR="00B8286E" w:rsidRPr="009B1729" w:rsidRDefault="00B8286E" w:rsidP="00B8286E">
      <w:pPr>
        <w:pStyle w:val="110"/>
        <w:outlineLvl w:val="1"/>
      </w:pPr>
      <w:bookmarkStart w:id="216" w:name="_Toc20467580"/>
      <w:r w:rsidRPr="009B1729">
        <w:t>16.1 Изменения, внесенные при актуализации в Главу 1 обосновывающих материалов к схеме теплоснабжения «Существующее положение в сфере производства, передачи и потребления тепловой энергии для целей теплоснабжения»</w:t>
      </w:r>
      <w:bookmarkEnd w:id="216"/>
    </w:p>
    <w:p w:rsidR="00B8286E" w:rsidRPr="000F52F8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17" w:name="_Toc3803617"/>
      <w:r w:rsidRPr="000F52F8">
        <w:rPr>
          <w:b w:val="0"/>
          <w:szCs w:val="28"/>
        </w:rPr>
        <w:t>В Главу 1 «Существующее положение в сфере производства, передачи и потребления тепловой энергии для целей теплоснабжения» внесены следующие изменения:</w:t>
      </w:r>
      <w:bookmarkEnd w:id="217"/>
      <w:r w:rsidRPr="000F52F8">
        <w:rPr>
          <w:b w:val="0"/>
          <w:szCs w:val="28"/>
        </w:rPr>
        <w:t xml:space="preserve"> </w:t>
      </w:r>
    </w:p>
    <w:p w:rsidR="00B8286E" w:rsidRPr="000F52F8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0F52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-скорректирована функциональная структура теплоснабжения;</w:t>
      </w:r>
    </w:p>
    <w:p w:rsidR="00B8286E" w:rsidRPr="000F52F8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52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-обновлена структура и технические характеристики основного оборудования;</w:t>
      </w:r>
    </w:p>
    <w:p w:rsidR="00B8286E" w:rsidRPr="000F52F8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18" w:name="_Toc3803618"/>
      <w:r w:rsidRPr="000F52F8">
        <w:rPr>
          <w:b w:val="0"/>
          <w:szCs w:val="28"/>
        </w:rPr>
        <w:lastRenderedPageBreak/>
        <w:t>-актуализированы технические характеристики участков тепловых сетей и графические карты тепловых сетей;</w:t>
      </w:r>
      <w:bookmarkEnd w:id="218"/>
    </w:p>
    <w:p w:rsidR="00B8286E" w:rsidRPr="000F52F8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19" w:name="_Toc3803621"/>
      <w:r w:rsidRPr="000F52F8">
        <w:rPr>
          <w:b w:val="0"/>
          <w:szCs w:val="28"/>
        </w:rPr>
        <w:t>-актуализирован баланс тепловой мощности и тепловой нагрузки;</w:t>
      </w:r>
      <w:bookmarkEnd w:id="219"/>
    </w:p>
    <w:p w:rsidR="00B8286E" w:rsidRPr="000F52F8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20" w:name="_Toc3803622"/>
      <w:r w:rsidRPr="000F52F8">
        <w:rPr>
          <w:b w:val="0"/>
          <w:szCs w:val="28"/>
        </w:rPr>
        <w:t>-скорректированы балансы теплоносителя и топливные балансы источника тепловой энергии;</w:t>
      </w:r>
      <w:bookmarkEnd w:id="220"/>
    </w:p>
    <w:p w:rsidR="00B8286E" w:rsidRPr="000F52F8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21" w:name="_Toc3803623"/>
      <w:r w:rsidRPr="000F52F8">
        <w:rPr>
          <w:b w:val="0"/>
          <w:szCs w:val="28"/>
        </w:rPr>
        <w:t>- дополнен ряд сведений, ранее не предоставленных теплоснабжающей организации;</w:t>
      </w:r>
      <w:bookmarkEnd w:id="221"/>
      <w:r w:rsidRPr="000F52F8">
        <w:rPr>
          <w:b w:val="0"/>
          <w:szCs w:val="28"/>
        </w:rPr>
        <w:t xml:space="preserve"> </w:t>
      </w:r>
    </w:p>
    <w:p w:rsidR="00B8286E" w:rsidRPr="000F52F8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52F8">
        <w:rPr>
          <w:rFonts w:ascii="Times New Roman" w:hAnsi="Times New Roman"/>
          <w:b/>
          <w:sz w:val="28"/>
          <w:szCs w:val="28"/>
        </w:rPr>
        <w:t>-</w:t>
      </w:r>
      <w:r w:rsidRPr="000F52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опред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елена надёжность теплоснабжения;</w:t>
      </w:r>
    </w:p>
    <w:p w:rsidR="00B8286E" w:rsidRPr="000F52F8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F52F8">
        <w:rPr>
          <w:rFonts w:ascii="Times New Roman" w:hAnsi="Times New Roman"/>
          <w:b/>
          <w:sz w:val="28"/>
          <w:szCs w:val="28"/>
        </w:rPr>
        <w:t>-</w:t>
      </w:r>
      <w:r w:rsidRPr="000F52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скорректированы цены (тарифы) в сфере теплоснабжения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B8286E" w:rsidRPr="00D37DBC" w:rsidRDefault="00B8286E" w:rsidP="00B8286E">
      <w:pPr>
        <w:pStyle w:val="114"/>
        <w:outlineLvl w:val="9"/>
        <w:rPr>
          <w:b w:val="0"/>
        </w:rPr>
      </w:pPr>
    </w:p>
    <w:p w:rsidR="00B8286E" w:rsidRDefault="00B8286E" w:rsidP="00B8286E">
      <w:pPr>
        <w:pStyle w:val="110"/>
        <w:outlineLvl w:val="1"/>
      </w:pPr>
    </w:p>
    <w:p w:rsidR="00B8286E" w:rsidRDefault="00B8286E" w:rsidP="00B8286E">
      <w:pPr>
        <w:pStyle w:val="110"/>
        <w:outlineLvl w:val="1"/>
      </w:pPr>
      <w:bookmarkStart w:id="222" w:name="_Toc20467581"/>
      <w:r w:rsidRPr="00D00C4E">
        <w:t>16.2 Изменения, внесенные при актуализации в Главу 2 обосновывающих материалов к схеме теплоснабжения «</w:t>
      </w:r>
      <w:r>
        <w:t xml:space="preserve">СУЩЕСТВУЮЩЕЕ и </w:t>
      </w:r>
      <w:r w:rsidRPr="00D00C4E">
        <w:t xml:space="preserve">Перспективное потребление тепловой </w:t>
      </w:r>
      <w:r>
        <w:t>энергии на цели теплоснабжения»</w:t>
      </w:r>
      <w:bookmarkEnd w:id="222"/>
    </w:p>
    <w:p w:rsidR="00B8286E" w:rsidRDefault="00B8286E" w:rsidP="00B8286E">
      <w:pPr>
        <w:pStyle w:val="114"/>
        <w:outlineLvl w:val="9"/>
        <w:rPr>
          <w:b w:val="0"/>
        </w:rPr>
      </w:pPr>
      <w:bookmarkStart w:id="223" w:name="_Toc3803626"/>
      <w:r w:rsidRPr="00FA6A68">
        <w:rPr>
          <w:b w:val="0"/>
        </w:rPr>
        <w:t xml:space="preserve">Целю настоящей главы Схемы теплоснабжения </w:t>
      </w:r>
      <w:r>
        <w:rPr>
          <w:b w:val="0"/>
        </w:rPr>
        <w:t xml:space="preserve">муниципального образования </w:t>
      </w:r>
      <w:proofErr w:type="spellStart"/>
      <w:r w:rsidR="004065C1">
        <w:rPr>
          <w:b w:val="0"/>
        </w:rPr>
        <w:t>Курганинское</w:t>
      </w:r>
      <w:proofErr w:type="spellEnd"/>
      <w:r w:rsidR="004065C1">
        <w:rPr>
          <w:b w:val="0"/>
        </w:rPr>
        <w:t xml:space="preserve"> городское поселение Курганинского района Краснодарского края</w:t>
      </w:r>
      <w:r>
        <w:rPr>
          <w:b w:val="0"/>
        </w:rPr>
        <w:t xml:space="preserve"> на период до 2034 г.</w:t>
      </w:r>
      <w:r w:rsidRPr="00225CF4">
        <w:rPr>
          <w:b w:val="0"/>
        </w:rPr>
        <w:t xml:space="preserve"> </w:t>
      </w:r>
      <w:r w:rsidRPr="00FA6A68">
        <w:rPr>
          <w:b w:val="0"/>
        </w:rPr>
        <w:t xml:space="preserve">(актуализация </w:t>
      </w:r>
      <w:r>
        <w:rPr>
          <w:b w:val="0"/>
        </w:rPr>
        <w:t>2020</w:t>
      </w:r>
      <w:r w:rsidRPr="00FA6A68">
        <w:rPr>
          <w:b w:val="0"/>
        </w:rPr>
        <w:t xml:space="preserve"> год) является определение перспективного потребления тепловой энергии и теплоносителя на цели теплоснабжения на период с 201</w:t>
      </w:r>
      <w:r>
        <w:rPr>
          <w:b w:val="0"/>
        </w:rPr>
        <w:t>9</w:t>
      </w:r>
      <w:r w:rsidRPr="00FA6A68">
        <w:rPr>
          <w:b w:val="0"/>
        </w:rPr>
        <w:t xml:space="preserve"> г. до 20</w:t>
      </w:r>
      <w:r>
        <w:rPr>
          <w:b w:val="0"/>
        </w:rPr>
        <w:t>34</w:t>
      </w:r>
      <w:r w:rsidRPr="00FA6A68">
        <w:rPr>
          <w:b w:val="0"/>
        </w:rPr>
        <w:t xml:space="preserve"> г.</w:t>
      </w:r>
      <w:bookmarkEnd w:id="223"/>
    </w:p>
    <w:p w:rsidR="00B8286E" w:rsidRDefault="00B8286E" w:rsidP="00B8286E">
      <w:pPr>
        <w:pStyle w:val="110"/>
        <w:outlineLvl w:val="1"/>
      </w:pPr>
    </w:p>
    <w:p w:rsidR="00B8286E" w:rsidRDefault="00B8286E" w:rsidP="00B8286E">
      <w:pPr>
        <w:pStyle w:val="110"/>
        <w:outlineLvl w:val="1"/>
      </w:pPr>
      <w:bookmarkStart w:id="224" w:name="_Toc20467582"/>
      <w:r w:rsidRPr="002E4055">
        <w:t xml:space="preserve">16.3 Изменения, внесенные при актуализации в Главу </w:t>
      </w:r>
      <w:r>
        <w:t>3</w:t>
      </w:r>
      <w:r w:rsidRPr="002E4055">
        <w:t xml:space="preserve"> обосновывающих материалов к схеме теплоснабжения «</w:t>
      </w:r>
      <w:r>
        <w:t xml:space="preserve">Существующие и </w:t>
      </w:r>
      <w:r w:rsidRPr="002E4055">
        <w:t>Перспективные балансы тепловой мощности источников теплов</w:t>
      </w:r>
      <w:r>
        <w:t>ой энергии и тепловой нагрузки»</w:t>
      </w:r>
      <w:bookmarkEnd w:id="224"/>
    </w:p>
    <w:p w:rsidR="00B8286E" w:rsidRPr="002E4055" w:rsidRDefault="00B8286E" w:rsidP="00B8286E">
      <w:pPr>
        <w:pStyle w:val="114"/>
        <w:outlineLvl w:val="9"/>
        <w:rPr>
          <w:b w:val="0"/>
        </w:rPr>
      </w:pPr>
      <w:bookmarkStart w:id="225" w:name="_Toc3803629"/>
      <w:r w:rsidRPr="002E4055">
        <w:rPr>
          <w:b w:val="0"/>
        </w:rPr>
        <w:t>Глава переработана с учетом изменения прогноза перспективной нагрузки и корректировки предложений по развитию систем теплоснабжения.</w:t>
      </w:r>
      <w:bookmarkEnd w:id="225"/>
      <w:r w:rsidRPr="002E4055">
        <w:rPr>
          <w:b w:val="0"/>
        </w:rPr>
        <w:t xml:space="preserve"> </w:t>
      </w:r>
    </w:p>
    <w:p w:rsidR="00B8286E" w:rsidRPr="002E4055" w:rsidRDefault="00B8286E" w:rsidP="00B8286E">
      <w:pPr>
        <w:pStyle w:val="114"/>
        <w:outlineLvl w:val="9"/>
        <w:rPr>
          <w:b w:val="0"/>
        </w:rPr>
      </w:pPr>
      <w:bookmarkStart w:id="226" w:name="_Toc3803630"/>
      <w:r w:rsidRPr="002E4055">
        <w:rPr>
          <w:b w:val="0"/>
        </w:rPr>
        <w:lastRenderedPageBreak/>
        <w:t>В данной главе схемы теплоснабжения рассматриваются перспективные балансы располагаемой тепловой мощности источников тепловой энергии.</w:t>
      </w:r>
      <w:bookmarkEnd w:id="226"/>
    </w:p>
    <w:p w:rsidR="00B8286E" w:rsidRDefault="00B8286E" w:rsidP="00B8286E">
      <w:pPr>
        <w:pStyle w:val="114"/>
        <w:outlineLvl w:val="9"/>
        <w:rPr>
          <w:b w:val="0"/>
        </w:rPr>
      </w:pPr>
      <w:bookmarkStart w:id="227" w:name="_Toc3803632"/>
      <w:r w:rsidRPr="00241F79">
        <w:rPr>
          <w:b w:val="0"/>
        </w:rPr>
        <w:t>Определены резервы тепловой мощности источников.</w:t>
      </w:r>
      <w:bookmarkEnd w:id="227"/>
    </w:p>
    <w:p w:rsidR="00B8286E" w:rsidRDefault="00B8286E" w:rsidP="00B8286E">
      <w:pPr>
        <w:pStyle w:val="110"/>
      </w:pPr>
    </w:p>
    <w:p w:rsidR="00B8286E" w:rsidRPr="00241F79" w:rsidRDefault="00B8286E" w:rsidP="00B8286E">
      <w:pPr>
        <w:pStyle w:val="110"/>
        <w:outlineLvl w:val="0"/>
      </w:pPr>
      <w:bookmarkStart w:id="228" w:name="_Toc20467583"/>
      <w:r>
        <w:t>16.4</w:t>
      </w:r>
      <w:r w:rsidRPr="00241F79">
        <w:t xml:space="preserve"> Изменения, внесенные при актуализации в Главу </w:t>
      </w:r>
      <w:r>
        <w:t>4</w:t>
      </w:r>
      <w:r w:rsidRPr="00241F79">
        <w:t xml:space="preserve"> обосновывающих материалов к схеме теплоснабжения «Мастер-план развития схемы теплоснабжения</w:t>
      </w:r>
      <w:r>
        <w:t xml:space="preserve"> муниципального образования»</w:t>
      </w:r>
      <w:bookmarkEnd w:id="228"/>
      <w:r>
        <w:t xml:space="preserve"> </w:t>
      </w:r>
    </w:p>
    <w:p w:rsidR="00B8286E" w:rsidRPr="0082062A" w:rsidRDefault="00B8286E" w:rsidP="00B8286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29" w:name="_Toc3803634"/>
      <w:proofErr w:type="gramStart"/>
      <w:r w:rsidRPr="004065C1">
        <w:rPr>
          <w:rFonts w:ascii="Times New Roman" w:hAnsi="Times New Roman" w:cs="Times New Roman"/>
          <w:sz w:val="28"/>
          <w:szCs w:val="28"/>
        </w:rPr>
        <w:t xml:space="preserve">При разработке Схемы теплоснабжения муниципального </w:t>
      </w:r>
      <w:r w:rsidR="004065C1" w:rsidRPr="004065C1">
        <w:rPr>
          <w:rFonts w:ascii="Times New Roman" w:hAnsi="Times New Roman" w:cs="Times New Roman"/>
          <w:sz w:val="28"/>
          <w:szCs w:val="28"/>
        </w:rPr>
        <w:t xml:space="preserve">образования </w:t>
      </w:r>
      <w:proofErr w:type="spellStart"/>
      <w:r w:rsidR="004065C1" w:rsidRPr="004065C1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4065C1" w:rsidRPr="004065C1">
        <w:rPr>
          <w:rFonts w:ascii="Times New Roman" w:hAnsi="Times New Roman" w:cs="Times New Roman"/>
          <w:sz w:val="28"/>
          <w:szCs w:val="28"/>
        </w:rPr>
        <w:t xml:space="preserve"> городское поселение Курганинского района Краснодарского края</w:t>
      </w:r>
      <w:r w:rsidRPr="004065C1">
        <w:rPr>
          <w:rFonts w:ascii="Times New Roman" w:hAnsi="Times New Roman" w:cs="Times New Roman"/>
          <w:sz w:val="28"/>
          <w:szCs w:val="28"/>
        </w:rPr>
        <w:t xml:space="preserve"> на период до 2034 г.</w:t>
      </w:r>
      <w:r w:rsidRPr="0082062A">
        <w:rPr>
          <w:rFonts w:ascii="Times New Roman" w:hAnsi="Times New Roman"/>
          <w:sz w:val="28"/>
          <w:szCs w:val="28"/>
        </w:rPr>
        <w:t xml:space="preserve"> (актуализация 2020 год) ее состав был дополнен Главой 5 «Мастер-план развития схемы теплоснабжения муниципального образования»</w:t>
      </w:r>
      <w:bookmarkEnd w:id="229"/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включен в соответствии с актуальными требованиям постановления Правительства Российской Федерации от 22.02.2012 г. №154.</w:t>
      </w:r>
      <w:proofErr w:type="gramEnd"/>
    </w:p>
    <w:p w:rsidR="00B8286E" w:rsidRPr="0082062A" w:rsidRDefault="00B8286E" w:rsidP="00B8286E">
      <w:pPr>
        <w:pStyle w:val="114"/>
        <w:ind w:firstLine="709"/>
        <w:outlineLvl w:val="9"/>
        <w:rPr>
          <w:b w:val="0"/>
          <w:szCs w:val="28"/>
        </w:rPr>
      </w:pPr>
      <w:bookmarkStart w:id="230" w:name="_Toc3803635"/>
      <w:r w:rsidRPr="0082062A">
        <w:rPr>
          <w:b w:val="0"/>
          <w:szCs w:val="28"/>
        </w:rPr>
        <w:t xml:space="preserve">Мастер-план схемы теплоснабжения предназначен для описания и обоснования </w:t>
      </w:r>
      <w:proofErr w:type="gramStart"/>
      <w:r w:rsidRPr="0082062A">
        <w:rPr>
          <w:b w:val="0"/>
          <w:szCs w:val="28"/>
        </w:rPr>
        <w:t>выбора сценария развития системы теплоснабжения муниципального образования</w:t>
      </w:r>
      <w:proofErr w:type="gramEnd"/>
      <w:r w:rsidRPr="0082062A">
        <w:rPr>
          <w:b w:val="0"/>
          <w:szCs w:val="28"/>
        </w:rPr>
        <w:t xml:space="preserve"> </w:t>
      </w:r>
      <w:proofErr w:type="spellStart"/>
      <w:r w:rsidR="004065C1">
        <w:rPr>
          <w:b w:val="0"/>
        </w:rPr>
        <w:t>Курганинское</w:t>
      </w:r>
      <w:proofErr w:type="spellEnd"/>
      <w:r w:rsidR="004065C1">
        <w:rPr>
          <w:b w:val="0"/>
        </w:rPr>
        <w:t xml:space="preserve"> городское поселение Курганинского района Краснодарского края</w:t>
      </w:r>
      <w:r w:rsidRPr="0082062A">
        <w:rPr>
          <w:b w:val="0"/>
          <w:szCs w:val="28"/>
        </w:rPr>
        <w:t>.</w:t>
      </w:r>
      <w:bookmarkEnd w:id="230"/>
      <w:r w:rsidRPr="0082062A">
        <w:rPr>
          <w:b w:val="0"/>
          <w:szCs w:val="28"/>
        </w:rPr>
        <w:t xml:space="preserve"> </w:t>
      </w:r>
    </w:p>
    <w:p w:rsidR="00B8286E" w:rsidRDefault="00B8286E" w:rsidP="00B8286E">
      <w:pPr>
        <w:pStyle w:val="110"/>
        <w:outlineLvl w:val="1"/>
      </w:pPr>
    </w:p>
    <w:p w:rsidR="00B8286E" w:rsidRPr="000341E3" w:rsidRDefault="00B8286E" w:rsidP="00B8286E">
      <w:pPr>
        <w:pStyle w:val="110"/>
        <w:outlineLvl w:val="1"/>
      </w:pPr>
      <w:bookmarkStart w:id="231" w:name="_Toc20467584"/>
      <w:r>
        <w:t>16.5</w:t>
      </w:r>
      <w:r w:rsidRPr="000341E3">
        <w:t xml:space="preserve"> Изменения, внесенные при актуализации в Главу </w:t>
      </w:r>
      <w:r>
        <w:t xml:space="preserve">5 </w:t>
      </w:r>
      <w:r w:rsidRPr="000341E3">
        <w:t>обосновывающих материалов к схеме теплоснабжения «</w:t>
      </w:r>
      <w:r>
        <w:t xml:space="preserve">существующие и </w:t>
      </w:r>
      <w:r w:rsidRPr="000341E3">
        <w:t xml:space="preserve">Перспективные балансы производительности </w:t>
      </w:r>
      <w:r>
        <w:t>водоподготовительных установок»</w:t>
      </w:r>
      <w:bookmarkEnd w:id="231"/>
    </w:p>
    <w:p w:rsidR="00B8286E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Определена расчётная величина нормативных потерь теплоносителя в тепловых сетях в зонах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действия источников тепловой энергии.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Приведён нормативный и фактический (для эксплуатационного и аварийного режимов) часовой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расход </w:t>
      </w:r>
      <w:proofErr w:type="spellStart"/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подпиточной</w:t>
      </w:r>
      <w:proofErr w:type="spellEnd"/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воды в зоне действия источников тепловой энергии.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Сформирован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теплоснабжения.</w:t>
      </w:r>
    </w:p>
    <w:p w:rsidR="00B8286E" w:rsidRPr="0082062A" w:rsidRDefault="00B8286E" w:rsidP="00B8286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8286E" w:rsidRDefault="00B8286E" w:rsidP="00B8286E">
      <w:pPr>
        <w:pStyle w:val="110"/>
        <w:outlineLvl w:val="1"/>
      </w:pPr>
      <w:bookmarkStart w:id="232" w:name="_Toc20467585"/>
      <w:r w:rsidRPr="008E21C4">
        <w:lastRenderedPageBreak/>
        <w:t>16.</w:t>
      </w:r>
      <w:r>
        <w:t>6</w:t>
      </w:r>
      <w:r w:rsidRPr="008E21C4">
        <w:t xml:space="preserve"> Изменения, внесенные при актуализации в Главу </w:t>
      </w:r>
      <w:r>
        <w:t>6</w:t>
      </w:r>
      <w:r w:rsidRPr="008E21C4">
        <w:t xml:space="preserve"> обосновывающих материалов к схеме теплоснабжения «Предложения по строительству, реконструкции и техническому перевооружен</w:t>
      </w:r>
      <w:r>
        <w:t>ию источников тепловой энергии»</w:t>
      </w:r>
      <w:bookmarkEnd w:id="232"/>
    </w:p>
    <w:p w:rsidR="00B8286E" w:rsidRDefault="00B8286E" w:rsidP="00B8286E">
      <w:pPr>
        <w:pStyle w:val="114"/>
        <w:ind w:firstLine="709"/>
        <w:outlineLvl w:val="9"/>
        <w:rPr>
          <w:b w:val="0"/>
        </w:rPr>
      </w:pPr>
      <w:bookmarkStart w:id="233" w:name="_Toc3803640"/>
      <w:r w:rsidRPr="008E21C4">
        <w:rPr>
          <w:b w:val="0"/>
        </w:rPr>
        <w:t xml:space="preserve">Глава переработана в соответствии новыми предложениями по развитию систем теплоснабжения в </w:t>
      </w:r>
      <w:r>
        <w:rPr>
          <w:b w:val="0"/>
        </w:rPr>
        <w:t xml:space="preserve">муниципальном образовании </w:t>
      </w:r>
      <w:proofErr w:type="spellStart"/>
      <w:r w:rsidR="004065C1">
        <w:rPr>
          <w:b w:val="0"/>
        </w:rPr>
        <w:t>Курганинское</w:t>
      </w:r>
      <w:proofErr w:type="spellEnd"/>
      <w:r w:rsidR="004065C1">
        <w:rPr>
          <w:b w:val="0"/>
        </w:rPr>
        <w:t xml:space="preserve"> городское поселение Курганинского района Краснодарского края</w:t>
      </w:r>
      <w:r>
        <w:rPr>
          <w:b w:val="0"/>
        </w:rPr>
        <w:t xml:space="preserve"> на период до 2034 г.</w:t>
      </w:r>
      <w:r w:rsidRPr="00225CF4">
        <w:rPr>
          <w:b w:val="0"/>
        </w:rPr>
        <w:t xml:space="preserve"> </w:t>
      </w:r>
      <w:r w:rsidRPr="008E21C4">
        <w:rPr>
          <w:b w:val="0"/>
        </w:rPr>
        <w:t>в части источников тепловой энергии.</w:t>
      </w:r>
      <w:bookmarkEnd w:id="233"/>
      <w:r>
        <w:rPr>
          <w:b w:val="0"/>
        </w:rPr>
        <w:t xml:space="preserve"> </w:t>
      </w:r>
    </w:p>
    <w:p w:rsidR="00B8286E" w:rsidRDefault="00B8286E" w:rsidP="00B8286E">
      <w:pPr>
        <w:pStyle w:val="114"/>
        <w:ind w:firstLine="709"/>
        <w:outlineLvl w:val="9"/>
        <w:rPr>
          <w:b w:val="0"/>
        </w:rPr>
      </w:pPr>
      <w:bookmarkStart w:id="234" w:name="_Toc3803641"/>
      <w:r w:rsidRPr="008E21C4">
        <w:rPr>
          <w:b w:val="0"/>
        </w:rPr>
        <w:t>При обосновании предложений по строительству, реконструкции и техническому перевооружению источников тепловой энергии в рамках схемы теплоснабжения учтено:</w:t>
      </w:r>
      <w:bookmarkEnd w:id="234"/>
    </w:p>
    <w:p w:rsidR="00B8286E" w:rsidRPr="008E21C4" w:rsidRDefault="00B8286E" w:rsidP="00B8286E">
      <w:pPr>
        <w:pStyle w:val="114"/>
        <w:ind w:firstLine="709"/>
        <w:outlineLvl w:val="9"/>
        <w:rPr>
          <w:b w:val="0"/>
        </w:rPr>
      </w:pPr>
      <w:bookmarkStart w:id="235" w:name="_Toc3803642"/>
      <w:r w:rsidRPr="008E21C4">
        <w:rPr>
          <w:b w:val="0"/>
        </w:rPr>
        <w:t>а) покрытие перспективной тепловой нагрузки, не обеспеченной тепловой мощностью;</w:t>
      </w:r>
      <w:bookmarkEnd w:id="235"/>
      <w:r w:rsidRPr="008E21C4">
        <w:rPr>
          <w:b w:val="0"/>
        </w:rPr>
        <w:t xml:space="preserve"> </w:t>
      </w:r>
    </w:p>
    <w:p w:rsidR="00B8286E" w:rsidRPr="008E21C4" w:rsidRDefault="00B8286E" w:rsidP="00B8286E">
      <w:pPr>
        <w:pStyle w:val="114"/>
        <w:ind w:firstLine="709"/>
        <w:outlineLvl w:val="9"/>
        <w:rPr>
          <w:b w:val="0"/>
        </w:rPr>
      </w:pPr>
      <w:bookmarkStart w:id="236" w:name="_Toc3803643"/>
      <w:r w:rsidRPr="008E21C4">
        <w:rPr>
          <w:b w:val="0"/>
        </w:rPr>
        <w:t>б) определение перспективных режимов загрузки источников по присоединенной тепловой нагрузке;</w:t>
      </w:r>
      <w:bookmarkEnd w:id="236"/>
      <w:r w:rsidRPr="008E21C4">
        <w:rPr>
          <w:b w:val="0"/>
        </w:rPr>
        <w:t xml:space="preserve"> </w:t>
      </w:r>
    </w:p>
    <w:p w:rsidR="00B8286E" w:rsidRPr="008E21C4" w:rsidRDefault="00B8286E" w:rsidP="00B8286E">
      <w:pPr>
        <w:pStyle w:val="114"/>
        <w:ind w:firstLine="709"/>
        <w:outlineLvl w:val="9"/>
        <w:rPr>
          <w:b w:val="0"/>
        </w:rPr>
      </w:pPr>
      <w:bookmarkStart w:id="237" w:name="_Toc3803644"/>
      <w:r w:rsidRPr="008E21C4">
        <w:rPr>
          <w:b w:val="0"/>
        </w:rPr>
        <w:t>в) определение потребности в топливе и рекомендации по видам используемого топлива</w:t>
      </w:r>
      <w:bookmarkEnd w:id="237"/>
      <w:r w:rsidRPr="008E21C4">
        <w:rPr>
          <w:b w:val="0"/>
        </w:rPr>
        <w:t xml:space="preserve"> </w:t>
      </w:r>
    </w:p>
    <w:p w:rsidR="00B8286E" w:rsidRDefault="00B8286E" w:rsidP="00B8286E">
      <w:pPr>
        <w:pStyle w:val="114"/>
        <w:ind w:firstLine="709"/>
        <w:outlineLvl w:val="9"/>
        <w:rPr>
          <w:b w:val="0"/>
        </w:rPr>
      </w:pPr>
      <w:bookmarkStart w:id="238" w:name="_Toc3803645"/>
      <w:r w:rsidRPr="008E21C4">
        <w:rPr>
          <w:b w:val="0"/>
        </w:rPr>
        <w:t xml:space="preserve">г) оценены </w:t>
      </w:r>
      <w:proofErr w:type="spellStart"/>
      <w:r w:rsidRPr="008E21C4">
        <w:rPr>
          <w:b w:val="0"/>
        </w:rPr>
        <w:t>укрупненно</w:t>
      </w:r>
      <w:proofErr w:type="spellEnd"/>
      <w:r w:rsidRPr="008E21C4">
        <w:rPr>
          <w:b w:val="0"/>
        </w:rPr>
        <w:t xml:space="preserve"> финансовые потребности для реконструкции источников тепловой энергии.</w:t>
      </w:r>
      <w:bookmarkEnd w:id="238"/>
    </w:p>
    <w:p w:rsidR="00B8286E" w:rsidRDefault="00B8286E" w:rsidP="00B8286E">
      <w:pPr>
        <w:pStyle w:val="110"/>
        <w:outlineLvl w:val="1"/>
      </w:pPr>
    </w:p>
    <w:p w:rsidR="00B8286E" w:rsidRPr="008E21C4" w:rsidRDefault="00B8286E" w:rsidP="00B8286E">
      <w:pPr>
        <w:pStyle w:val="110"/>
        <w:outlineLvl w:val="1"/>
      </w:pPr>
      <w:bookmarkStart w:id="239" w:name="_Toc20467586"/>
      <w:r>
        <w:t xml:space="preserve">16.7 </w:t>
      </w:r>
      <w:r w:rsidRPr="008E21C4">
        <w:t>Изменения, внес</w:t>
      </w:r>
      <w:r>
        <w:t>енные при актуализации в Главу 7</w:t>
      </w:r>
      <w:r w:rsidRPr="008E21C4">
        <w:t xml:space="preserve"> обосновывающих материалов к схеме теплоснабжения «Предложения по строительству и реконструкции тепловых сетей и сооружений на них».</w:t>
      </w:r>
      <w:bookmarkEnd w:id="239"/>
      <w:r w:rsidRPr="008E21C4">
        <w:t xml:space="preserve"> </w:t>
      </w:r>
    </w:p>
    <w:p w:rsidR="00B8286E" w:rsidRPr="0082062A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240" w:name="_Toc3803647"/>
      <w:r w:rsidRPr="0082062A">
        <w:rPr>
          <w:rFonts w:ascii="Times New Roman" w:hAnsi="Times New Roman"/>
          <w:sz w:val="28"/>
          <w:szCs w:val="28"/>
        </w:rPr>
        <w:t>Глава переработана в соответствии с и новыми предложениями по развитию систем теплоснабжения в части системы транспорта теплоносителя.</w:t>
      </w:r>
      <w:bookmarkEnd w:id="240"/>
      <w:r w:rsidRPr="0082062A">
        <w:rPr>
          <w:rFonts w:ascii="Times New Roman" w:hAnsi="Times New Roman"/>
          <w:sz w:val="28"/>
          <w:szCs w:val="28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Сформированы мероприятия по реконструкции тепловых сетей, подлежащих замене в связи с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исчерпанием эксплуатационного ресурса.</w:t>
      </w:r>
    </w:p>
    <w:p w:rsidR="00B8286E" w:rsidRDefault="00B8286E" w:rsidP="00B8286E">
      <w:pPr>
        <w:pStyle w:val="114"/>
      </w:pPr>
    </w:p>
    <w:p w:rsidR="00B8286E" w:rsidRDefault="00B8286E" w:rsidP="00B8286E">
      <w:pPr>
        <w:pStyle w:val="110"/>
        <w:outlineLvl w:val="1"/>
      </w:pPr>
      <w:bookmarkStart w:id="241" w:name="_Toc20467587"/>
      <w:r>
        <w:lastRenderedPageBreak/>
        <w:t>16.8</w:t>
      </w:r>
      <w:r w:rsidRPr="008E21C4">
        <w:t xml:space="preserve"> Изменения, внесенные при актуализации в Главу</w:t>
      </w:r>
      <w:r>
        <w:t xml:space="preserve"> 8 </w:t>
      </w:r>
      <w:r w:rsidRPr="008E21C4">
        <w:t>обосновывающих материалов к схеме теплоснабжения</w:t>
      </w:r>
      <w:r>
        <w:t xml:space="preserve"> «Предложения по переводу открытых систем теплоснабжения (горячего водоснабжения) в закрытые системы горячего водоснабжения»</w:t>
      </w:r>
      <w:bookmarkEnd w:id="241"/>
    </w:p>
    <w:p w:rsidR="00B8286E" w:rsidRPr="0082062A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242" w:name="_Toc3803649"/>
      <w:proofErr w:type="gramStart"/>
      <w:r w:rsidRPr="00205708">
        <w:rPr>
          <w:rFonts w:ascii="Times New Roman" w:hAnsi="Times New Roman" w:cs="Times New Roman"/>
          <w:sz w:val="28"/>
          <w:szCs w:val="28"/>
        </w:rPr>
        <w:t xml:space="preserve">При разработке Схемы теплоснабжения муниципального образования </w:t>
      </w:r>
      <w:proofErr w:type="spellStart"/>
      <w:r w:rsidR="004065C1" w:rsidRPr="00205708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4065C1" w:rsidRPr="00205708">
        <w:rPr>
          <w:rFonts w:ascii="Times New Roman" w:hAnsi="Times New Roman" w:cs="Times New Roman"/>
          <w:sz w:val="28"/>
          <w:szCs w:val="28"/>
        </w:rPr>
        <w:t xml:space="preserve"> городское поселение Курганинского района Краснодарского края</w:t>
      </w:r>
      <w:r w:rsidRPr="0082062A">
        <w:rPr>
          <w:rFonts w:ascii="Times New Roman" w:hAnsi="Times New Roman"/>
          <w:sz w:val="28"/>
          <w:szCs w:val="28"/>
        </w:rPr>
        <w:t xml:space="preserve"> на период до 2034 г. (актуализация 2020 год) ее состав был дополнен Главой 9 «</w:t>
      </w:r>
      <w:r w:rsidRPr="0082062A">
        <w:rPr>
          <w:rFonts w:ascii="Times New Roman" w:hAnsi="Times New Roman"/>
          <w:bCs/>
          <w:sz w:val="28"/>
          <w:szCs w:val="28"/>
        </w:rPr>
        <w:t>Предложения по переводу открытых систем теплоснабжения (горячего водоснабжения) в закрытые системы горячего водоснабжения</w:t>
      </w:r>
      <w:r w:rsidRPr="0082062A">
        <w:rPr>
          <w:rFonts w:ascii="Times New Roman" w:hAnsi="Times New Roman"/>
          <w:sz w:val="28"/>
          <w:szCs w:val="28"/>
        </w:rPr>
        <w:t>»</w:t>
      </w:r>
      <w:bookmarkEnd w:id="242"/>
      <w:r w:rsidRPr="0082062A">
        <w:rPr>
          <w:rFonts w:ascii="Times New Roman" w:hAnsi="Times New Roman"/>
          <w:sz w:val="28"/>
          <w:szCs w:val="28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соответствии с актуальными требованиям постановления Правительства Российской Федерации от 22.02.2012 г. №154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proofErr w:type="gramEnd"/>
    </w:p>
    <w:p w:rsidR="00B8286E" w:rsidRPr="008E21C4" w:rsidRDefault="00B8286E" w:rsidP="00B8286E">
      <w:pPr>
        <w:pStyle w:val="114"/>
        <w:outlineLvl w:val="9"/>
        <w:rPr>
          <w:b w:val="0"/>
        </w:rPr>
      </w:pPr>
    </w:p>
    <w:p w:rsidR="00B8286E" w:rsidRDefault="00B8286E" w:rsidP="00B8286E">
      <w:pPr>
        <w:pStyle w:val="110"/>
      </w:pPr>
    </w:p>
    <w:p w:rsidR="00B8286E" w:rsidRPr="00C82D30" w:rsidRDefault="00B8286E" w:rsidP="00B8286E">
      <w:pPr>
        <w:pStyle w:val="110"/>
        <w:outlineLvl w:val="1"/>
        <w:rPr>
          <w:color w:val="auto"/>
        </w:rPr>
      </w:pPr>
      <w:bookmarkStart w:id="243" w:name="_Toc20467588"/>
      <w:r w:rsidRPr="00C82D30">
        <w:rPr>
          <w:color w:val="auto"/>
        </w:rPr>
        <w:t>16.9</w:t>
      </w:r>
      <w:r w:rsidRPr="00C82D30">
        <w:rPr>
          <w:rFonts w:ascii="Arial" w:hAnsi="Arial" w:cs="Arial"/>
          <w:color w:val="auto"/>
          <w:sz w:val="23"/>
          <w:szCs w:val="23"/>
        </w:rPr>
        <w:t xml:space="preserve"> </w:t>
      </w:r>
      <w:r w:rsidRPr="00C82D30">
        <w:rPr>
          <w:color w:val="auto"/>
        </w:rPr>
        <w:t>Изменения, внесенные при актуализации в Главу 9 обосновывающих материалов к схеме теплоснабжения «Перспективные топливные балансы»</w:t>
      </w:r>
      <w:bookmarkEnd w:id="243"/>
    </w:p>
    <w:p w:rsidR="00B8286E" w:rsidRPr="0082062A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244" w:name="_Toc3803651"/>
      <w:r w:rsidRPr="0082062A">
        <w:rPr>
          <w:rFonts w:ascii="Times New Roman" w:hAnsi="Times New Roman"/>
          <w:sz w:val="28"/>
          <w:szCs w:val="28"/>
        </w:rPr>
        <w:t xml:space="preserve">Глава дополнена и переработана в соответствии с новыми предложениями по развитию систем теплоснабжения в части </w:t>
      </w:r>
      <w:proofErr w:type="spellStart"/>
      <w:r w:rsidRPr="0082062A">
        <w:rPr>
          <w:rFonts w:ascii="Times New Roman" w:hAnsi="Times New Roman"/>
          <w:sz w:val="28"/>
          <w:szCs w:val="28"/>
        </w:rPr>
        <w:t>энергоисточников</w:t>
      </w:r>
      <w:proofErr w:type="spellEnd"/>
      <w:r w:rsidRPr="0082062A">
        <w:rPr>
          <w:rFonts w:ascii="Times New Roman" w:hAnsi="Times New Roman"/>
          <w:sz w:val="28"/>
          <w:szCs w:val="28"/>
        </w:rPr>
        <w:t>.</w:t>
      </w:r>
      <w:bookmarkEnd w:id="244"/>
      <w:r w:rsidRPr="0082062A">
        <w:rPr>
          <w:rFonts w:ascii="Times New Roman" w:hAnsi="Times New Roman"/>
          <w:sz w:val="28"/>
          <w:szCs w:val="28"/>
        </w:rPr>
        <w:t xml:space="preserve"> </w:t>
      </w:r>
      <w:r w:rsidRPr="0082062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Скорректированы расчёты по каждому источнику тепловой энергии перспективных годовых расходов основного вида топлива.</w:t>
      </w:r>
    </w:p>
    <w:p w:rsidR="00B8286E" w:rsidRDefault="00B8286E" w:rsidP="00B8286E">
      <w:pPr>
        <w:pStyle w:val="114"/>
        <w:ind w:firstLine="709"/>
      </w:pPr>
    </w:p>
    <w:p w:rsidR="00B8286E" w:rsidRDefault="00B8286E" w:rsidP="00B8286E">
      <w:pPr>
        <w:pStyle w:val="110"/>
        <w:outlineLvl w:val="1"/>
      </w:pPr>
      <w:bookmarkStart w:id="245" w:name="_Toc20467589"/>
      <w:r>
        <w:t>16.10</w:t>
      </w:r>
      <w:r w:rsidRPr="00B5194E">
        <w:t xml:space="preserve"> Изменения, внесенные при актуализации в Главу 1</w:t>
      </w:r>
      <w:r>
        <w:t>0</w:t>
      </w:r>
      <w:r w:rsidRPr="00B5194E">
        <w:t xml:space="preserve"> обосновывающих материалов к схеме теплоснабжения «Оц</w:t>
      </w:r>
      <w:r>
        <w:t>енка надежности теплоснабжения»</w:t>
      </w:r>
      <w:bookmarkEnd w:id="245"/>
    </w:p>
    <w:p w:rsidR="00B8286E" w:rsidRPr="004B1F76" w:rsidRDefault="00B8286E" w:rsidP="00B8286E">
      <w:pPr>
        <w:pStyle w:val="114"/>
        <w:ind w:firstLine="709"/>
        <w:outlineLvl w:val="9"/>
        <w:rPr>
          <w:b w:val="0"/>
          <w:bCs/>
        </w:rPr>
      </w:pPr>
      <w:bookmarkStart w:id="246" w:name="_Toc3803653"/>
      <w:r>
        <w:rPr>
          <w:b w:val="0"/>
          <w:bCs/>
        </w:rPr>
        <w:t xml:space="preserve">Данная глава была скорректирована и разработана в соответствии с </w:t>
      </w:r>
      <w:r w:rsidRPr="004B1F76">
        <w:rPr>
          <w:b w:val="0"/>
          <w:szCs w:val="28"/>
        </w:rPr>
        <w:t>МДС 41-6.2000 «Организационно-методические рекомендации по подготовке к проведению отопительного периода и повышению надёжности систем коммунального теплоснабжения в городах и населённых пунктах Российской Федерации»</w:t>
      </w:r>
      <w:bookmarkEnd w:id="246"/>
      <w:r>
        <w:rPr>
          <w:b w:val="0"/>
          <w:szCs w:val="28"/>
        </w:rPr>
        <w:t>.</w:t>
      </w:r>
    </w:p>
    <w:p w:rsidR="00B8286E" w:rsidRDefault="00B8286E" w:rsidP="00B8286E">
      <w:pPr>
        <w:pStyle w:val="110"/>
        <w:outlineLvl w:val="1"/>
      </w:pPr>
    </w:p>
    <w:p w:rsidR="00B8286E" w:rsidRDefault="00B8286E" w:rsidP="00B8286E">
      <w:pPr>
        <w:pStyle w:val="110"/>
        <w:outlineLvl w:val="1"/>
      </w:pPr>
      <w:bookmarkStart w:id="247" w:name="_Toc20467590"/>
      <w:r>
        <w:lastRenderedPageBreak/>
        <w:t xml:space="preserve">16.11 </w:t>
      </w:r>
      <w:r w:rsidRPr="00B5194E">
        <w:t>Изменения, внесе</w:t>
      </w:r>
      <w:r>
        <w:t>нные при актуализации в Главу 11</w:t>
      </w:r>
      <w:r w:rsidRPr="00B5194E">
        <w:t xml:space="preserve"> обосновывающих материалов к схеме теплоснабжения «Обоснование инвестиций в строительство, реконструкци</w:t>
      </w:r>
      <w:r>
        <w:t>ю и техническое перевооружение»</w:t>
      </w:r>
      <w:bookmarkEnd w:id="247"/>
    </w:p>
    <w:p w:rsidR="00B8286E" w:rsidRPr="00B5194E" w:rsidRDefault="00B8286E" w:rsidP="00B8286E">
      <w:pPr>
        <w:pStyle w:val="114"/>
        <w:outlineLvl w:val="9"/>
        <w:rPr>
          <w:b w:val="0"/>
        </w:rPr>
      </w:pPr>
      <w:bookmarkStart w:id="248" w:name="_Toc3803655"/>
      <w:r w:rsidRPr="00B5194E">
        <w:rPr>
          <w:b w:val="0"/>
        </w:rPr>
        <w:t>Глава скорректирована с учетом корректировки предложений по развитию источников тепловой энергии (мощности) и тепловых сетей в связи с изменением ряда мероприятий по развитию схемы теплоснабжения.</w:t>
      </w:r>
      <w:bookmarkEnd w:id="248"/>
      <w:r w:rsidRPr="00B5194E">
        <w:rPr>
          <w:b w:val="0"/>
        </w:rPr>
        <w:t xml:space="preserve"> </w:t>
      </w:r>
    </w:p>
    <w:p w:rsidR="00B8286E" w:rsidRPr="00B5194E" w:rsidRDefault="00B8286E" w:rsidP="00B8286E">
      <w:pPr>
        <w:pStyle w:val="114"/>
        <w:outlineLvl w:val="9"/>
        <w:rPr>
          <w:b w:val="0"/>
        </w:rPr>
      </w:pPr>
      <w:bookmarkStart w:id="249" w:name="_Toc3803656"/>
      <w:r w:rsidRPr="00B5194E">
        <w:rPr>
          <w:b w:val="0"/>
        </w:rPr>
        <w:t>Выполнена корректировка</w:t>
      </w:r>
      <w:r>
        <w:rPr>
          <w:b w:val="0"/>
        </w:rPr>
        <w:t xml:space="preserve"> затрат по реконструкции</w:t>
      </w:r>
      <w:r w:rsidRPr="00B5194E">
        <w:rPr>
          <w:b w:val="0"/>
        </w:rPr>
        <w:t xml:space="preserve"> источников тепловой энергии (мощности).</w:t>
      </w:r>
      <w:bookmarkEnd w:id="249"/>
      <w:r w:rsidRPr="00B5194E">
        <w:rPr>
          <w:b w:val="0"/>
        </w:rPr>
        <w:t xml:space="preserve"> </w:t>
      </w:r>
    </w:p>
    <w:p w:rsidR="00B8286E" w:rsidRPr="00B5194E" w:rsidRDefault="00B8286E" w:rsidP="00B8286E">
      <w:pPr>
        <w:pStyle w:val="114"/>
        <w:outlineLvl w:val="9"/>
        <w:rPr>
          <w:b w:val="0"/>
        </w:rPr>
      </w:pPr>
      <w:bookmarkStart w:id="250" w:name="_Toc3803657"/>
      <w:r w:rsidRPr="00B5194E">
        <w:rPr>
          <w:b w:val="0"/>
        </w:rPr>
        <w:t>Выполнена корректировка затрат по развитию системы транспорта теплоносителя. Сформированы обновленные величины удельных показателей стоимости строительства и реконструкции тепловых сетей.</w:t>
      </w:r>
      <w:bookmarkEnd w:id="250"/>
      <w:r w:rsidRPr="00B5194E">
        <w:rPr>
          <w:b w:val="0"/>
        </w:rPr>
        <w:t xml:space="preserve"> </w:t>
      </w:r>
    </w:p>
    <w:p w:rsidR="00B8286E" w:rsidRDefault="00B8286E" w:rsidP="00B8286E">
      <w:pPr>
        <w:pStyle w:val="114"/>
        <w:outlineLvl w:val="9"/>
        <w:rPr>
          <w:b w:val="0"/>
        </w:rPr>
      </w:pPr>
      <w:bookmarkStart w:id="251" w:name="_Toc3803658"/>
      <w:r w:rsidRPr="00B5194E">
        <w:rPr>
          <w:b w:val="0"/>
        </w:rPr>
        <w:t>Оценка капитальных вложений в строительство и реконструкцию тепловых сетей по укрупненным сметным нормам на тепловые сети</w:t>
      </w:r>
      <w:r>
        <w:rPr>
          <w:b w:val="0"/>
        </w:rPr>
        <w:t>.</w:t>
      </w:r>
      <w:bookmarkEnd w:id="251"/>
    </w:p>
    <w:p w:rsidR="00B8286E" w:rsidRDefault="00B8286E" w:rsidP="00B8286E">
      <w:pPr>
        <w:pStyle w:val="114"/>
      </w:pPr>
    </w:p>
    <w:p w:rsidR="00B8286E" w:rsidRDefault="00B8286E" w:rsidP="00B8286E">
      <w:pPr>
        <w:pStyle w:val="110"/>
        <w:outlineLvl w:val="1"/>
      </w:pPr>
      <w:bookmarkStart w:id="252" w:name="_Toc20467591"/>
      <w:r>
        <w:t>16.12</w:t>
      </w:r>
      <w:r w:rsidRPr="00A9502E">
        <w:t xml:space="preserve"> Изменения, внесенные при актуализации в Главу 1</w:t>
      </w:r>
      <w:r>
        <w:t>2</w:t>
      </w:r>
      <w:r w:rsidRPr="00A9502E">
        <w:t xml:space="preserve"> обосновывающих материалов к схеме теплоснабжения «</w:t>
      </w:r>
      <w:r>
        <w:t>Индикаторы развития системы теплоснабжения поселения»</w:t>
      </w:r>
      <w:bookmarkEnd w:id="252"/>
    </w:p>
    <w:p w:rsidR="00B8286E" w:rsidRDefault="00B8286E" w:rsidP="00B8286E">
      <w:pPr>
        <w:pStyle w:val="114"/>
        <w:outlineLvl w:val="9"/>
        <w:rPr>
          <w:b w:val="0"/>
        </w:rPr>
      </w:pPr>
      <w:bookmarkStart w:id="253" w:name="_Toc3803660"/>
      <w:r w:rsidRPr="00A9502E">
        <w:rPr>
          <w:b w:val="0"/>
        </w:rPr>
        <w:t>Данная глава введена Постановление</w:t>
      </w:r>
      <w:r>
        <w:rPr>
          <w:b w:val="0"/>
        </w:rPr>
        <w:t>м Правительства Р</w:t>
      </w:r>
      <w:r w:rsidRPr="00A9502E">
        <w:rPr>
          <w:b w:val="0"/>
        </w:rPr>
        <w:t xml:space="preserve">оссийской </w:t>
      </w:r>
      <w:r>
        <w:rPr>
          <w:b w:val="0"/>
        </w:rPr>
        <w:t>Ф</w:t>
      </w:r>
      <w:r w:rsidRPr="00A9502E">
        <w:rPr>
          <w:b w:val="0"/>
        </w:rPr>
        <w:t>едерации от 3 апреля 2018 г. N 405, разрабатывается впервые,</w:t>
      </w:r>
      <w:r>
        <w:rPr>
          <w:b w:val="0"/>
        </w:rPr>
        <w:t xml:space="preserve"> </w:t>
      </w:r>
      <w:r w:rsidRPr="00A9502E">
        <w:rPr>
          <w:b w:val="0"/>
        </w:rPr>
        <w:t>поэтому данные приводятся с базового года актуализации Схемы теплоснабжения.</w:t>
      </w:r>
      <w:bookmarkEnd w:id="253"/>
    </w:p>
    <w:p w:rsidR="00B8286E" w:rsidRPr="0082062A" w:rsidRDefault="00B8286E" w:rsidP="00B8286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286E" w:rsidRDefault="00B8286E" w:rsidP="00B8286E">
      <w:pPr>
        <w:pStyle w:val="110"/>
        <w:outlineLvl w:val="1"/>
      </w:pPr>
      <w:bookmarkStart w:id="254" w:name="_Toc20467592"/>
      <w:r>
        <w:t>16.13</w:t>
      </w:r>
      <w:r w:rsidRPr="00A9502E">
        <w:t xml:space="preserve"> Изменения, внесе</w:t>
      </w:r>
      <w:r>
        <w:t>нные при актуализации в Главу 13</w:t>
      </w:r>
      <w:r w:rsidRPr="00A9502E">
        <w:t xml:space="preserve"> обосновывающих материалов к схеме теплоснабжения «</w:t>
      </w:r>
      <w:r>
        <w:t>Ценовые (тарифные) последствия»</w:t>
      </w:r>
      <w:bookmarkEnd w:id="254"/>
    </w:p>
    <w:p w:rsidR="00B8286E" w:rsidRPr="00B450BE" w:rsidRDefault="00B8286E" w:rsidP="00B828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bookmarkStart w:id="255" w:name="_Toc3803662"/>
      <w:r w:rsidRPr="00B450BE">
        <w:rPr>
          <w:rFonts w:ascii="Times New Roman" w:hAnsi="Times New Roman"/>
          <w:sz w:val="28"/>
          <w:szCs w:val="28"/>
        </w:rPr>
        <w:t xml:space="preserve">При разработке Схемы теплоснабжения муниципального образования </w:t>
      </w:r>
      <w:proofErr w:type="spellStart"/>
      <w:r w:rsidR="004065C1" w:rsidRPr="00205708">
        <w:rPr>
          <w:rFonts w:ascii="Times New Roman" w:hAnsi="Times New Roman" w:cs="Times New Roman"/>
          <w:sz w:val="28"/>
          <w:szCs w:val="28"/>
        </w:rPr>
        <w:t>Курганинское</w:t>
      </w:r>
      <w:proofErr w:type="spellEnd"/>
      <w:r w:rsidR="004065C1" w:rsidRPr="00205708">
        <w:rPr>
          <w:rFonts w:ascii="Times New Roman" w:hAnsi="Times New Roman" w:cs="Times New Roman"/>
          <w:sz w:val="28"/>
          <w:szCs w:val="28"/>
        </w:rPr>
        <w:t xml:space="preserve"> городское поселение Курганинского района Краснодарского края</w:t>
      </w:r>
      <w:r w:rsidR="004065C1">
        <w:rPr>
          <w:b/>
        </w:rPr>
        <w:t xml:space="preserve"> </w:t>
      </w:r>
      <w:r w:rsidRPr="00B450BE">
        <w:rPr>
          <w:rFonts w:ascii="Times New Roman" w:hAnsi="Times New Roman"/>
          <w:sz w:val="28"/>
          <w:szCs w:val="28"/>
        </w:rPr>
        <w:t>на период до 2034 г.  (актуализация 2020 год) ее состав был дополнен Главой 14 «</w:t>
      </w:r>
      <w:r w:rsidRPr="00B450BE">
        <w:rPr>
          <w:rFonts w:ascii="Times New Roman" w:hAnsi="Times New Roman"/>
          <w:bCs/>
          <w:sz w:val="28"/>
          <w:szCs w:val="28"/>
        </w:rPr>
        <w:t>Ценовые (тарифные) последствия</w:t>
      </w:r>
      <w:r w:rsidRPr="00B450BE">
        <w:rPr>
          <w:rFonts w:ascii="Times New Roman" w:hAnsi="Times New Roman"/>
          <w:sz w:val="28"/>
          <w:szCs w:val="28"/>
        </w:rPr>
        <w:t>»</w:t>
      </w:r>
      <w:bookmarkEnd w:id="255"/>
      <w:r w:rsidRPr="00B450BE">
        <w:rPr>
          <w:rFonts w:ascii="Times New Roman" w:hAnsi="Times New Roman"/>
          <w:sz w:val="28"/>
          <w:szCs w:val="28"/>
        </w:rPr>
        <w:t xml:space="preserve">. </w:t>
      </w:r>
      <w:r w:rsidRPr="00B450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Сформированы тарифно-балансовые расчётные модели теплоснабжения потребителей по каждой системе теплоснабжения. Приведены результаты оценки ценовых (тарифных) </w:t>
      </w:r>
      <w:r w:rsidRPr="00B450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последствий реализации проектов схемы </w:t>
      </w:r>
      <w:proofErr w:type="gramStart"/>
      <w:r w:rsidRPr="00B450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теплоснабжения</w:t>
      </w:r>
      <w:proofErr w:type="gramEnd"/>
      <w:r w:rsidRPr="00B450B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основании разработанных тарифно-балансовых моделей</w:t>
      </w:r>
    </w:p>
    <w:p w:rsidR="00B8286E" w:rsidRPr="00457B6E" w:rsidRDefault="00B8286E" w:rsidP="00B8286E">
      <w:pPr>
        <w:pStyle w:val="110"/>
        <w:outlineLvl w:val="1"/>
      </w:pPr>
      <w:bookmarkStart w:id="256" w:name="_Toc20467593"/>
      <w:r w:rsidRPr="00457B6E">
        <w:t>16.14 изменения, внесенные при актуализации в главу 14 обосновывающих материалов к схеме теплоснабжения «реестр единых теплоснабжающих организаций»</w:t>
      </w:r>
      <w:bookmarkEnd w:id="256"/>
    </w:p>
    <w:p w:rsidR="00B8286E" w:rsidRPr="00B450BE" w:rsidRDefault="00B8286E" w:rsidP="00B8286E">
      <w:pPr>
        <w:pStyle w:val="110"/>
        <w:spacing w:line="360" w:lineRule="auto"/>
        <w:ind w:left="0" w:firstLine="709"/>
        <w:rPr>
          <w:b w:val="0"/>
          <w:caps w:val="0"/>
          <w:color w:val="auto"/>
          <w:szCs w:val="28"/>
        </w:rPr>
      </w:pPr>
      <w:r w:rsidRPr="00B450BE">
        <w:rPr>
          <w:b w:val="0"/>
          <w:caps w:val="0"/>
          <w:color w:val="auto"/>
          <w:szCs w:val="28"/>
        </w:rPr>
        <w:t>Сформирован реестр систем теплоснабжения, содержащий перечень теплоснабжающих организаций, действующих в каждой системе теплоснабжения.</w:t>
      </w:r>
    </w:p>
    <w:p w:rsidR="00B8286E" w:rsidRPr="00B450BE" w:rsidRDefault="00B8286E" w:rsidP="00B8286E">
      <w:pPr>
        <w:pStyle w:val="110"/>
        <w:spacing w:line="360" w:lineRule="auto"/>
        <w:ind w:left="0" w:firstLine="709"/>
        <w:rPr>
          <w:b w:val="0"/>
          <w:caps w:val="0"/>
          <w:color w:val="auto"/>
          <w:szCs w:val="28"/>
        </w:rPr>
      </w:pPr>
      <w:r w:rsidRPr="00B450BE">
        <w:rPr>
          <w:b w:val="0"/>
          <w:caps w:val="0"/>
          <w:color w:val="auto"/>
          <w:szCs w:val="28"/>
        </w:rPr>
        <w:t>Сформирован реестр единых теплоснабжающих организаций, содержащий перечень систем теплоснабжения, входящих в состав единой теплоснабжающей организации.</w:t>
      </w:r>
    </w:p>
    <w:p w:rsidR="00B8286E" w:rsidRPr="00B450BE" w:rsidRDefault="00B8286E" w:rsidP="00B8286E">
      <w:pPr>
        <w:pStyle w:val="110"/>
        <w:spacing w:line="360" w:lineRule="auto"/>
        <w:ind w:left="0" w:firstLine="709"/>
        <w:rPr>
          <w:b w:val="0"/>
          <w:caps w:val="0"/>
          <w:color w:val="auto"/>
          <w:szCs w:val="28"/>
        </w:rPr>
      </w:pPr>
      <w:r w:rsidRPr="00B450BE">
        <w:rPr>
          <w:b w:val="0"/>
          <w:caps w:val="0"/>
          <w:color w:val="auto"/>
          <w:szCs w:val="28"/>
        </w:rPr>
        <w:t>Приведены основания, в том числе критерии, в соответствии с которыми теплоснабжающая организация определена единой теплоснабжающей организацией.</w:t>
      </w:r>
    </w:p>
    <w:p w:rsidR="00B8286E" w:rsidRDefault="00B8286E" w:rsidP="00B8286E">
      <w:pPr>
        <w:pStyle w:val="110"/>
        <w:spacing w:line="360" w:lineRule="auto"/>
        <w:ind w:left="0" w:firstLine="709"/>
        <w:rPr>
          <w:b w:val="0"/>
          <w:caps w:val="0"/>
          <w:color w:val="auto"/>
          <w:szCs w:val="28"/>
        </w:rPr>
      </w:pPr>
      <w:r w:rsidRPr="00B450BE">
        <w:rPr>
          <w:b w:val="0"/>
          <w:caps w:val="0"/>
          <w:color w:val="auto"/>
          <w:szCs w:val="28"/>
        </w:rPr>
        <w:t xml:space="preserve">Приведено описание границ зон деятельности единой теплоснабжающей организации (организаций). </w:t>
      </w:r>
    </w:p>
    <w:p w:rsidR="00B8286E" w:rsidRDefault="00B8286E" w:rsidP="00B8286E">
      <w:pPr>
        <w:pStyle w:val="110"/>
        <w:outlineLvl w:val="1"/>
        <w:rPr>
          <w:b w:val="0"/>
          <w:caps w:val="0"/>
          <w:color w:val="auto"/>
          <w:szCs w:val="28"/>
        </w:rPr>
      </w:pPr>
    </w:p>
    <w:p w:rsidR="00B8286E" w:rsidRDefault="00B8286E" w:rsidP="00B8286E">
      <w:pPr>
        <w:pStyle w:val="110"/>
        <w:outlineLvl w:val="1"/>
      </w:pPr>
      <w:bookmarkStart w:id="257" w:name="_Toc20467594"/>
      <w:r>
        <w:t>16.15</w:t>
      </w:r>
      <w:r w:rsidRPr="00CC1DC6">
        <w:t>. Изменения, внесенные при актуализации в Главу 1</w:t>
      </w:r>
      <w:r>
        <w:t>5</w:t>
      </w:r>
      <w:r w:rsidRPr="00CC1DC6">
        <w:t xml:space="preserve"> обосновывающих материалов к схеме теплоснабжения «Реестр проектов схемы теплоснабжения»</w:t>
      </w:r>
      <w:bookmarkEnd w:id="257"/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58" w:name="_Toc3803665"/>
      <w:r w:rsidRPr="00CC1DC6">
        <w:rPr>
          <w:b w:val="0"/>
        </w:rPr>
        <w:t xml:space="preserve">Реестр проектов Схемы теплоснабжения </w:t>
      </w:r>
      <w:r>
        <w:rPr>
          <w:b w:val="0"/>
        </w:rPr>
        <w:t xml:space="preserve">муниципального образования </w:t>
      </w:r>
      <w:proofErr w:type="spellStart"/>
      <w:r w:rsidR="004065C1">
        <w:rPr>
          <w:b w:val="0"/>
        </w:rPr>
        <w:t>Курганинское</w:t>
      </w:r>
      <w:proofErr w:type="spellEnd"/>
      <w:r w:rsidR="004065C1">
        <w:rPr>
          <w:b w:val="0"/>
        </w:rPr>
        <w:t xml:space="preserve"> городское поселение Курганинского района Краснодарского края</w:t>
      </w:r>
      <w:r>
        <w:rPr>
          <w:b w:val="0"/>
        </w:rPr>
        <w:t xml:space="preserve"> на период до 2034 г.</w:t>
      </w:r>
      <w:r w:rsidRPr="00225CF4">
        <w:rPr>
          <w:b w:val="0"/>
        </w:rPr>
        <w:t xml:space="preserve"> </w:t>
      </w:r>
      <w:r>
        <w:rPr>
          <w:b w:val="0"/>
        </w:rPr>
        <w:t>(актуализация на 2020</w:t>
      </w:r>
      <w:r w:rsidRPr="00CC1DC6">
        <w:rPr>
          <w:b w:val="0"/>
        </w:rPr>
        <w:t xml:space="preserve"> год) разрабатывается в соответствии с п. 142 Методических рекомендаций по разработке схем теплоснабжения, утвержденных приказом Минэнерго России и </w:t>
      </w:r>
      <w:proofErr w:type="spellStart"/>
      <w:r w:rsidRPr="00CC1DC6">
        <w:rPr>
          <w:b w:val="0"/>
        </w:rPr>
        <w:t>Минрегиона</w:t>
      </w:r>
      <w:proofErr w:type="spellEnd"/>
      <w:r w:rsidRPr="00CC1DC6">
        <w:rPr>
          <w:b w:val="0"/>
        </w:rPr>
        <w:t xml:space="preserve"> России приказом №565/667 от 29.12.2012 г.</w:t>
      </w:r>
      <w:bookmarkEnd w:id="258"/>
      <w:r w:rsidRPr="00CC1DC6">
        <w:rPr>
          <w:b w:val="0"/>
        </w:rPr>
        <w:t xml:space="preserve"> </w:t>
      </w:r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59" w:name="_Toc3802458"/>
      <w:bookmarkStart w:id="260" w:name="_Toc3803666"/>
      <w:r w:rsidRPr="00CC1DC6">
        <w:rPr>
          <w:b w:val="0"/>
        </w:rPr>
        <w:t>Глава реестра проектов содержит сводный перечень технических, технологических и финансовых мероприятий, обеспечивающих достижение наилучших возможных показателей развития и функционирования системы теплоснабжения.</w:t>
      </w:r>
      <w:bookmarkEnd w:id="259"/>
      <w:bookmarkEnd w:id="260"/>
      <w:r w:rsidRPr="00CC1DC6">
        <w:rPr>
          <w:b w:val="0"/>
        </w:rPr>
        <w:t xml:space="preserve"> </w:t>
      </w:r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61" w:name="_Toc3802459"/>
      <w:bookmarkStart w:id="262" w:name="_Toc3803667"/>
      <w:r w:rsidRPr="00CC1DC6">
        <w:rPr>
          <w:b w:val="0"/>
        </w:rPr>
        <w:lastRenderedPageBreak/>
        <w:t>Глава реестра проектов включает в себя:</w:t>
      </w:r>
      <w:bookmarkEnd w:id="261"/>
      <w:bookmarkEnd w:id="262"/>
      <w:r w:rsidRPr="00CC1DC6">
        <w:rPr>
          <w:b w:val="0"/>
        </w:rPr>
        <w:t xml:space="preserve"> </w:t>
      </w:r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63" w:name="_Toc3802460"/>
      <w:bookmarkStart w:id="264" w:name="_Toc3803668"/>
      <w:r w:rsidRPr="00CC1DC6">
        <w:rPr>
          <w:b w:val="0"/>
        </w:rPr>
        <w:t>- реестр проектов нового строительства, реконструкции и технического перевооружения источников тепловой энергии (мощности),</w:t>
      </w:r>
      <w:bookmarkEnd w:id="263"/>
      <w:bookmarkEnd w:id="264"/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65" w:name="_Toc3802461"/>
      <w:bookmarkStart w:id="266" w:name="_Toc3803669"/>
      <w:r w:rsidRPr="00CC1DC6">
        <w:rPr>
          <w:b w:val="0"/>
        </w:rPr>
        <w:t>- реестр проектов нового строительства и реконструкции тепловых сетей и сооружений на них.</w:t>
      </w:r>
      <w:bookmarkEnd w:id="265"/>
      <w:bookmarkEnd w:id="266"/>
      <w:r w:rsidRPr="00CC1DC6">
        <w:rPr>
          <w:b w:val="0"/>
        </w:rPr>
        <w:t xml:space="preserve"> </w:t>
      </w:r>
    </w:p>
    <w:p w:rsidR="00B8286E" w:rsidRPr="00CC1DC6" w:rsidRDefault="00B8286E" w:rsidP="00B8286E">
      <w:pPr>
        <w:pStyle w:val="114"/>
        <w:ind w:firstLine="709"/>
        <w:outlineLvl w:val="9"/>
        <w:rPr>
          <w:b w:val="0"/>
        </w:rPr>
      </w:pPr>
      <w:bookmarkStart w:id="267" w:name="_Toc3802462"/>
      <w:bookmarkStart w:id="268" w:name="_Toc3803670"/>
      <w:r w:rsidRPr="00CC1DC6">
        <w:rPr>
          <w:b w:val="0"/>
        </w:rPr>
        <w:t>Капитальные затраты на реализацию проектов приведены в ценах соответствующих лет.</w:t>
      </w:r>
      <w:bookmarkEnd w:id="267"/>
      <w:bookmarkEnd w:id="268"/>
    </w:p>
    <w:p w:rsidR="00B8286E" w:rsidRDefault="00B8286E" w:rsidP="00B8286E"/>
    <w:p w:rsidR="006452F0" w:rsidRDefault="006452F0" w:rsidP="00B8286E">
      <w:pPr>
        <w:pStyle w:val="11"/>
        <w:outlineLvl w:val="0"/>
      </w:pPr>
    </w:p>
    <w:sectPr w:rsidR="006452F0" w:rsidSect="005E4A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3B72" w:rsidRDefault="00043B72" w:rsidP="007C34B3">
      <w:pPr>
        <w:spacing w:after="0" w:line="240" w:lineRule="auto"/>
      </w:pPr>
      <w:r>
        <w:separator/>
      </w:r>
    </w:p>
  </w:endnote>
  <w:endnote w:type="continuationSeparator" w:id="0">
    <w:p w:rsidR="00043B72" w:rsidRDefault="00043B72" w:rsidP="007C34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ragmaticaCTT">
    <w:altName w:val="Arial"/>
    <w:charset w:val="CC"/>
    <w:family w:val="swiss"/>
    <w:pitch w:val="variable"/>
    <w:sig w:usb0="00000203" w:usb1="00000000" w:usb2="00000000" w:usb3="00000000" w:csb0="00000005" w:csb1="00000000"/>
  </w:font>
  <w:font w:name="BalticaC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BEC" w:rsidRDefault="00650BEC">
    <w:pPr>
      <w:pStyle w:val="aff2"/>
      <w:pBdr>
        <w:top w:val="thinThickSmallGap" w:sz="24" w:space="1" w:color="823B0B" w:themeColor="accent2" w:themeShade="7F"/>
      </w:pBdr>
      <w:rPr>
        <w:rFonts w:ascii="Times New Roman" w:hAnsi="Times New Roman" w:cs="Times New Roman"/>
        <w:sz w:val="20"/>
        <w:szCs w:val="20"/>
      </w:rPr>
    </w:pPr>
    <w:r w:rsidRPr="00AF75CD">
      <w:rPr>
        <w:rFonts w:ascii="Times New Roman" w:hAnsi="Times New Roman" w:cs="Times New Roman"/>
        <w:sz w:val="20"/>
        <w:szCs w:val="20"/>
      </w:rPr>
      <w:t xml:space="preserve">Схема теплоснабжения </w:t>
    </w:r>
    <w:r>
      <w:rPr>
        <w:rFonts w:ascii="Times New Roman" w:hAnsi="Times New Roman" w:cs="Times New Roman"/>
        <w:sz w:val="20"/>
        <w:szCs w:val="20"/>
      </w:rPr>
      <w:t xml:space="preserve">МО </w:t>
    </w:r>
    <w:proofErr w:type="spellStart"/>
    <w:r>
      <w:rPr>
        <w:rFonts w:ascii="Times New Roman" w:hAnsi="Times New Roman" w:cs="Times New Roman"/>
        <w:sz w:val="20"/>
        <w:szCs w:val="20"/>
      </w:rPr>
      <w:t>Курганинское</w:t>
    </w:r>
    <w:proofErr w:type="spellEnd"/>
    <w:r>
      <w:rPr>
        <w:rFonts w:ascii="Times New Roman" w:hAnsi="Times New Roman" w:cs="Times New Roman"/>
        <w:sz w:val="20"/>
        <w:szCs w:val="20"/>
      </w:rPr>
      <w:t xml:space="preserve"> городское поселение</w:t>
    </w:r>
  </w:p>
  <w:p w:rsidR="00650BEC" w:rsidRPr="00AF75CD" w:rsidRDefault="00650BEC">
    <w:pPr>
      <w:pStyle w:val="aff2"/>
      <w:pBdr>
        <w:top w:val="thinThickSmallGap" w:sz="24" w:space="1" w:color="823B0B" w:themeColor="accent2" w:themeShade="7F"/>
      </w:pBdr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 (Актуализация</w:t>
    </w:r>
    <w:r w:rsidRPr="00AF75CD">
      <w:rPr>
        <w:rFonts w:ascii="Times New Roman" w:hAnsi="Times New Roman" w:cs="Times New Roman"/>
        <w:sz w:val="20"/>
        <w:szCs w:val="20"/>
      </w:rPr>
      <w:t>)</w:t>
    </w:r>
    <w:r w:rsidRPr="00AF75CD">
      <w:rPr>
        <w:rFonts w:ascii="Times New Roman" w:hAnsi="Times New Roman" w:cs="Times New Roman"/>
        <w:sz w:val="20"/>
        <w:szCs w:val="20"/>
      </w:rPr>
      <w:ptab w:relativeTo="margin" w:alignment="right" w:leader="none"/>
    </w:r>
    <w:r w:rsidRPr="00AF75CD">
      <w:rPr>
        <w:rFonts w:ascii="Times New Roman" w:hAnsi="Times New Roman" w:cs="Times New Roman"/>
        <w:b/>
      </w:rPr>
      <w:t xml:space="preserve">Страница </w:t>
    </w:r>
    <w:r w:rsidR="00B805F5" w:rsidRPr="00AF75CD">
      <w:rPr>
        <w:rFonts w:ascii="Times New Roman" w:hAnsi="Times New Roman" w:cs="Times New Roman"/>
        <w:b/>
      </w:rPr>
      <w:fldChar w:fldCharType="begin"/>
    </w:r>
    <w:r w:rsidRPr="00AF75CD">
      <w:rPr>
        <w:rFonts w:ascii="Times New Roman" w:hAnsi="Times New Roman" w:cs="Times New Roman"/>
        <w:b/>
      </w:rPr>
      <w:instrText xml:space="preserve"> PAGE   \* MERGEFORMAT </w:instrText>
    </w:r>
    <w:r w:rsidR="00B805F5" w:rsidRPr="00AF75CD">
      <w:rPr>
        <w:rFonts w:ascii="Times New Roman" w:hAnsi="Times New Roman" w:cs="Times New Roman"/>
        <w:b/>
      </w:rPr>
      <w:fldChar w:fldCharType="separate"/>
    </w:r>
    <w:r w:rsidR="0040745B">
      <w:rPr>
        <w:rFonts w:ascii="Times New Roman" w:hAnsi="Times New Roman" w:cs="Times New Roman"/>
        <w:b/>
        <w:noProof/>
      </w:rPr>
      <w:t>103</w:t>
    </w:r>
    <w:r w:rsidR="00B805F5" w:rsidRPr="00AF75CD">
      <w:rPr>
        <w:rFonts w:ascii="Times New Roman" w:hAnsi="Times New Roman" w:cs="Times New Roman"/>
        <w:b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BEC" w:rsidRDefault="00650BEC">
    <w:pPr>
      <w:pStyle w:val="aff2"/>
      <w:pBdr>
        <w:top w:val="thinThickSmallGap" w:sz="24" w:space="1" w:color="823B0B" w:themeColor="accent2" w:themeShade="7F"/>
      </w:pBdr>
      <w:rPr>
        <w:rFonts w:ascii="Times New Roman" w:hAnsi="Times New Roman" w:cs="Times New Roman"/>
        <w:sz w:val="20"/>
        <w:szCs w:val="20"/>
      </w:rPr>
    </w:pPr>
    <w:r w:rsidRPr="0043720C">
      <w:rPr>
        <w:rFonts w:ascii="Times New Roman" w:hAnsi="Times New Roman" w:cs="Times New Roman"/>
        <w:sz w:val="20"/>
        <w:szCs w:val="20"/>
      </w:rPr>
      <w:t>Схема т</w:t>
    </w:r>
    <w:r>
      <w:rPr>
        <w:rFonts w:ascii="Times New Roman" w:hAnsi="Times New Roman" w:cs="Times New Roman"/>
        <w:sz w:val="20"/>
        <w:szCs w:val="20"/>
      </w:rPr>
      <w:t xml:space="preserve">еплоснабжения МО </w:t>
    </w:r>
    <w:proofErr w:type="spellStart"/>
    <w:r>
      <w:rPr>
        <w:rFonts w:ascii="Times New Roman" w:hAnsi="Times New Roman" w:cs="Times New Roman"/>
        <w:sz w:val="20"/>
        <w:szCs w:val="20"/>
      </w:rPr>
      <w:t>Курганинское</w:t>
    </w:r>
    <w:proofErr w:type="spellEnd"/>
    <w:r>
      <w:rPr>
        <w:rFonts w:ascii="Times New Roman" w:hAnsi="Times New Roman" w:cs="Times New Roman"/>
        <w:sz w:val="20"/>
        <w:szCs w:val="20"/>
      </w:rPr>
      <w:t xml:space="preserve"> городское поселение </w:t>
    </w:r>
  </w:p>
  <w:p w:rsidR="00650BEC" w:rsidRPr="00F220DE" w:rsidRDefault="00650BEC">
    <w:pPr>
      <w:pStyle w:val="aff2"/>
      <w:pBdr>
        <w:top w:val="thinThickSmallGap" w:sz="24" w:space="1" w:color="823B0B" w:themeColor="accent2" w:themeShade="7F"/>
      </w:pBdr>
      <w:rPr>
        <w:rFonts w:asciiTheme="majorHAnsi" w:eastAsiaTheme="majorEastAsia" w:hAnsiTheme="majorHAnsi" w:cstheme="majorBidi"/>
        <w:b/>
      </w:rPr>
    </w:pPr>
    <w:r>
      <w:rPr>
        <w:rFonts w:ascii="Times New Roman" w:hAnsi="Times New Roman" w:cs="Times New Roman"/>
        <w:sz w:val="20"/>
        <w:szCs w:val="20"/>
      </w:rPr>
      <w:t>(Актуализация)</w:t>
    </w:r>
    <w:r w:rsidRPr="00090FFC">
      <w:rPr>
        <w:rFonts w:ascii="Times New Roman" w:eastAsiaTheme="majorEastAsia" w:hAnsi="Times New Roman" w:cs="Times New Roman"/>
        <w:sz w:val="24"/>
        <w:szCs w:val="24"/>
      </w:rPr>
      <w:ptab w:relativeTo="margin" w:alignment="right" w:leader="none"/>
    </w:r>
    <w:r w:rsidRPr="00090FFC">
      <w:rPr>
        <w:rFonts w:ascii="Times New Roman" w:eastAsiaTheme="majorEastAsia" w:hAnsi="Times New Roman" w:cs="Times New Roman"/>
        <w:b/>
        <w:sz w:val="24"/>
        <w:szCs w:val="24"/>
      </w:rPr>
      <w:t>Страница</w:t>
    </w:r>
    <w:r w:rsidRPr="00090FFC">
      <w:rPr>
        <w:rFonts w:ascii="Times New Roman" w:eastAsiaTheme="majorEastAsia" w:hAnsi="Times New Roman" w:cs="Times New Roman"/>
        <w:sz w:val="24"/>
        <w:szCs w:val="24"/>
      </w:rPr>
      <w:t xml:space="preserve"> </w:t>
    </w:r>
    <w:r w:rsidR="00B805F5" w:rsidRPr="00B805F5">
      <w:rPr>
        <w:rFonts w:ascii="Times New Roman" w:eastAsiaTheme="minorEastAsia" w:hAnsi="Times New Roman" w:cs="Times New Roman"/>
        <w:b/>
        <w:sz w:val="24"/>
        <w:szCs w:val="24"/>
      </w:rPr>
      <w:fldChar w:fldCharType="begin"/>
    </w:r>
    <w:r w:rsidRPr="00F220DE">
      <w:rPr>
        <w:rFonts w:ascii="Times New Roman" w:hAnsi="Times New Roman" w:cs="Times New Roman"/>
        <w:b/>
        <w:sz w:val="24"/>
        <w:szCs w:val="24"/>
      </w:rPr>
      <w:instrText>PAGE   \* MERGEFORMAT</w:instrText>
    </w:r>
    <w:r w:rsidR="00B805F5" w:rsidRPr="00B805F5">
      <w:rPr>
        <w:rFonts w:ascii="Times New Roman" w:eastAsiaTheme="minorEastAsia" w:hAnsi="Times New Roman" w:cs="Times New Roman"/>
        <w:b/>
        <w:sz w:val="24"/>
        <w:szCs w:val="24"/>
      </w:rPr>
      <w:fldChar w:fldCharType="separate"/>
    </w:r>
    <w:r w:rsidR="0040745B" w:rsidRPr="0040745B">
      <w:rPr>
        <w:rFonts w:ascii="Times New Roman" w:eastAsiaTheme="majorEastAsia" w:hAnsi="Times New Roman" w:cs="Times New Roman"/>
        <w:b/>
        <w:noProof/>
        <w:sz w:val="24"/>
        <w:szCs w:val="24"/>
      </w:rPr>
      <w:t>191</w:t>
    </w:r>
    <w:r w:rsidR="00B805F5" w:rsidRPr="00F220DE">
      <w:rPr>
        <w:rFonts w:ascii="Times New Roman" w:eastAsiaTheme="majorEastAsia" w:hAnsi="Times New Roman" w:cs="Times New Roman"/>
        <w:b/>
        <w:sz w:val="24"/>
        <w:szCs w:val="24"/>
      </w:rPr>
      <w:fldChar w:fldCharType="end"/>
    </w:r>
  </w:p>
  <w:p w:rsidR="00650BEC" w:rsidRPr="009D3279" w:rsidRDefault="00650BEC" w:rsidP="002723DE">
    <w:pPr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3B72" w:rsidRDefault="00043B72" w:rsidP="007C34B3">
      <w:pPr>
        <w:spacing w:after="0" w:line="240" w:lineRule="auto"/>
      </w:pPr>
      <w:r>
        <w:separator/>
      </w:r>
    </w:p>
  </w:footnote>
  <w:footnote w:type="continuationSeparator" w:id="0">
    <w:p w:rsidR="00043B72" w:rsidRDefault="00043B72" w:rsidP="007C34B3">
      <w:pPr>
        <w:spacing w:after="0" w:line="240" w:lineRule="auto"/>
      </w:pPr>
      <w:r>
        <w:continuationSeparator/>
      </w:r>
    </w:p>
  </w:footnote>
  <w:footnote w:id="1">
    <w:p w:rsidR="00650BEC" w:rsidRPr="005E2E8C" w:rsidRDefault="00650BEC">
      <w:pPr>
        <w:pStyle w:val="aff8"/>
        <w:rPr>
          <w:rFonts w:ascii="Times New Roman" w:hAnsi="Times New Roman" w:cs="Times New Roman"/>
        </w:rPr>
      </w:pPr>
      <w:r w:rsidRPr="005E2E8C">
        <w:rPr>
          <w:rStyle w:val="aff7"/>
          <w:rFonts w:ascii="Times New Roman" w:hAnsi="Times New Roman" w:cs="Times New Roman"/>
        </w:rPr>
        <w:footnoteRef/>
      </w:r>
      <w:r w:rsidRPr="005E2E8C">
        <w:rPr>
          <w:rFonts w:ascii="Times New Roman" w:hAnsi="Times New Roman" w:cs="Times New Roman"/>
        </w:rPr>
        <w:t xml:space="preserve"> Отсутствовала в ранее утвержденной схеме теплоснабжения</w:t>
      </w:r>
    </w:p>
  </w:footnote>
  <w:footnote w:id="2">
    <w:p w:rsidR="00650BEC" w:rsidRDefault="00650BEC">
      <w:pPr>
        <w:pStyle w:val="aff8"/>
      </w:pPr>
      <w:r w:rsidRPr="005E2E8C">
        <w:rPr>
          <w:rStyle w:val="aff7"/>
          <w:rFonts w:ascii="Times New Roman" w:hAnsi="Times New Roman" w:cs="Times New Roman"/>
        </w:rPr>
        <w:footnoteRef/>
      </w:r>
      <w:r>
        <w:t xml:space="preserve"> </w:t>
      </w:r>
      <w:r w:rsidRPr="005E2E8C">
        <w:rPr>
          <w:rFonts w:ascii="Times New Roman" w:hAnsi="Times New Roman" w:cs="Times New Roman"/>
        </w:rPr>
        <w:t>Отсутствовала в ранее утвержденной схеме теплоснабжения</w:t>
      </w:r>
    </w:p>
  </w:footnote>
  <w:footnote w:id="3">
    <w:p w:rsidR="00650BEC" w:rsidRPr="00457841" w:rsidRDefault="00650BEC" w:rsidP="007C34B3">
      <w:r w:rsidRPr="00457841">
        <w:rPr>
          <w:rStyle w:val="aff7"/>
        </w:rPr>
        <w:footnoteRef/>
      </w:r>
      <w:r w:rsidRPr="00457841">
        <w:t xml:space="preserve"> </w:t>
      </w:r>
      <w:r w:rsidRPr="00D61F7D">
        <w:rPr>
          <w:rFonts w:ascii="Times New Roman" w:hAnsi="Times New Roman" w:cs="Times New Roman"/>
        </w:rPr>
        <w:t xml:space="preserve">СП 131.13330.2012 Строительная климатология, актуализированная версия </w:t>
      </w:r>
      <w:proofErr w:type="spellStart"/>
      <w:r w:rsidRPr="00D61F7D">
        <w:rPr>
          <w:rFonts w:ascii="Times New Roman" w:hAnsi="Times New Roman" w:cs="Times New Roman"/>
        </w:rPr>
        <w:t>СНиП</w:t>
      </w:r>
      <w:proofErr w:type="spellEnd"/>
      <w:r w:rsidRPr="00D61F7D">
        <w:rPr>
          <w:rFonts w:ascii="Times New Roman" w:hAnsi="Times New Roman" w:cs="Times New Roman"/>
        </w:rPr>
        <w:t xml:space="preserve"> 23-01-99*</w:t>
      </w:r>
    </w:p>
  </w:footnote>
  <w:footnote w:id="4">
    <w:p w:rsidR="00650BEC" w:rsidRPr="003E5313" w:rsidRDefault="00650BEC">
      <w:pPr>
        <w:pStyle w:val="aff8"/>
        <w:rPr>
          <w:rFonts w:ascii="Times New Roman" w:hAnsi="Times New Roman" w:cs="Times New Roman"/>
        </w:rPr>
      </w:pPr>
      <w:r>
        <w:rPr>
          <w:rStyle w:val="aff7"/>
        </w:rPr>
        <w:footnoteRef/>
      </w:r>
      <w:r>
        <w:t xml:space="preserve"> </w:t>
      </w:r>
      <w:r w:rsidRPr="003E5313">
        <w:rPr>
          <w:rFonts w:ascii="Times New Roman" w:hAnsi="Times New Roman" w:cs="Times New Roman"/>
        </w:rPr>
        <w:t>Дефицит тепловой мощности возникает из-за несоответствия договорной нагрузки.</w:t>
      </w:r>
    </w:p>
  </w:footnote>
  <w:footnote w:id="5">
    <w:p w:rsidR="00650BEC" w:rsidRDefault="00650BEC">
      <w:pPr>
        <w:pStyle w:val="aff8"/>
      </w:pPr>
      <w:r>
        <w:rPr>
          <w:rStyle w:val="aff7"/>
        </w:rPr>
        <w:footnoteRef/>
      </w:r>
      <w:r>
        <w:t xml:space="preserve"> </w:t>
      </w:r>
      <w:r w:rsidRPr="003E5313">
        <w:rPr>
          <w:rFonts w:ascii="Times New Roman" w:hAnsi="Times New Roman" w:cs="Times New Roman"/>
        </w:rPr>
        <w:t>Дефицит тепловой мощности возникает из-за несоответствия договорной</w:t>
      </w:r>
      <w:r>
        <w:rPr>
          <w:rFonts w:ascii="Times New Roman" w:hAnsi="Times New Roman" w:cs="Times New Roman"/>
        </w:rPr>
        <w:t xml:space="preserve"> нагрузки</w:t>
      </w:r>
      <w:r w:rsidRPr="003E5313">
        <w:rPr>
          <w:rFonts w:ascii="Times New Roman" w:hAnsi="Times New Roman" w:cs="Times New Roman"/>
        </w:rPr>
        <w:t>.</w:t>
      </w:r>
    </w:p>
  </w:footnote>
  <w:footnote w:id="6">
    <w:p w:rsidR="00650BEC" w:rsidRDefault="00650BEC">
      <w:pPr>
        <w:pStyle w:val="aff8"/>
      </w:pPr>
      <w:r>
        <w:rPr>
          <w:rStyle w:val="aff7"/>
        </w:rPr>
        <w:footnoteRef/>
      </w:r>
      <w:r>
        <w:t xml:space="preserve"> </w:t>
      </w:r>
      <w:r w:rsidRPr="003E5313">
        <w:rPr>
          <w:rFonts w:ascii="Times New Roman" w:hAnsi="Times New Roman" w:cs="Times New Roman"/>
        </w:rPr>
        <w:t>Дефицит тепловой мощности возникает из-за нес</w:t>
      </w:r>
      <w:r>
        <w:rPr>
          <w:rFonts w:ascii="Times New Roman" w:hAnsi="Times New Roman" w:cs="Times New Roman"/>
        </w:rPr>
        <w:t>оответствия договорной нагрузки</w:t>
      </w:r>
      <w:r w:rsidRPr="003E5313">
        <w:rPr>
          <w:rFonts w:ascii="Times New Roman" w:hAnsi="Times New Roman" w:cs="Times New Roman"/>
        </w:rPr>
        <w:t>.</w:t>
      </w:r>
    </w:p>
  </w:footnote>
  <w:footnote w:id="7">
    <w:p w:rsidR="00650BEC" w:rsidRDefault="00650BEC">
      <w:pPr>
        <w:pStyle w:val="aff8"/>
      </w:pPr>
      <w:r>
        <w:rPr>
          <w:rStyle w:val="aff7"/>
        </w:rPr>
        <w:footnoteRef/>
      </w:r>
      <w:r>
        <w:t xml:space="preserve"> </w:t>
      </w:r>
      <w:r w:rsidRPr="003E5313">
        <w:rPr>
          <w:rFonts w:ascii="Times New Roman" w:hAnsi="Times New Roman" w:cs="Times New Roman"/>
        </w:rPr>
        <w:t>Дефицит тепловой мощности возникает из-за несоответствия договорной нагрузки и фактического потребления.</w:t>
      </w:r>
    </w:p>
  </w:footnote>
  <w:footnote w:id="8">
    <w:p w:rsidR="00650BEC" w:rsidRDefault="00650BEC" w:rsidP="0074248D">
      <w:pPr>
        <w:pStyle w:val="aff8"/>
        <w:jc w:val="both"/>
      </w:pPr>
      <w:r>
        <w:rPr>
          <w:rStyle w:val="aff7"/>
        </w:rPr>
        <w:footnoteRef/>
      </w:r>
      <w:r>
        <w:t xml:space="preserve"> </w:t>
      </w:r>
      <w:r w:rsidRPr="00922F4F">
        <w:rPr>
          <w:rFonts w:ascii="Times New Roman" w:hAnsi="Times New Roman" w:cs="Times New Roman"/>
        </w:rPr>
        <w:t>п</w:t>
      </w:r>
      <w:r w:rsidRPr="00922F4F">
        <w:rPr>
          <w:rFonts w:ascii="Times New Roman" w:hAnsi="Times New Roman" w:cs="Times New Roman"/>
          <w:szCs w:val="28"/>
        </w:rPr>
        <w:t>од отапливаемой площадью малоэтажного многоквартирного дома понимают сумму площадей отапливаемых помещений квартиры с расчетной температурой внутреннего воздуха выше 12</w:t>
      </w:r>
      <w:proofErr w:type="gramStart"/>
      <w:r w:rsidRPr="00922F4F">
        <w:rPr>
          <w:rFonts w:ascii="Times New Roman" w:hAnsi="Times New Roman" w:cs="Times New Roman"/>
          <w:szCs w:val="28"/>
        </w:rPr>
        <w:t xml:space="preserve"> °С</w:t>
      </w:r>
      <w:proofErr w:type="gramEnd"/>
      <w:r w:rsidRPr="00922F4F">
        <w:rPr>
          <w:rFonts w:ascii="Times New Roman" w:hAnsi="Times New Roman" w:cs="Times New Roman"/>
          <w:szCs w:val="28"/>
        </w:rPr>
        <w:t>, для блокированных домов — это площадь квартиры, а для многоквартирных домов с общей лестничной клеткой - сумма площадей квартир без летних помещений.</w:t>
      </w:r>
    </w:p>
  </w:footnote>
  <w:footnote w:id="9">
    <w:p w:rsidR="00650BEC" w:rsidRDefault="00650BEC" w:rsidP="0074248D">
      <w:pPr>
        <w:pStyle w:val="aff8"/>
        <w:jc w:val="both"/>
      </w:pPr>
      <w:r>
        <w:rPr>
          <w:rStyle w:val="aff7"/>
        </w:rPr>
        <w:footnoteRef/>
      </w:r>
      <w:r>
        <w:t xml:space="preserve"> </w:t>
      </w:r>
      <w:r>
        <w:rPr>
          <w:rFonts w:ascii="Times New Roman" w:hAnsi="Times New Roman" w:cs="Times New Roman"/>
          <w:szCs w:val="28"/>
        </w:rPr>
        <w:t>п</w:t>
      </w:r>
      <w:r w:rsidRPr="00922F4F">
        <w:rPr>
          <w:rFonts w:ascii="Times New Roman" w:hAnsi="Times New Roman" w:cs="Times New Roman"/>
          <w:szCs w:val="28"/>
        </w:rPr>
        <w:t>ри промежуточных значениях отапливаемой площади дома в интервале 60 - 1000 м</w:t>
      </w:r>
      <w:proofErr w:type="gramStart"/>
      <w:r w:rsidRPr="00922F4F">
        <w:rPr>
          <w:rFonts w:ascii="Times New Roman" w:hAnsi="Times New Roman" w:cs="Times New Roman"/>
          <w:szCs w:val="28"/>
          <w:vertAlign w:val="superscript"/>
        </w:rPr>
        <w:t>2</w:t>
      </w:r>
      <w:proofErr w:type="gramEnd"/>
      <w:r w:rsidRPr="00922F4F">
        <w:rPr>
          <w:rFonts w:ascii="Times New Roman" w:hAnsi="Times New Roman" w:cs="Times New Roman"/>
          <w:szCs w:val="28"/>
        </w:rPr>
        <w:t xml:space="preserve"> значения </w:t>
      </w:r>
      <w:proofErr w:type="spellStart"/>
      <w:r w:rsidRPr="00922F4F">
        <w:rPr>
          <w:rFonts w:ascii="Times New Roman" w:hAnsi="Times New Roman" w:cs="Times New Roman"/>
          <w:i/>
          <w:sz w:val="28"/>
          <w:szCs w:val="28"/>
          <w:lang w:val="en-US"/>
        </w:rPr>
        <w:t>q</w:t>
      </w:r>
      <w:r w:rsidRPr="00922F4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h</w:t>
      </w:r>
      <w:r w:rsidRPr="00922F4F">
        <w:rPr>
          <w:rFonts w:ascii="Times New Roman" w:hAnsi="Times New Roman" w:cs="Times New Roman"/>
          <w:i/>
          <w:sz w:val="28"/>
          <w:szCs w:val="28"/>
          <w:vertAlign w:val="superscript"/>
          <w:lang w:val="en-US"/>
        </w:rPr>
        <w:t>red</w:t>
      </w:r>
      <w:proofErr w:type="spellEnd"/>
      <w:r w:rsidRPr="00922F4F">
        <w:rPr>
          <w:rFonts w:ascii="Times New Roman" w:hAnsi="Times New Roman" w:cs="Times New Roman"/>
          <w:szCs w:val="28"/>
        </w:rPr>
        <w:t xml:space="preserve"> должны определяться по линейной интерполяции.</w:t>
      </w:r>
    </w:p>
  </w:footnote>
  <w:footnote w:id="10">
    <w:p w:rsidR="00650BEC" w:rsidRPr="009A580C" w:rsidRDefault="00650BEC" w:rsidP="0074248D">
      <w:pPr>
        <w:pStyle w:val="aff8"/>
        <w:jc w:val="both"/>
      </w:pPr>
      <w:r>
        <w:rPr>
          <w:rStyle w:val="aff7"/>
        </w:rPr>
        <w:footnoteRef/>
      </w:r>
      <w:r>
        <w:t xml:space="preserve"> </w:t>
      </w:r>
      <w:r w:rsidRPr="009A580C">
        <w:rPr>
          <w:rFonts w:ascii="Times New Roman" w:hAnsi="Times New Roman" w:cs="Times New Roman"/>
          <w:szCs w:val="24"/>
        </w:rPr>
        <w:t xml:space="preserve">В настоящей таблице удельный часовой норматив тепловой энергии </w:t>
      </w:r>
      <w:proofErr w:type="spellStart"/>
      <w:r w:rsidRPr="009A580C">
        <w:rPr>
          <w:rFonts w:ascii="Times New Roman" w:hAnsi="Times New Roman" w:cs="Times New Roman"/>
          <w:szCs w:val="24"/>
        </w:rPr>
        <w:t>qhw</w:t>
      </w:r>
      <w:proofErr w:type="spellEnd"/>
      <w:r w:rsidRPr="009A580C">
        <w:rPr>
          <w:rFonts w:ascii="Times New Roman" w:hAnsi="Times New Roman" w:cs="Times New Roman"/>
          <w:szCs w:val="24"/>
        </w:rPr>
        <w:t>, Вт/м</w:t>
      </w:r>
      <w:proofErr w:type="gramStart"/>
      <w:r w:rsidRPr="009A580C">
        <w:rPr>
          <w:rFonts w:ascii="Times New Roman" w:hAnsi="Times New Roman" w:cs="Times New Roman"/>
          <w:szCs w:val="24"/>
          <w:vertAlign w:val="superscript"/>
        </w:rPr>
        <w:t>2</w:t>
      </w:r>
      <w:proofErr w:type="gramEnd"/>
      <w:r w:rsidRPr="009A580C">
        <w:rPr>
          <w:rFonts w:ascii="Times New Roman" w:hAnsi="Times New Roman" w:cs="Times New Roman"/>
          <w:szCs w:val="24"/>
          <w:vertAlign w:val="superscript"/>
        </w:rPr>
        <w:t xml:space="preserve"> </w:t>
      </w:r>
      <w:r w:rsidRPr="009A580C">
        <w:rPr>
          <w:rFonts w:ascii="Times New Roman" w:hAnsi="Times New Roman" w:cs="Times New Roman"/>
          <w:szCs w:val="24"/>
        </w:rPr>
        <w:t xml:space="preserve">на нагрев нормы расхода горячей воды в средние сутки отопительного периода с учетом потерь теплоты в трубопроводах системы и </w:t>
      </w:r>
      <w:proofErr w:type="spellStart"/>
      <w:r w:rsidRPr="009A580C">
        <w:rPr>
          <w:rFonts w:ascii="Times New Roman" w:hAnsi="Times New Roman" w:cs="Times New Roman"/>
          <w:szCs w:val="24"/>
        </w:rPr>
        <w:t>полотенцесушителях</w:t>
      </w:r>
      <w:proofErr w:type="spellEnd"/>
      <w:r w:rsidRPr="009A580C">
        <w:rPr>
          <w:rFonts w:ascii="Times New Roman" w:hAnsi="Times New Roman" w:cs="Times New Roman"/>
          <w:szCs w:val="24"/>
        </w:rPr>
        <w:t xml:space="preserve"> соответствует указанной в соседнем столбце принятой величине общей площади квартиры в жилом доме на одного жителя или полезной площади помещений в общественном здании на одного больного, работающего, учащегося или ребенка, </w:t>
      </w:r>
      <w:proofErr w:type="spellStart"/>
      <w:r w:rsidRPr="009A580C">
        <w:rPr>
          <w:rFonts w:ascii="Times New Roman" w:hAnsi="Times New Roman" w:cs="Times New Roman"/>
          <w:szCs w:val="24"/>
        </w:rPr>
        <w:t>Sа</w:t>
      </w:r>
      <w:proofErr w:type="spellEnd"/>
      <w:r w:rsidRPr="009A580C">
        <w:rPr>
          <w:rFonts w:ascii="Times New Roman" w:hAnsi="Times New Roman" w:cs="Times New Roman"/>
          <w:szCs w:val="24"/>
        </w:rPr>
        <w:t>, м</w:t>
      </w:r>
      <w:proofErr w:type="gramStart"/>
      <w:r w:rsidRPr="009A580C">
        <w:rPr>
          <w:rFonts w:ascii="Times New Roman" w:hAnsi="Times New Roman" w:cs="Times New Roman"/>
          <w:szCs w:val="24"/>
          <w:vertAlign w:val="superscript"/>
        </w:rPr>
        <w:t>2</w:t>
      </w:r>
      <w:proofErr w:type="gramEnd"/>
      <w:r w:rsidRPr="009A580C">
        <w:rPr>
          <w:rFonts w:ascii="Times New Roman" w:hAnsi="Times New Roman" w:cs="Times New Roman"/>
          <w:szCs w:val="24"/>
        </w:rPr>
        <w:t>/чел.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0BEC" w:rsidRPr="00090FFC" w:rsidRDefault="00650BEC" w:rsidP="002723DE">
    <w:pPr>
      <w:pStyle w:val="aff4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55F66"/>
    <w:multiLevelType w:val="hybridMultilevel"/>
    <w:tmpl w:val="43EE87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2BC1D2D"/>
    <w:multiLevelType w:val="hybridMultilevel"/>
    <w:tmpl w:val="0BC612F0"/>
    <w:lvl w:ilvl="0" w:tplc="04190001">
      <w:start w:val="1"/>
      <w:numFmt w:val="bullet"/>
      <w:lvlText w:val="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2">
    <w:nsid w:val="07FB596E"/>
    <w:multiLevelType w:val="hybridMultilevel"/>
    <w:tmpl w:val="7660BB1E"/>
    <w:lvl w:ilvl="0" w:tplc="EC448AD4">
      <w:start w:val="1"/>
      <w:numFmt w:val="bullet"/>
      <w:lvlText w:val=""/>
      <w:lvlJc w:val="left"/>
      <w:pPr>
        <w:ind w:left="73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92469D9"/>
    <w:multiLevelType w:val="hybridMultilevel"/>
    <w:tmpl w:val="E39EA6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A200BDB"/>
    <w:multiLevelType w:val="hybridMultilevel"/>
    <w:tmpl w:val="EC72851C"/>
    <w:lvl w:ilvl="0" w:tplc="0308917E">
      <w:start w:val="1"/>
      <w:numFmt w:val="bullet"/>
      <w:pStyle w:val="a"/>
      <w:lvlText w:val=""/>
      <w:lvlJc w:val="left"/>
      <w:pPr>
        <w:ind w:left="73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EE1725B"/>
    <w:multiLevelType w:val="hybridMultilevel"/>
    <w:tmpl w:val="AB7C3E5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51E625E"/>
    <w:multiLevelType w:val="hybridMultilevel"/>
    <w:tmpl w:val="81529516"/>
    <w:lvl w:ilvl="0" w:tplc="062E5FCA">
      <w:start w:val="1"/>
      <w:numFmt w:val="decimal"/>
      <w:lvlText w:val="Таблица %1."/>
      <w:lvlJc w:val="left"/>
      <w:pPr>
        <w:ind w:left="1429" w:hanging="360"/>
      </w:pPr>
      <w:rPr>
        <w:rFonts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5727B7C"/>
    <w:multiLevelType w:val="hybridMultilevel"/>
    <w:tmpl w:val="4E162274"/>
    <w:lvl w:ilvl="0" w:tplc="0419000D">
      <w:start w:val="1"/>
      <w:numFmt w:val="bullet"/>
      <w:lvlText w:val=""/>
      <w:lvlJc w:val="left"/>
      <w:pPr>
        <w:ind w:left="319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7432770"/>
    <w:multiLevelType w:val="hybridMultilevel"/>
    <w:tmpl w:val="617C4E60"/>
    <w:lvl w:ilvl="0" w:tplc="172C619A">
      <w:start w:val="1"/>
      <w:numFmt w:val="decimal"/>
      <w:lvlText w:val="Таблица %1."/>
      <w:lvlJc w:val="left"/>
      <w:pPr>
        <w:ind w:left="144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17D7356D"/>
    <w:multiLevelType w:val="hybridMultilevel"/>
    <w:tmpl w:val="ABB277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9741BC6"/>
    <w:multiLevelType w:val="hybridMultilevel"/>
    <w:tmpl w:val="7FE61414"/>
    <w:lvl w:ilvl="0" w:tplc="BCDCB3F0">
      <w:start w:val="1"/>
      <w:numFmt w:val="decimal"/>
      <w:lvlText w:val="Приложение 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C6707C"/>
    <w:multiLevelType w:val="hybridMultilevel"/>
    <w:tmpl w:val="0F8E393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2">
    <w:nsid w:val="1F326BE3"/>
    <w:multiLevelType w:val="hybridMultilevel"/>
    <w:tmpl w:val="5F3017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25473D"/>
    <w:multiLevelType w:val="hybridMultilevel"/>
    <w:tmpl w:val="64B25DD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254031DF"/>
    <w:multiLevelType w:val="multilevel"/>
    <w:tmpl w:val="BF10521C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91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15">
    <w:nsid w:val="2E2917BE"/>
    <w:multiLevelType w:val="hybridMultilevel"/>
    <w:tmpl w:val="2682C62C"/>
    <w:lvl w:ilvl="0" w:tplc="0419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6">
    <w:nsid w:val="307E7D0A"/>
    <w:multiLevelType w:val="hybridMultilevel"/>
    <w:tmpl w:val="7C1A916E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7">
    <w:nsid w:val="325A6CCC"/>
    <w:multiLevelType w:val="hybridMultilevel"/>
    <w:tmpl w:val="2BCA4C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80D04CF"/>
    <w:multiLevelType w:val="multilevel"/>
    <w:tmpl w:val="47AAA1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9773E4A"/>
    <w:multiLevelType w:val="hybridMultilevel"/>
    <w:tmpl w:val="82DCAEF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3ABA39CD"/>
    <w:multiLevelType w:val="hybridMultilevel"/>
    <w:tmpl w:val="71DA40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B432A6D"/>
    <w:multiLevelType w:val="hybridMultilevel"/>
    <w:tmpl w:val="8A86C7B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62529BC"/>
    <w:multiLevelType w:val="hybridMultilevel"/>
    <w:tmpl w:val="870425F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B2F1A72"/>
    <w:multiLevelType w:val="hybridMultilevel"/>
    <w:tmpl w:val="97B0D10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DD77F4E"/>
    <w:multiLevelType w:val="hybridMultilevel"/>
    <w:tmpl w:val="73C84E9A"/>
    <w:lvl w:ilvl="0" w:tplc="0419000B">
      <w:start w:val="1"/>
      <w:numFmt w:val="bullet"/>
      <w:lvlText w:val=""/>
      <w:lvlJc w:val="left"/>
      <w:pPr>
        <w:ind w:left="6456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3E364D5"/>
    <w:multiLevelType w:val="hybridMultilevel"/>
    <w:tmpl w:val="B9E4EAFC"/>
    <w:lvl w:ilvl="0" w:tplc="7316709A">
      <w:start w:val="1"/>
      <w:numFmt w:val="bullet"/>
      <w:pStyle w:val="a0"/>
      <w:lvlText w:val=""/>
      <w:lvlJc w:val="left"/>
      <w:pPr>
        <w:ind w:left="73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41146E1"/>
    <w:multiLevelType w:val="hybridMultilevel"/>
    <w:tmpl w:val="B15A66C4"/>
    <w:lvl w:ilvl="0" w:tplc="04190001">
      <w:start w:val="1"/>
      <w:numFmt w:val="bullet"/>
      <w:pStyle w:val="a1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5723406"/>
    <w:multiLevelType w:val="hybridMultilevel"/>
    <w:tmpl w:val="FE4A01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57406B3"/>
    <w:multiLevelType w:val="hybridMultilevel"/>
    <w:tmpl w:val="6A5EF7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58C1354"/>
    <w:multiLevelType w:val="hybridMultilevel"/>
    <w:tmpl w:val="7DD2529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57517F7B"/>
    <w:multiLevelType w:val="hybridMultilevel"/>
    <w:tmpl w:val="DC1CC4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59DC1D74"/>
    <w:multiLevelType w:val="hybridMultilevel"/>
    <w:tmpl w:val="2A58BD72"/>
    <w:lvl w:ilvl="0" w:tplc="2F32E1B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80286D4">
      <w:numFmt w:val="none"/>
      <w:lvlText w:val=""/>
      <w:lvlJc w:val="left"/>
      <w:pPr>
        <w:tabs>
          <w:tab w:val="num" w:pos="360"/>
        </w:tabs>
      </w:pPr>
    </w:lvl>
    <w:lvl w:ilvl="2" w:tplc="116A6E96">
      <w:numFmt w:val="none"/>
      <w:lvlText w:val=""/>
      <w:lvlJc w:val="left"/>
      <w:pPr>
        <w:tabs>
          <w:tab w:val="num" w:pos="360"/>
        </w:tabs>
      </w:pPr>
    </w:lvl>
    <w:lvl w:ilvl="3" w:tplc="F57E8B5E">
      <w:numFmt w:val="none"/>
      <w:lvlText w:val=""/>
      <w:lvlJc w:val="left"/>
      <w:pPr>
        <w:tabs>
          <w:tab w:val="num" w:pos="360"/>
        </w:tabs>
      </w:pPr>
    </w:lvl>
    <w:lvl w:ilvl="4" w:tplc="31B450A6">
      <w:numFmt w:val="none"/>
      <w:lvlText w:val=""/>
      <w:lvlJc w:val="left"/>
      <w:pPr>
        <w:tabs>
          <w:tab w:val="num" w:pos="360"/>
        </w:tabs>
      </w:pPr>
    </w:lvl>
    <w:lvl w:ilvl="5" w:tplc="614069AC">
      <w:numFmt w:val="none"/>
      <w:lvlText w:val=""/>
      <w:lvlJc w:val="left"/>
      <w:pPr>
        <w:tabs>
          <w:tab w:val="num" w:pos="360"/>
        </w:tabs>
      </w:pPr>
    </w:lvl>
    <w:lvl w:ilvl="6" w:tplc="5CCC5D68">
      <w:numFmt w:val="none"/>
      <w:lvlText w:val=""/>
      <w:lvlJc w:val="left"/>
      <w:pPr>
        <w:tabs>
          <w:tab w:val="num" w:pos="360"/>
        </w:tabs>
      </w:pPr>
    </w:lvl>
    <w:lvl w:ilvl="7" w:tplc="C442ADE0">
      <w:numFmt w:val="none"/>
      <w:lvlText w:val=""/>
      <w:lvlJc w:val="left"/>
      <w:pPr>
        <w:tabs>
          <w:tab w:val="num" w:pos="360"/>
        </w:tabs>
      </w:pPr>
    </w:lvl>
    <w:lvl w:ilvl="8" w:tplc="EEE43C24">
      <w:numFmt w:val="none"/>
      <w:lvlText w:val=""/>
      <w:lvlJc w:val="left"/>
      <w:pPr>
        <w:tabs>
          <w:tab w:val="num" w:pos="360"/>
        </w:tabs>
      </w:pPr>
    </w:lvl>
  </w:abstractNum>
  <w:abstractNum w:abstractNumId="32">
    <w:nsid w:val="5B5E71E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3">
    <w:nsid w:val="638818E5"/>
    <w:multiLevelType w:val="multilevel"/>
    <w:tmpl w:val="7638D044"/>
    <w:lvl w:ilvl="0">
      <w:start w:val="1"/>
      <w:numFmt w:val="decimal"/>
      <w:lvlText w:val="%1"/>
      <w:lvlJc w:val="left"/>
      <w:pPr>
        <w:ind w:left="1260" w:hanging="12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27" w:hanging="12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94" w:hanging="12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61" w:hanging="12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28" w:hanging="12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34">
    <w:nsid w:val="63FF7541"/>
    <w:multiLevelType w:val="hybridMultilevel"/>
    <w:tmpl w:val="36C0B8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642A60BD"/>
    <w:multiLevelType w:val="hybridMultilevel"/>
    <w:tmpl w:val="1A047E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4975201"/>
    <w:multiLevelType w:val="hybridMultilevel"/>
    <w:tmpl w:val="593A92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5E830DE"/>
    <w:multiLevelType w:val="hybridMultilevel"/>
    <w:tmpl w:val="0014575C"/>
    <w:lvl w:ilvl="0" w:tplc="D3BA015C">
      <w:start w:val="1"/>
      <w:numFmt w:val="decimal"/>
      <w:lvlText w:val="%1."/>
      <w:lvlJc w:val="left"/>
      <w:pPr>
        <w:tabs>
          <w:tab w:val="num" w:pos="1097"/>
        </w:tabs>
        <w:ind w:left="109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17"/>
        </w:tabs>
        <w:ind w:left="181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37"/>
        </w:tabs>
        <w:ind w:left="253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57"/>
        </w:tabs>
        <w:ind w:left="325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77"/>
        </w:tabs>
        <w:ind w:left="397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97"/>
        </w:tabs>
        <w:ind w:left="469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17"/>
        </w:tabs>
        <w:ind w:left="541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37"/>
        </w:tabs>
        <w:ind w:left="613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57"/>
        </w:tabs>
        <w:ind w:left="6857" w:hanging="180"/>
      </w:pPr>
    </w:lvl>
  </w:abstractNum>
  <w:abstractNum w:abstractNumId="38">
    <w:nsid w:val="6E917CBA"/>
    <w:multiLevelType w:val="hybridMultilevel"/>
    <w:tmpl w:val="27DA38D4"/>
    <w:lvl w:ilvl="0" w:tplc="AC8C148C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9">
    <w:nsid w:val="72AF6C2C"/>
    <w:multiLevelType w:val="hybridMultilevel"/>
    <w:tmpl w:val="49C208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362556D"/>
    <w:multiLevelType w:val="hybridMultilevel"/>
    <w:tmpl w:val="ED88FB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758E11FA"/>
    <w:multiLevelType w:val="multilevel"/>
    <w:tmpl w:val="C228EF3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42">
    <w:nsid w:val="78715C44"/>
    <w:multiLevelType w:val="hybridMultilevel"/>
    <w:tmpl w:val="A91287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BF54A0B"/>
    <w:multiLevelType w:val="hybridMultilevel"/>
    <w:tmpl w:val="6CB6FC06"/>
    <w:lvl w:ilvl="0" w:tplc="299208E2">
      <w:start w:val="1"/>
      <w:numFmt w:val="decimal"/>
      <w:lvlText w:val="Приложение %1.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C837D96"/>
    <w:multiLevelType w:val="hybridMultilevel"/>
    <w:tmpl w:val="54F81B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4"/>
  </w:num>
  <w:num w:numId="2">
    <w:abstractNumId w:val="29"/>
  </w:num>
  <w:num w:numId="3">
    <w:abstractNumId w:val="2"/>
  </w:num>
  <w:num w:numId="4">
    <w:abstractNumId w:val="4"/>
  </w:num>
  <w:num w:numId="5">
    <w:abstractNumId w:val="9"/>
  </w:num>
  <w:num w:numId="6">
    <w:abstractNumId w:val="24"/>
  </w:num>
  <w:num w:numId="7">
    <w:abstractNumId w:val="33"/>
  </w:num>
  <w:num w:numId="8">
    <w:abstractNumId w:val="15"/>
  </w:num>
  <w:num w:numId="9">
    <w:abstractNumId w:val="5"/>
  </w:num>
  <w:num w:numId="10">
    <w:abstractNumId w:val="28"/>
  </w:num>
  <w:num w:numId="11">
    <w:abstractNumId w:val="26"/>
  </w:num>
  <w:num w:numId="12">
    <w:abstractNumId w:val="7"/>
  </w:num>
  <w:num w:numId="13">
    <w:abstractNumId w:val="12"/>
  </w:num>
  <w:num w:numId="14">
    <w:abstractNumId w:val="0"/>
  </w:num>
  <w:num w:numId="15">
    <w:abstractNumId w:val="13"/>
  </w:num>
  <w:num w:numId="16">
    <w:abstractNumId w:val="1"/>
  </w:num>
  <w:num w:numId="17">
    <w:abstractNumId w:val="25"/>
  </w:num>
  <w:num w:numId="18">
    <w:abstractNumId w:val="31"/>
  </w:num>
  <w:num w:numId="19">
    <w:abstractNumId w:val="41"/>
  </w:num>
  <w:num w:numId="20">
    <w:abstractNumId w:val="19"/>
  </w:num>
  <w:num w:numId="21">
    <w:abstractNumId w:val="40"/>
  </w:num>
  <w:num w:numId="22">
    <w:abstractNumId w:val="16"/>
  </w:num>
  <w:num w:numId="23">
    <w:abstractNumId w:val="36"/>
  </w:num>
  <w:num w:numId="24">
    <w:abstractNumId w:val="23"/>
  </w:num>
  <w:num w:numId="25">
    <w:abstractNumId w:val="18"/>
  </w:num>
  <w:num w:numId="26">
    <w:abstractNumId w:val="20"/>
  </w:num>
  <w:num w:numId="27">
    <w:abstractNumId w:val="38"/>
  </w:num>
  <w:num w:numId="28">
    <w:abstractNumId w:val="39"/>
  </w:num>
  <w:num w:numId="29">
    <w:abstractNumId w:val="37"/>
  </w:num>
  <w:num w:numId="30">
    <w:abstractNumId w:val="11"/>
  </w:num>
  <w:num w:numId="31">
    <w:abstractNumId w:val="44"/>
  </w:num>
  <w:num w:numId="32">
    <w:abstractNumId w:val="32"/>
  </w:num>
  <w:num w:numId="33">
    <w:abstractNumId w:val="43"/>
  </w:num>
  <w:num w:numId="34">
    <w:abstractNumId w:val="6"/>
  </w:num>
  <w:num w:numId="35">
    <w:abstractNumId w:val="10"/>
  </w:num>
  <w:num w:numId="36">
    <w:abstractNumId w:val="8"/>
  </w:num>
  <w:num w:numId="37">
    <w:abstractNumId w:val="21"/>
  </w:num>
  <w:num w:numId="38">
    <w:abstractNumId w:val="3"/>
  </w:num>
  <w:num w:numId="39">
    <w:abstractNumId w:val="27"/>
  </w:num>
  <w:num w:numId="40">
    <w:abstractNumId w:val="42"/>
  </w:num>
  <w:num w:numId="41">
    <w:abstractNumId w:val="34"/>
  </w:num>
  <w:num w:numId="42">
    <w:abstractNumId w:val="35"/>
  </w:num>
  <w:num w:numId="43">
    <w:abstractNumId w:val="17"/>
  </w:num>
  <w:num w:numId="44">
    <w:abstractNumId w:val="30"/>
  </w:num>
  <w:num w:numId="45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2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7C34B3"/>
    <w:rsid w:val="00001076"/>
    <w:rsid w:val="000034D4"/>
    <w:rsid w:val="00003EC5"/>
    <w:rsid w:val="00005D9B"/>
    <w:rsid w:val="00010022"/>
    <w:rsid w:val="00010F21"/>
    <w:rsid w:val="00011026"/>
    <w:rsid w:val="00013169"/>
    <w:rsid w:val="000132D6"/>
    <w:rsid w:val="00021DD6"/>
    <w:rsid w:val="00023FC0"/>
    <w:rsid w:val="00025696"/>
    <w:rsid w:val="00025D07"/>
    <w:rsid w:val="00034B5C"/>
    <w:rsid w:val="00035951"/>
    <w:rsid w:val="00035FCC"/>
    <w:rsid w:val="000363B1"/>
    <w:rsid w:val="000407AD"/>
    <w:rsid w:val="00040802"/>
    <w:rsid w:val="000428BB"/>
    <w:rsid w:val="00043B0A"/>
    <w:rsid w:val="00043B72"/>
    <w:rsid w:val="00046759"/>
    <w:rsid w:val="00053A2A"/>
    <w:rsid w:val="00055BDC"/>
    <w:rsid w:val="00056C7C"/>
    <w:rsid w:val="00056E12"/>
    <w:rsid w:val="00066247"/>
    <w:rsid w:val="00071BBC"/>
    <w:rsid w:val="0007501C"/>
    <w:rsid w:val="000775EC"/>
    <w:rsid w:val="000811EE"/>
    <w:rsid w:val="0008352E"/>
    <w:rsid w:val="00085756"/>
    <w:rsid w:val="000861CA"/>
    <w:rsid w:val="00087691"/>
    <w:rsid w:val="0009104D"/>
    <w:rsid w:val="000926E4"/>
    <w:rsid w:val="00092F7F"/>
    <w:rsid w:val="0009354E"/>
    <w:rsid w:val="00094625"/>
    <w:rsid w:val="000A2AEB"/>
    <w:rsid w:val="000A348B"/>
    <w:rsid w:val="000A367D"/>
    <w:rsid w:val="000A45E7"/>
    <w:rsid w:val="000A707B"/>
    <w:rsid w:val="000A7315"/>
    <w:rsid w:val="000B1891"/>
    <w:rsid w:val="000B4BAC"/>
    <w:rsid w:val="000B68F4"/>
    <w:rsid w:val="000C1494"/>
    <w:rsid w:val="000C180C"/>
    <w:rsid w:val="000C1812"/>
    <w:rsid w:val="000C19EF"/>
    <w:rsid w:val="000C1E26"/>
    <w:rsid w:val="000C2064"/>
    <w:rsid w:val="000D2D45"/>
    <w:rsid w:val="000E0E98"/>
    <w:rsid w:val="000E100D"/>
    <w:rsid w:val="000E3957"/>
    <w:rsid w:val="000E66F3"/>
    <w:rsid w:val="000F00E0"/>
    <w:rsid w:val="000F4672"/>
    <w:rsid w:val="000F4FCA"/>
    <w:rsid w:val="000F5085"/>
    <w:rsid w:val="000F52F8"/>
    <w:rsid w:val="000F5C39"/>
    <w:rsid w:val="00100F61"/>
    <w:rsid w:val="00101BB9"/>
    <w:rsid w:val="00104B0D"/>
    <w:rsid w:val="00106DF1"/>
    <w:rsid w:val="00107D47"/>
    <w:rsid w:val="001105E4"/>
    <w:rsid w:val="00112AAD"/>
    <w:rsid w:val="00112ECA"/>
    <w:rsid w:val="001140AA"/>
    <w:rsid w:val="00114DE2"/>
    <w:rsid w:val="00115575"/>
    <w:rsid w:val="00115EFE"/>
    <w:rsid w:val="0011663F"/>
    <w:rsid w:val="001166E4"/>
    <w:rsid w:val="00116F15"/>
    <w:rsid w:val="00121523"/>
    <w:rsid w:val="0012327C"/>
    <w:rsid w:val="00127E7D"/>
    <w:rsid w:val="001313CE"/>
    <w:rsid w:val="0013377E"/>
    <w:rsid w:val="00136718"/>
    <w:rsid w:val="0013762F"/>
    <w:rsid w:val="00137C33"/>
    <w:rsid w:val="00140662"/>
    <w:rsid w:val="001501BB"/>
    <w:rsid w:val="00151143"/>
    <w:rsid w:val="00172617"/>
    <w:rsid w:val="00176FF2"/>
    <w:rsid w:val="00181ADA"/>
    <w:rsid w:val="00183F8B"/>
    <w:rsid w:val="0018699B"/>
    <w:rsid w:val="001922C0"/>
    <w:rsid w:val="001A14B6"/>
    <w:rsid w:val="001A15A2"/>
    <w:rsid w:val="001A709A"/>
    <w:rsid w:val="001A7743"/>
    <w:rsid w:val="001B72D7"/>
    <w:rsid w:val="001C164A"/>
    <w:rsid w:val="001C2822"/>
    <w:rsid w:val="001D0C86"/>
    <w:rsid w:val="001D1730"/>
    <w:rsid w:val="001D79D1"/>
    <w:rsid w:val="001E07FA"/>
    <w:rsid w:val="001E0883"/>
    <w:rsid w:val="001E3A95"/>
    <w:rsid w:val="001F1728"/>
    <w:rsid w:val="001F33F6"/>
    <w:rsid w:val="001F64E1"/>
    <w:rsid w:val="001F6F95"/>
    <w:rsid w:val="00203230"/>
    <w:rsid w:val="00203B2B"/>
    <w:rsid w:val="00205708"/>
    <w:rsid w:val="00207817"/>
    <w:rsid w:val="002078C3"/>
    <w:rsid w:val="002119F0"/>
    <w:rsid w:val="00212ABE"/>
    <w:rsid w:val="00213520"/>
    <w:rsid w:val="00227A3B"/>
    <w:rsid w:val="00232A90"/>
    <w:rsid w:val="00232E4A"/>
    <w:rsid w:val="00233112"/>
    <w:rsid w:val="002353AA"/>
    <w:rsid w:val="00235D65"/>
    <w:rsid w:val="00243516"/>
    <w:rsid w:val="002448A5"/>
    <w:rsid w:val="0024515A"/>
    <w:rsid w:val="002526A8"/>
    <w:rsid w:val="00252977"/>
    <w:rsid w:val="00252E95"/>
    <w:rsid w:val="00255F4F"/>
    <w:rsid w:val="00257F19"/>
    <w:rsid w:val="002605F7"/>
    <w:rsid w:val="00263942"/>
    <w:rsid w:val="00264D36"/>
    <w:rsid w:val="0026789D"/>
    <w:rsid w:val="002708A2"/>
    <w:rsid w:val="00270CF1"/>
    <w:rsid w:val="002723DE"/>
    <w:rsid w:val="0027513F"/>
    <w:rsid w:val="00277813"/>
    <w:rsid w:val="00280D99"/>
    <w:rsid w:val="00282B29"/>
    <w:rsid w:val="00285E9C"/>
    <w:rsid w:val="00291B20"/>
    <w:rsid w:val="00291FE7"/>
    <w:rsid w:val="00295318"/>
    <w:rsid w:val="00296506"/>
    <w:rsid w:val="00296D26"/>
    <w:rsid w:val="002976E5"/>
    <w:rsid w:val="002A30A1"/>
    <w:rsid w:val="002A6111"/>
    <w:rsid w:val="002A6F8F"/>
    <w:rsid w:val="002B2C95"/>
    <w:rsid w:val="002B2F28"/>
    <w:rsid w:val="002B2F89"/>
    <w:rsid w:val="002C31F6"/>
    <w:rsid w:val="002C5B96"/>
    <w:rsid w:val="002D2E7F"/>
    <w:rsid w:val="002D3FCF"/>
    <w:rsid w:val="002D49A7"/>
    <w:rsid w:val="002E161A"/>
    <w:rsid w:val="002E22F4"/>
    <w:rsid w:val="002F05B5"/>
    <w:rsid w:val="002F431C"/>
    <w:rsid w:val="002F7E77"/>
    <w:rsid w:val="00301373"/>
    <w:rsid w:val="00303BEC"/>
    <w:rsid w:val="00305622"/>
    <w:rsid w:val="003059AE"/>
    <w:rsid w:val="00307209"/>
    <w:rsid w:val="0031105E"/>
    <w:rsid w:val="00317FE1"/>
    <w:rsid w:val="00320F72"/>
    <w:rsid w:val="00321AB3"/>
    <w:rsid w:val="00323556"/>
    <w:rsid w:val="0032374C"/>
    <w:rsid w:val="0032769B"/>
    <w:rsid w:val="00327BC9"/>
    <w:rsid w:val="00330326"/>
    <w:rsid w:val="0033093F"/>
    <w:rsid w:val="00333904"/>
    <w:rsid w:val="00335B0D"/>
    <w:rsid w:val="00335E2A"/>
    <w:rsid w:val="00337B07"/>
    <w:rsid w:val="00343A3C"/>
    <w:rsid w:val="0034569B"/>
    <w:rsid w:val="00353217"/>
    <w:rsid w:val="0035427B"/>
    <w:rsid w:val="003550D7"/>
    <w:rsid w:val="00356335"/>
    <w:rsid w:val="0036094A"/>
    <w:rsid w:val="0036190E"/>
    <w:rsid w:val="003628A3"/>
    <w:rsid w:val="003630A7"/>
    <w:rsid w:val="00367AA3"/>
    <w:rsid w:val="0037134F"/>
    <w:rsid w:val="00373D04"/>
    <w:rsid w:val="00373E3B"/>
    <w:rsid w:val="00374D61"/>
    <w:rsid w:val="003772A7"/>
    <w:rsid w:val="003911A5"/>
    <w:rsid w:val="0039127F"/>
    <w:rsid w:val="00391B41"/>
    <w:rsid w:val="00391FF7"/>
    <w:rsid w:val="0039513A"/>
    <w:rsid w:val="003A042B"/>
    <w:rsid w:val="003A19F6"/>
    <w:rsid w:val="003A700F"/>
    <w:rsid w:val="003A7463"/>
    <w:rsid w:val="003B38B4"/>
    <w:rsid w:val="003B4A78"/>
    <w:rsid w:val="003B5A1E"/>
    <w:rsid w:val="003B6269"/>
    <w:rsid w:val="003C4FA2"/>
    <w:rsid w:val="003C6EDF"/>
    <w:rsid w:val="003D0C9C"/>
    <w:rsid w:val="003D6CE8"/>
    <w:rsid w:val="003E03CA"/>
    <w:rsid w:val="003E5313"/>
    <w:rsid w:val="003E6044"/>
    <w:rsid w:val="003F023E"/>
    <w:rsid w:val="003F093F"/>
    <w:rsid w:val="003F235B"/>
    <w:rsid w:val="003F348B"/>
    <w:rsid w:val="0040025E"/>
    <w:rsid w:val="004027AD"/>
    <w:rsid w:val="0040415F"/>
    <w:rsid w:val="004044AE"/>
    <w:rsid w:val="004050BA"/>
    <w:rsid w:val="004065C1"/>
    <w:rsid w:val="00406A17"/>
    <w:rsid w:val="00406CF4"/>
    <w:rsid w:val="0040745B"/>
    <w:rsid w:val="0041122A"/>
    <w:rsid w:val="00412050"/>
    <w:rsid w:val="00414A9E"/>
    <w:rsid w:val="00416639"/>
    <w:rsid w:val="00421016"/>
    <w:rsid w:val="00426894"/>
    <w:rsid w:val="00426C06"/>
    <w:rsid w:val="0042791B"/>
    <w:rsid w:val="00430F9D"/>
    <w:rsid w:val="00432863"/>
    <w:rsid w:val="00432DC0"/>
    <w:rsid w:val="00432DEC"/>
    <w:rsid w:val="00434D3E"/>
    <w:rsid w:val="00435F64"/>
    <w:rsid w:val="00443C35"/>
    <w:rsid w:val="004447D8"/>
    <w:rsid w:val="00444E27"/>
    <w:rsid w:val="00445BF6"/>
    <w:rsid w:val="004467F6"/>
    <w:rsid w:val="00450470"/>
    <w:rsid w:val="00452387"/>
    <w:rsid w:val="00454A7B"/>
    <w:rsid w:val="00455685"/>
    <w:rsid w:val="00462039"/>
    <w:rsid w:val="00465440"/>
    <w:rsid w:val="00466EB6"/>
    <w:rsid w:val="00467904"/>
    <w:rsid w:val="00467CBC"/>
    <w:rsid w:val="004702F7"/>
    <w:rsid w:val="00470DD0"/>
    <w:rsid w:val="00472E57"/>
    <w:rsid w:val="00473E6B"/>
    <w:rsid w:val="00476AD1"/>
    <w:rsid w:val="00481530"/>
    <w:rsid w:val="00481C24"/>
    <w:rsid w:val="004841CF"/>
    <w:rsid w:val="004863B4"/>
    <w:rsid w:val="00491092"/>
    <w:rsid w:val="00491BB8"/>
    <w:rsid w:val="00493098"/>
    <w:rsid w:val="00496AC2"/>
    <w:rsid w:val="0049766F"/>
    <w:rsid w:val="00497878"/>
    <w:rsid w:val="00497B9B"/>
    <w:rsid w:val="004A1D32"/>
    <w:rsid w:val="004B31FF"/>
    <w:rsid w:val="004B4CD4"/>
    <w:rsid w:val="004B5343"/>
    <w:rsid w:val="004B5FB5"/>
    <w:rsid w:val="004C169D"/>
    <w:rsid w:val="004C21BE"/>
    <w:rsid w:val="004C2F8F"/>
    <w:rsid w:val="004C5F8A"/>
    <w:rsid w:val="004D1CDE"/>
    <w:rsid w:val="004D2DB1"/>
    <w:rsid w:val="004D50CF"/>
    <w:rsid w:val="004E0D15"/>
    <w:rsid w:val="004E6840"/>
    <w:rsid w:val="004E6D4C"/>
    <w:rsid w:val="004F052E"/>
    <w:rsid w:val="004F2B6D"/>
    <w:rsid w:val="004F6261"/>
    <w:rsid w:val="004F634A"/>
    <w:rsid w:val="00500AC0"/>
    <w:rsid w:val="005029E0"/>
    <w:rsid w:val="00511B57"/>
    <w:rsid w:val="00512823"/>
    <w:rsid w:val="0051321F"/>
    <w:rsid w:val="00514D48"/>
    <w:rsid w:val="00516843"/>
    <w:rsid w:val="00520D91"/>
    <w:rsid w:val="00521E22"/>
    <w:rsid w:val="005236EC"/>
    <w:rsid w:val="00523B69"/>
    <w:rsid w:val="00527374"/>
    <w:rsid w:val="00535C3C"/>
    <w:rsid w:val="005362F5"/>
    <w:rsid w:val="00536631"/>
    <w:rsid w:val="0053700D"/>
    <w:rsid w:val="00541FDC"/>
    <w:rsid w:val="0054313E"/>
    <w:rsid w:val="00544F51"/>
    <w:rsid w:val="005456A8"/>
    <w:rsid w:val="00545C62"/>
    <w:rsid w:val="00545CF8"/>
    <w:rsid w:val="00545FF1"/>
    <w:rsid w:val="00546E35"/>
    <w:rsid w:val="00555DAB"/>
    <w:rsid w:val="00557EAE"/>
    <w:rsid w:val="00560586"/>
    <w:rsid w:val="0056177C"/>
    <w:rsid w:val="00561830"/>
    <w:rsid w:val="00562850"/>
    <w:rsid w:val="00562B53"/>
    <w:rsid w:val="00563DE1"/>
    <w:rsid w:val="0056404D"/>
    <w:rsid w:val="005672E7"/>
    <w:rsid w:val="00567EBB"/>
    <w:rsid w:val="00573ADD"/>
    <w:rsid w:val="00576301"/>
    <w:rsid w:val="00580737"/>
    <w:rsid w:val="00582228"/>
    <w:rsid w:val="00582C4D"/>
    <w:rsid w:val="00584F20"/>
    <w:rsid w:val="0058530F"/>
    <w:rsid w:val="00585FAF"/>
    <w:rsid w:val="00592232"/>
    <w:rsid w:val="005953B4"/>
    <w:rsid w:val="005A7FE7"/>
    <w:rsid w:val="005B268A"/>
    <w:rsid w:val="005C11E9"/>
    <w:rsid w:val="005C3943"/>
    <w:rsid w:val="005C464E"/>
    <w:rsid w:val="005C5A75"/>
    <w:rsid w:val="005C6C4A"/>
    <w:rsid w:val="005D0C6C"/>
    <w:rsid w:val="005D1097"/>
    <w:rsid w:val="005D2386"/>
    <w:rsid w:val="005D2618"/>
    <w:rsid w:val="005D5996"/>
    <w:rsid w:val="005D626E"/>
    <w:rsid w:val="005E2E8C"/>
    <w:rsid w:val="005E43D7"/>
    <w:rsid w:val="005E49A8"/>
    <w:rsid w:val="005E4A88"/>
    <w:rsid w:val="005E4FC0"/>
    <w:rsid w:val="005E64BF"/>
    <w:rsid w:val="005F0DE8"/>
    <w:rsid w:val="005F2C5A"/>
    <w:rsid w:val="005F6AEA"/>
    <w:rsid w:val="00601511"/>
    <w:rsid w:val="006045A5"/>
    <w:rsid w:val="00607745"/>
    <w:rsid w:val="00613133"/>
    <w:rsid w:val="00621710"/>
    <w:rsid w:val="00621F0D"/>
    <w:rsid w:val="00622012"/>
    <w:rsid w:val="006302C6"/>
    <w:rsid w:val="00631521"/>
    <w:rsid w:val="006327E3"/>
    <w:rsid w:val="00637EAF"/>
    <w:rsid w:val="00643083"/>
    <w:rsid w:val="006452F0"/>
    <w:rsid w:val="00646351"/>
    <w:rsid w:val="006505F5"/>
    <w:rsid w:val="00650BEC"/>
    <w:rsid w:val="0065141D"/>
    <w:rsid w:val="00651DF0"/>
    <w:rsid w:val="00654848"/>
    <w:rsid w:val="006554A4"/>
    <w:rsid w:val="0065578B"/>
    <w:rsid w:val="00655A52"/>
    <w:rsid w:val="00656C77"/>
    <w:rsid w:val="0066046E"/>
    <w:rsid w:val="006616A8"/>
    <w:rsid w:val="00663448"/>
    <w:rsid w:val="006647C0"/>
    <w:rsid w:val="006673F7"/>
    <w:rsid w:val="006831C4"/>
    <w:rsid w:val="006866EB"/>
    <w:rsid w:val="00690A80"/>
    <w:rsid w:val="00691958"/>
    <w:rsid w:val="00691FB0"/>
    <w:rsid w:val="00694197"/>
    <w:rsid w:val="006973C4"/>
    <w:rsid w:val="006A0596"/>
    <w:rsid w:val="006A39CD"/>
    <w:rsid w:val="006A41C6"/>
    <w:rsid w:val="006A5171"/>
    <w:rsid w:val="006A6C90"/>
    <w:rsid w:val="006B263F"/>
    <w:rsid w:val="006B4F65"/>
    <w:rsid w:val="006C0DA1"/>
    <w:rsid w:val="006C187A"/>
    <w:rsid w:val="006C2079"/>
    <w:rsid w:val="006C449E"/>
    <w:rsid w:val="006C66B4"/>
    <w:rsid w:val="006D07A4"/>
    <w:rsid w:val="006D31B8"/>
    <w:rsid w:val="006D6A00"/>
    <w:rsid w:val="006E0546"/>
    <w:rsid w:val="006E2F08"/>
    <w:rsid w:val="006E363B"/>
    <w:rsid w:val="006E47B5"/>
    <w:rsid w:val="006F232E"/>
    <w:rsid w:val="00701076"/>
    <w:rsid w:val="007011F1"/>
    <w:rsid w:val="00702849"/>
    <w:rsid w:val="007039FD"/>
    <w:rsid w:val="00703C70"/>
    <w:rsid w:val="00704E9E"/>
    <w:rsid w:val="007073F9"/>
    <w:rsid w:val="00707A94"/>
    <w:rsid w:val="00711F8B"/>
    <w:rsid w:val="00712139"/>
    <w:rsid w:val="007121DF"/>
    <w:rsid w:val="0071361B"/>
    <w:rsid w:val="007218C6"/>
    <w:rsid w:val="00721BCC"/>
    <w:rsid w:val="0072575D"/>
    <w:rsid w:val="00725AB7"/>
    <w:rsid w:val="00727EE6"/>
    <w:rsid w:val="007329B0"/>
    <w:rsid w:val="007341BF"/>
    <w:rsid w:val="00736204"/>
    <w:rsid w:val="00737D9E"/>
    <w:rsid w:val="0074248D"/>
    <w:rsid w:val="007439C2"/>
    <w:rsid w:val="00746808"/>
    <w:rsid w:val="00747EF2"/>
    <w:rsid w:val="00753ADC"/>
    <w:rsid w:val="00754A73"/>
    <w:rsid w:val="007562A3"/>
    <w:rsid w:val="00757B05"/>
    <w:rsid w:val="00763161"/>
    <w:rsid w:val="007664DC"/>
    <w:rsid w:val="00775098"/>
    <w:rsid w:val="0078175E"/>
    <w:rsid w:val="00781CF7"/>
    <w:rsid w:val="00783633"/>
    <w:rsid w:val="00783A13"/>
    <w:rsid w:val="00784AE1"/>
    <w:rsid w:val="00785A77"/>
    <w:rsid w:val="0079204C"/>
    <w:rsid w:val="00793107"/>
    <w:rsid w:val="00793FB0"/>
    <w:rsid w:val="00794F79"/>
    <w:rsid w:val="007A1161"/>
    <w:rsid w:val="007A182F"/>
    <w:rsid w:val="007A53FD"/>
    <w:rsid w:val="007A7194"/>
    <w:rsid w:val="007B6685"/>
    <w:rsid w:val="007B72C3"/>
    <w:rsid w:val="007C34B3"/>
    <w:rsid w:val="007C3973"/>
    <w:rsid w:val="007C3F98"/>
    <w:rsid w:val="007C6AF1"/>
    <w:rsid w:val="007C768E"/>
    <w:rsid w:val="007D1A24"/>
    <w:rsid w:val="007D5C2C"/>
    <w:rsid w:val="007F371E"/>
    <w:rsid w:val="007F62CB"/>
    <w:rsid w:val="007F735F"/>
    <w:rsid w:val="00801CA4"/>
    <w:rsid w:val="00803E1F"/>
    <w:rsid w:val="00803E38"/>
    <w:rsid w:val="008134B9"/>
    <w:rsid w:val="008152AF"/>
    <w:rsid w:val="0082062A"/>
    <w:rsid w:val="00821E6E"/>
    <w:rsid w:val="008229E3"/>
    <w:rsid w:val="00825201"/>
    <w:rsid w:val="00831DE7"/>
    <w:rsid w:val="00835744"/>
    <w:rsid w:val="00836971"/>
    <w:rsid w:val="00837DF1"/>
    <w:rsid w:val="00840A6E"/>
    <w:rsid w:val="00843E35"/>
    <w:rsid w:val="00847F61"/>
    <w:rsid w:val="008552D3"/>
    <w:rsid w:val="00855BDD"/>
    <w:rsid w:val="00856300"/>
    <w:rsid w:val="0086231C"/>
    <w:rsid w:val="0086273D"/>
    <w:rsid w:val="008664EB"/>
    <w:rsid w:val="00866CAB"/>
    <w:rsid w:val="00871D09"/>
    <w:rsid w:val="00881054"/>
    <w:rsid w:val="00881F7F"/>
    <w:rsid w:val="0088317A"/>
    <w:rsid w:val="00884D35"/>
    <w:rsid w:val="00896CE4"/>
    <w:rsid w:val="008A368C"/>
    <w:rsid w:val="008A5F17"/>
    <w:rsid w:val="008A6129"/>
    <w:rsid w:val="008B0B29"/>
    <w:rsid w:val="008B3684"/>
    <w:rsid w:val="008B40A1"/>
    <w:rsid w:val="008B4413"/>
    <w:rsid w:val="008B5E2D"/>
    <w:rsid w:val="008C08CB"/>
    <w:rsid w:val="008C0B2A"/>
    <w:rsid w:val="008C31F2"/>
    <w:rsid w:val="008C4298"/>
    <w:rsid w:val="008C6246"/>
    <w:rsid w:val="008D35E8"/>
    <w:rsid w:val="008D50A4"/>
    <w:rsid w:val="008D60B9"/>
    <w:rsid w:val="008D6DCF"/>
    <w:rsid w:val="008D77A2"/>
    <w:rsid w:val="008E06F8"/>
    <w:rsid w:val="008E10A4"/>
    <w:rsid w:val="008E199A"/>
    <w:rsid w:val="008E2F82"/>
    <w:rsid w:val="008E3D77"/>
    <w:rsid w:val="008E5FDD"/>
    <w:rsid w:val="008F005F"/>
    <w:rsid w:val="008F0CBE"/>
    <w:rsid w:val="008F0DC2"/>
    <w:rsid w:val="008F16A9"/>
    <w:rsid w:val="008F27B0"/>
    <w:rsid w:val="008F31CB"/>
    <w:rsid w:val="008F56A4"/>
    <w:rsid w:val="008F75D9"/>
    <w:rsid w:val="008F7F9C"/>
    <w:rsid w:val="00900612"/>
    <w:rsid w:val="009052E1"/>
    <w:rsid w:val="00914EFA"/>
    <w:rsid w:val="00915067"/>
    <w:rsid w:val="00927C3F"/>
    <w:rsid w:val="009300A1"/>
    <w:rsid w:val="00931090"/>
    <w:rsid w:val="00935B05"/>
    <w:rsid w:val="00936E85"/>
    <w:rsid w:val="00936EEF"/>
    <w:rsid w:val="009401F9"/>
    <w:rsid w:val="00941B51"/>
    <w:rsid w:val="0094460F"/>
    <w:rsid w:val="009449F3"/>
    <w:rsid w:val="009475CF"/>
    <w:rsid w:val="00954915"/>
    <w:rsid w:val="0095647B"/>
    <w:rsid w:val="00960ADA"/>
    <w:rsid w:val="00966F55"/>
    <w:rsid w:val="00970B8D"/>
    <w:rsid w:val="00970BB6"/>
    <w:rsid w:val="00970F3C"/>
    <w:rsid w:val="00971768"/>
    <w:rsid w:val="00974018"/>
    <w:rsid w:val="00977FCA"/>
    <w:rsid w:val="00992522"/>
    <w:rsid w:val="0099418E"/>
    <w:rsid w:val="0099512D"/>
    <w:rsid w:val="00995816"/>
    <w:rsid w:val="0099581F"/>
    <w:rsid w:val="00995A6D"/>
    <w:rsid w:val="00997097"/>
    <w:rsid w:val="00997261"/>
    <w:rsid w:val="009A0DF3"/>
    <w:rsid w:val="009A14BB"/>
    <w:rsid w:val="009A1AE5"/>
    <w:rsid w:val="009A4928"/>
    <w:rsid w:val="009A4AA8"/>
    <w:rsid w:val="009B08AB"/>
    <w:rsid w:val="009B1ED5"/>
    <w:rsid w:val="009B37EA"/>
    <w:rsid w:val="009B78DA"/>
    <w:rsid w:val="009C04CB"/>
    <w:rsid w:val="009C2083"/>
    <w:rsid w:val="009C43D2"/>
    <w:rsid w:val="009D5D02"/>
    <w:rsid w:val="009D6D9C"/>
    <w:rsid w:val="009E66E7"/>
    <w:rsid w:val="009F035D"/>
    <w:rsid w:val="009F2744"/>
    <w:rsid w:val="009F54C9"/>
    <w:rsid w:val="009F5C26"/>
    <w:rsid w:val="00A0051E"/>
    <w:rsid w:val="00A02907"/>
    <w:rsid w:val="00A03E3E"/>
    <w:rsid w:val="00A0420E"/>
    <w:rsid w:val="00A06C51"/>
    <w:rsid w:val="00A07A08"/>
    <w:rsid w:val="00A11C76"/>
    <w:rsid w:val="00A138B6"/>
    <w:rsid w:val="00A2608C"/>
    <w:rsid w:val="00A31809"/>
    <w:rsid w:val="00A33470"/>
    <w:rsid w:val="00A334B5"/>
    <w:rsid w:val="00A33EB7"/>
    <w:rsid w:val="00A344D2"/>
    <w:rsid w:val="00A36CF2"/>
    <w:rsid w:val="00A36CFB"/>
    <w:rsid w:val="00A36EA9"/>
    <w:rsid w:val="00A37CB1"/>
    <w:rsid w:val="00A40FCA"/>
    <w:rsid w:val="00A41288"/>
    <w:rsid w:val="00A415A8"/>
    <w:rsid w:val="00A42FFE"/>
    <w:rsid w:val="00A44A51"/>
    <w:rsid w:val="00A5171E"/>
    <w:rsid w:val="00A53969"/>
    <w:rsid w:val="00A53AE3"/>
    <w:rsid w:val="00A55FDF"/>
    <w:rsid w:val="00A61697"/>
    <w:rsid w:val="00A63AAF"/>
    <w:rsid w:val="00A66473"/>
    <w:rsid w:val="00A674CA"/>
    <w:rsid w:val="00A67CFB"/>
    <w:rsid w:val="00A72E4C"/>
    <w:rsid w:val="00A74232"/>
    <w:rsid w:val="00A7539F"/>
    <w:rsid w:val="00A807FB"/>
    <w:rsid w:val="00A80D82"/>
    <w:rsid w:val="00A85F91"/>
    <w:rsid w:val="00A8713C"/>
    <w:rsid w:val="00A8715E"/>
    <w:rsid w:val="00A9038F"/>
    <w:rsid w:val="00A93204"/>
    <w:rsid w:val="00A94A47"/>
    <w:rsid w:val="00AA1715"/>
    <w:rsid w:val="00AA18D5"/>
    <w:rsid w:val="00AA20AC"/>
    <w:rsid w:val="00AA4148"/>
    <w:rsid w:val="00AA525C"/>
    <w:rsid w:val="00AA77A1"/>
    <w:rsid w:val="00AB059F"/>
    <w:rsid w:val="00AB30FA"/>
    <w:rsid w:val="00AB6CF9"/>
    <w:rsid w:val="00AB70D1"/>
    <w:rsid w:val="00AB73A2"/>
    <w:rsid w:val="00AC0B7B"/>
    <w:rsid w:val="00AC0E06"/>
    <w:rsid w:val="00AC496C"/>
    <w:rsid w:val="00AD03A4"/>
    <w:rsid w:val="00AD20FB"/>
    <w:rsid w:val="00AD30A5"/>
    <w:rsid w:val="00AE1218"/>
    <w:rsid w:val="00AE36CA"/>
    <w:rsid w:val="00AE4A32"/>
    <w:rsid w:val="00AF403C"/>
    <w:rsid w:val="00AF5D0D"/>
    <w:rsid w:val="00AF7E9E"/>
    <w:rsid w:val="00B02A35"/>
    <w:rsid w:val="00B02B74"/>
    <w:rsid w:val="00B062AC"/>
    <w:rsid w:val="00B10802"/>
    <w:rsid w:val="00B12E31"/>
    <w:rsid w:val="00B15D91"/>
    <w:rsid w:val="00B16D56"/>
    <w:rsid w:val="00B16E10"/>
    <w:rsid w:val="00B2408C"/>
    <w:rsid w:val="00B24B26"/>
    <w:rsid w:val="00B30700"/>
    <w:rsid w:val="00B31F55"/>
    <w:rsid w:val="00B323D5"/>
    <w:rsid w:val="00B32C7B"/>
    <w:rsid w:val="00B41F5F"/>
    <w:rsid w:val="00B42E08"/>
    <w:rsid w:val="00B450BE"/>
    <w:rsid w:val="00B52186"/>
    <w:rsid w:val="00B541D3"/>
    <w:rsid w:val="00B54870"/>
    <w:rsid w:val="00B55BCB"/>
    <w:rsid w:val="00B65BCF"/>
    <w:rsid w:val="00B76AF1"/>
    <w:rsid w:val="00B7704E"/>
    <w:rsid w:val="00B77AF4"/>
    <w:rsid w:val="00B805F5"/>
    <w:rsid w:val="00B8094F"/>
    <w:rsid w:val="00B811D8"/>
    <w:rsid w:val="00B8286E"/>
    <w:rsid w:val="00B84C9E"/>
    <w:rsid w:val="00B84D2D"/>
    <w:rsid w:val="00B84EA3"/>
    <w:rsid w:val="00B91F0B"/>
    <w:rsid w:val="00B945B9"/>
    <w:rsid w:val="00B95E76"/>
    <w:rsid w:val="00B95F5B"/>
    <w:rsid w:val="00B969DE"/>
    <w:rsid w:val="00BA51E9"/>
    <w:rsid w:val="00BA5878"/>
    <w:rsid w:val="00BA69F5"/>
    <w:rsid w:val="00BA6B79"/>
    <w:rsid w:val="00BA7568"/>
    <w:rsid w:val="00BB0076"/>
    <w:rsid w:val="00BB1147"/>
    <w:rsid w:val="00BB5726"/>
    <w:rsid w:val="00BB60C1"/>
    <w:rsid w:val="00BB729F"/>
    <w:rsid w:val="00BB7526"/>
    <w:rsid w:val="00BC48BA"/>
    <w:rsid w:val="00BC5E85"/>
    <w:rsid w:val="00BC60A1"/>
    <w:rsid w:val="00BC6698"/>
    <w:rsid w:val="00BD2E7D"/>
    <w:rsid w:val="00BD4728"/>
    <w:rsid w:val="00BE372A"/>
    <w:rsid w:val="00BE456B"/>
    <w:rsid w:val="00BE6049"/>
    <w:rsid w:val="00BE7010"/>
    <w:rsid w:val="00BF1E9F"/>
    <w:rsid w:val="00BF288B"/>
    <w:rsid w:val="00BF43C6"/>
    <w:rsid w:val="00BF4C2F"/>
    <w:rsid w:val="00BF71EE"/>
    <w:rsid w:val="00C004C0"/>
    <w:rsid w:val="00C0131E"/>
    <w:rsid w:val="00C0614C"/>
    <w:rsid w:val="00C06F1C"/>
    <w:rsid w:val="00C074DD"/>
    <w:rsid w:val="00C076F5"/>
    <w:rsid w:val="00C11C1A"/>
    <w:rsid w:val="00C12E80"/>
    <w:rsid w:val="00C132C8"/>
    <w:rsid w:val="00C14AD1"/>
    <w:rsid w:val="00C154CD"/>
    <w:rsid w:val="00C15EA3"/>
    <w:rsid w:val="00C22327"/>
    <w:rsid w:val="00C22346"/>
    <w:rsid w:val="00C263CF"/>
    <w:rsid w:val="00C26516"/>
    <w:rsid w:val="00C2654A"/>
    <w:rsid w:val="00C3212B"/>
    <w:rsid w:val="00C36512"/>
    <w:rsid w:val="00C413D9"/>
    <w:rsid w:val="00C41EEF"/>
    <w:rsid w:val="00C43135"/>
    <w:rsid w:val="00C43CB3"/>
    <w:rsid w:val="00C4717B"/>
    <w:rsid w:val="00C47932"/>
    <w:rsid w:val="00C54DE6"/>
    <w:rsid w:val="00C571E6"/>
    <w:rsid w:val="00C5740D"/>
    <w:rsid w:val="00C63085"/>
    <w:rsid w:val="00C67A9F"/>
    <w:rsid w:val="00C72EC7"/>
    <w:rsid w:val="00C73010"/>
    <w:rsid w:val="00C74994"/>
    <w:rsid w:val="00C75EFD"/>
    <w:rsid w:val="00C86BD8"/>
    <w:rsid w:val="00C86BEA"/>
    <w:rsid w:val="00C87018"/>
    <w:rsid w:val="00C87A32"/>
    <w:rsid w:val="00C87C7A"/>
    <w:rsid w:val="00C9141A"/>
    <w:rsid w:val="00C92616"/>
    <w:rsid w:val="00C9284B"/>
    <w:rsid w:val="00C92A83"/>
    <w:rsid w:val="00C94814"/>
    <w:rsid w:val="00CA22E2"/>
    <w:rsid w:val="00CA3E79"/>
    <w:rsid w:val="00CA4B20"/>
    <w:rsid w:val="00CA516A"/>
    <w:rsid w:val="00CB1243"/>
    <w:rsid w:val="00CB7C6B"/>
    <w:rsid w:val="00CC1E99"/>
    <w:rsid w:val="00CC200F"/>
    <w:rsid w:val="00CD05FC"/>
    <w:rsid w:val="00CD509B"/>
    <w:rsid w:val="00CD7CE7"/>
    <w:rsid w:val="00CE442A"/>
    <w:rsid w:val="00CE5C17"/>
    <w:rsid w:val="00CE5FFC"/>
    <w:rsid w:val="00CF1EEE"/>
    <w:rsid w:val="00CF3E36"/>
    <w:rsid w:val="00CF47B1"/>
    <w:rsid w:val="00CF68F4"/>
    <w:rsid w:val="00D04C96"/>
    <w:rsid w:val="00D061A2"/>
    <w:rsid w:val="00D062B5"/>
    <w:rsid w:val="00D07F37"/>
    <w:rsid w:val="00D173AA"/>
    <w:rsid w:val="00D17F62"/>
    <w:rsid w:val="00D22D05"/>
    <w:rsid w:val="00D23430"/>
    <w:rsid w:val="00D263DA"/>
    <w:rsid w:val="00D3186F"/>
    <w:rsid w:val="00D33445"/>
    <w:rsid w:val="00D352F1"/>
    <w:rsid w:val="00D374C0"/>
    <w:rsid w:val="00D37780"/>
    <w:rsid w:val="00D37A93"/>
    <w:rsid w:val="00D425B1"/>
    <w:rsid w:val="00D43F3D"/>
    <w:rsid w:val="00D45224"/>
    <w:rsid w:val="00D479FD"/>
    <w:rsid w:val="00D56FC0"/>
    <w:rsid w:val="00D5783C"/>
    <w:rsid w:val="00D629B6"/>
    <w:rsid w:val="00D62D16"/>
    <w:rsid w:val="00D6671F"/>
    <w:rsid w:val="00D71D88"/>
    <w:rsid w:val="00D736AD"/>
    <w:rsid w:val="00D7599A"/>
    <w:rsid w:val="00D770E5"/>
    <w:rsid w:val="00D844D8"/>
    <w:rsid w:val="00D85DE6"/>
    <w:rsid w:val="00D8650D"/>
    <w:rsid w:val="00D87DC9"/>
    <w:rsid w:val="00D90ACF"/>
    <w:rsid w:val="00D91F37"/>
    <w:rsid w:val="00D93DDE"/>
    <w:rsid w:val="00DA0C9F"/>
    <w:rsid w:val="00DA3909"/>
    <w:rsid w:val="00DA4D1F"/>
    <w:rsid w:val="00DA644F"/>
    <w:rsid w:val="00DA6AF6"/>
    <w:rsid w:val="00DA7F92"/>
    <w:rsid w:val="00DB0C00"/>
    <w:rsid w:val="00DB1091"/>
    <w:rsid w:val="00DB30AB"/>
    <w:rsid w:val="00DB3885"/>
    <w:rsid w:val="00DB4241"/>
    <w:rsid w:val="00DB6051"/>
    <w:rsid w:val="00DB76BE"/>
    <w:rsid w:val="00DB7EB2"/>
    <w:rsid w:val="00DC0EF5"/>
    <w:rsid w:val="00DC20CC"/>
    <w:rsid w:val="00DC32B2"/>
    <w:rsid w:val="00DC3A3A"/>
    <w:rsid w:val="00DC589F"/>
    <w:rsid w:val="00DC6B00"/>
    <w:rsid w:val="00DD4BEC"/>
    <w:rsid w:val="00DD4F50"/>
    <w:rsid w:val="00DD6250"/>
    <w:rsid w:val="00DD6708"/>
    <w:rsid w:val="00DE1DD6"/>
    <w:rsid w:val="00DE756C"/>
    <w:rsid w:val="00DF087C"/>
    <w:rsid w:val="00DF08D5"/>
    <w:rsid w:val="00DF37AD"/>
    <w:rsid w:val="00DF5E1C"/>
    <w:rsid w:val="00DF6483"/>
    <w:rsid w:val="00E01449"/>
    <w:rsid w:val="00E02028"/>
    <w:rsid w:val="00E02300"/>
    <w:rsid w:val="00E07A0E"/>
    <w:rsid w:val="00E108F9"/>
    <w:rsid w:val="00E1167F"/>
    <w:rsid w:val="00E219A1"/>
    <w:rsid w:val="00E23592"/>
    <w:rsid w:val="00E33254"/>
    <w:rsid w:val="00E3586A"/>
    <w:rsid w:val="00E46EAC"/>
    <w:rsid w:val="00E47DDD"/>
    <w:rsid w:val="00E508FC"/>
    <w:rsid w:val="00E51EE3"/>
    <w:rsid w:val="00E54E1B"/>
    <w:rsid w:val="00E55879"/>
    <w:rsid w:val="00E60B86"/>
    <w:rsid w:val="00E60CA8"/>
    <w:rsid w:val="00E625DF"/>
    <w:rsid w:val="00E63E6C"/>
    <w:rsid w:val="00E7153D"/>
    <w:rsid w:val="00E723A8"/>
    <w:rsid w:val="00E7741A"/>
    <w:rsid w:val="00E817E4"/>
    <w:rsid w:val="00E85194"/>
    <w:rsid w:val="00E87734"/>
    <w:rsid w:val="00E87CBF"/>
    <w:rsid w:val="00E920A8"/>
    <w:rsid w:val="00E92A26"/>
    <w:rsid w:val="00E94A31"/>
    <w:rsid w:val="00EA0BE4"/>
    <w:rsid w:val="00EA1BCE"/>
    <w:rsid w:val="00EA3756"/>
    <w:rsid w:val="00EA4920"/>
    <w:rsid w:val="00EA6146"/>
    <w:rsid w:val="00EA7086"/>
    <w:rsid w:val="00EB204C"/>
    <w:rsid w:val="00EB445F"/>
    <w:rsid w:val="00EB7D02"/>
    <w:rsid w:val="00EC0068"/>
    <w:rsid w:val="00EC1035"/>
    <w:rsid w:val="00EC193E"/>
    <w:rsid w:val="00EC1F80"/>
    <w:rsid w:val="00ED1211"/>
    <w:rsid w:val="00ED2713"/>
    <w:rsid w:val="00ED69FF"/>
    <w:rsid w:val="00ED6DC3"/>
    <w:rsid w:val="00EF0765"/>
    <w:rsid w:val="00EF0E04"/>
    <w:rsid w:val="00EF1CE3"/>
    <w:rsid w:val="00EF2445"/>
    <w:rsid w:val="00EF41D3"/>
    <w:rsid w:val="00F0361F"/>
    <w:rsid w:val="00F04A76"/>
    <w:rsid w:val="00F07EA2"/>
    <w:rsid w:val="00F13227"/>
    <w:rsid w:val="00F16D3B"/>
    <w:rsid w:val="00F235E7"/>
    <w:rsid w:val="00F24FF1"/>
    <w:rsid w:val="00F326FB"/>
    <w:rsid w:val="00F34C86"/>
    <w:rsid w:val="00F3782E"/>
    <w:rsid w:val="00F37D65"/>
    <w:rsid w:val="00F40434"/>
    <w:rsid w:val="00F43DF7"/>
    <w:rsid w:val="00F45AE8"/>
    <w:rsid w:val="00F506E6"/>
    <w:rsid w:val="00F53E53"/>
    <w:rsid w:val="00F540FC"/>
    <w:rsid w:val="00F55687"/>
    <w:rsid w:val="00F63198"/>
    <w:rsid w:val="00F7373F"/>
    <w:rsid w:val="00F76707"/>
    <w:rsid w:val="00F76E4A"/>
    <w:rsid w:val="00F8067F"/>
    <w:rsid w:val="00F80690"/>
    <w:rsid w:val="00F84486"/>
    <w:rsid w:val="00F86345"/>
    <w:rsid w:val="00F8763C"/>
    <w:rsid w:val="00F90384"/>
    <w:rsid w:val="00F90726"/>
    <w:rsid w:val="00F92830"/>
    <w:rsid w:val="00F9338A"/>
    <w:rsid w:val="00FA1553"/>
    <w:rsid w:val="00FA2317"/>
    <w:rsid w:val="00FA23ED"/>
    <w:rsid w:val="00FA612C"/>
    <w:rsid w:val="00FA71E6"/>
    <w:rsid w:val="00FB3A01"/>
    <w:rsid w:val="00FB3BC3"/>
    <w:rsid w:val="00FB3CD5"/>
    <w:rsid w:val="00FB4341"/>
    <w:rsid w:val="00FB7DFE"/>
    <w:rsid w:val="00FC505B"/>
    <w:rsid w:val="00FD3644"/>
    <w:rsid w:val="00FD4259"/>
    <w:rsid w:val="00FD7975"/>
    <w:rsid w:val="00FE0278"/>
    <w:rsid w:val="00FE1D43"/>
    <w:rsid w:val="00FE2C48"/>
    <w:rsid w:val="00FE4694"/>
    <w:rsid w:val="00FE5E49"/>
    <w:rsid w:val="00FF3089"/>
    <w:rsid w:val="00FF64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ne number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C34B3"/>
    <w:pPr>
      <w:spacing w:after="200" w:line="276" w:lineRule="auto"/>
    </w:pPr>
  </w:style>
  <w:style w:type="paragraph" w:styleId="1">
    <w:name w:val="heading 1"/>
    <w:basedOn w:val="a2"/>
    <w:next w:val="a2"/>
    <w:link w:val="10"/>
    <w:qFormat/>
    <w:rsid w:val="007C34B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2"/>
    <w:next w:val="a2"/>
    <w:link w:val="20"/>
    <w:unhideWhenUsed/>
    <w:qFormat/>
    <w:rsid w:val="007C34B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2"/>
    <w:next w:val="a2"/>
    <w:link w:val="30"/>
    <w:unhideWhenUsed/>
    <w:qFormat/>
    <w:rsid w:val="007C34B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2"/>
    <w:next w:val="a2"/>
    <w:link w:val="40"/>
    <w:qFormat/>
    <w:rsid w:val="00C74994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C74994"/>
    <w:pPr>
      <w:keepNext/>
      <w:autoSpaceDE w:val="0"/>
      <w:autoSpaceDN w:val="0"/>
      <w:adjustRightInd w:val="0"/>
      <w:spacing w:after="0" w:line="240" w:lineRule="auto"/>
      <w:jc w:val="center"/>
      <w:outlineLvl w:val="4"/>
    </w:pPr>
    <w:rPr>
      <w:rFonts w:ascii="Arial" w:eastAsia="Times New Roman" w:hAnsi="Arial" w:cs="Arial"/>
      <w:b/>
      <w:bCs/>
      <w:color w:val="000000"/>
      <w:sz w:val="32"/>
      <w:szCs w:val="32"/>
      <w:lang w:eastAsia="ru-RU"/>
    </w:rPr>
  </w:style>
  <w:style w:type="paragraph" w:styleId="6">
    <w:name w:val="heading 6"/>
    <w:basedOn w:val="a2"/>
    <w:next w:val="a2"/>
    <w:link w:val="60"/>
    <w:qFormat/>
    <w:rsid w:val="00C74994"/>
    <w:pPr>
      <w:keepNext/>
      <w:widowControl w:val="0"/>
      <w:autoSpaceDE w:val="0"/>
      <w:autoSpaceDN w:val="0"/>
      <w:adjustRightInd w:val="0"/>
      <w:spacing w:after="0" w:line="240" w:lineRule="auto"/>
      <w:ind w:left="360"/>
      <w:jc w:val="both"/>
      <w:outlineLvl w:val="5"/>
    </w:pPr>
    <w:rPr>
      <w:rFonts w:ascii="Arial" w:eastAsia="Times New Roman" w:hAnsi="Arial" w:cs="Arial"/>
      <w:b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C74994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basedOn w:val="a2"/>
    <w:next w:val="a2"/>
    <w:link w:val="80"/>
    <w:qFormat/>
    <w:rsid w:val="00C74994"/>
    <w:pPr>
      <w:keepNext/>
      <w:widowControl w:val="0"/>
      <w:autoSpaceDE w:val="0"/>
      <w:autoSpaceDN w:val="0"/>
      <w:adjustRightInd w:val="0"/>
      <w:spacing w:after="0" w:line="240" w:lineRule="auto"/>
      <w:ind w:left="360"/>
      <w:jc w:val="right"/>
      <w:outlineLvl w:val="7"/>
    </w:pPr>
    <w:rPr>
      <w:rFonts w:ascii="Arial" w:eastAsia="Times New Roman" w:hAnsi="Arial" w:cs="Arial"/>
      <w:iCs/>
      <w:sz w:val="28"/>
      <w:szCs w:val="28"/>
      <w:lang w:eastAsia="ru-RU"/>
    </w:rPr>
  </w:style>
  <w:style w:type="paragraph" w:styleId="9">
    <w:name w:val="heading 9"/>
    <w:basedOn w:val="a2"/>
    <w:next w:val="a2"/>
    <w:link w:val="90"/>
    <w:qFormat/>
    <w:rsid w:val="00C74994"/>
    <w:pPr>
      <w:keepNext/>
      <w:widowControl w:val="0"/>
      <w:autoSpaceDE w:val="0"/>
      <w:autoSpaceDN w:val="0"/>
      <w:adjustRightInd w:val="0"/>
      <w:spacing w:after="0" w:line="360" w:lineRule="auto"/>
      <w:ind w:firstLine="567"/>
      <w:jc w:val="center"/>
      <w:outlineLvl w:val="8"/>
    </w:pPr>
    <w:rPr>
      <w:rFonts w:ascii="Arial" w:eastAsia="Times New Roman" w:hAnsi="Arial" w:cs="Arial"/>
      <w:sz w:val="28"/>
      <w:szCs w:val="2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7C34B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3"/>
    <w:link w:val="2"/>
    <w:rsid w:val="007C34B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3"/>
    <w:link w:val="3"/>
    <w:rsid w:val="007C34B3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sh">
    <w:name w:val="sh номер Таблицы"/>
    <w:aliases w:val="номерТаблицы"/>
    <w:basedOn w:val="3"/>
    <w:link w:val="sh0"/>
    <w:autoRedefine/>
    <w:rsid w:val="007C34B3"/>
    <w:pPr>
      <w:keepNext w:val="0"/>
      <w:keepLines w:val="0"/>
      <w:spacing w:before="40" w:after="40" w:line="240" w:lineRule="auto"/>
      <w:ind w:left="2127" w:right="301"/>
      <w:jc w:val="right"/>
      <w:outlineLvl w:val="9"/>
    </w:pPr>
    <w:rPr>
      <w:rFonts w:ascii="Times New Roman" w:eastAsiaTheme="minorHAnsi" w:hAnsi="Times New Roman" w:cstheme="minorBidi"/>
      <w:bCs w:val="0"/>
      <w:noProof/>
      <w:color w:val="000000" w:themeColor="text1"/>
      <w:sz w:val="24"/>
      <w:szCs w:val="24"/>
      <w:lang w:eastAsia="ru-RU"/>
    </w:rPr>
  </w:style>
  <w:style w:type="character" w:customStyle="1" w:styleId="sh0">
    <w:name w:val="sh номер Таблицы Знак"/>
    <w:aliases w:val="номерТаблицы Знак"/>
    <w:basedOn w:val="a3"/>
    <w:link w:val="sh"/>
    <w:rsid w:val="007C34B3"/>
    <w:rPr>
      <w:rFonts w:ascii="Times New Roman" w:hAnsi="Times New Roman"/>
      <w:b/>
      <w:noProof/>
      <w:color w:val="000000" w:themeColor="text1"/>
      <w:sz w:val="24"/>
      <w:szCs w:val="24"/>
      <w:lang w:eastAsia="ru-RU"/>
    </w:rPr>
  </w:style>
  <w:style w:type="paragraph" w:customStyle="1" w:styleId="a6">
    <w:name w:val="Стиль Основной Т"/>
    <w:basedOn w:val="a2"/>
    <w:link w:val="a7"/>
    <w:rsid w:val="007C34B3"/>
    <w:pPr>
      <w:spacing w:after="0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7">
    <w:name w:val="Стиль Основной Т Знак"/>
    <w:basedOn w:val="a3"/>
    <w:link w:val="a6"/>
    <w:rsid w:val="007C34B3"/>
    <w:rPr>
      <w:rFonts w:ascii="Times New Roman" w:hAnsi="Times New Roman" w:cs="Times New Roman"/>
      <w:sz w:val="28"/>
      <w:szCs w:val="28"/>
    </w:rPr>
  </w:style>
  <w:style w:type="paragraph" w:styleId="a8">
    <w:name w:val="caption"/>
    <w:aliases w:val="Титул 1"/>
    <w:basedOn w:val="a2"/>
    <w:next w:val="a2"/>
    <w:link w:val="a9"/>
    <w:uiPriority w:val="35"/>
    <w:unhideWhenUsed/>
    <w:qFormat/>
    <w:rsid w:val="007C34B3"/>
    <w:pPr>
      <w:spacing w:before="240" w:after="120" w:line="240" w:lineRule="auto"/>
      <w:ind w:right="170"/>
    </w:pPr>
    <w:rPr>
      <w:rFonts w:ascii="Times New Roman" w:hAnsi="Times New Roman"/>
      <w:b/>
      <w:bCs/>
      <w:color w:val="000000" w:themeColor="text1"/>
      <w:sz w:val="28"/>
      <w:szCs w:val="18"/>
    </w:rPr>
  </w:style>
  <w:style w:type="character" w:customStyle="1" w:styleId="a9">
    <w:name w:val="Название объекта Знак"/>
    <w:aliases w:val="Титул 1 Знак"/>
    <w:basedOn w:val="a3"/>
    <w:link w:val="a8"/>
    <w:uiPriority w:val="35"/>
    <w:rsid w:val="007C34B3"/>
    <w:rPr>
      <w:rFonts w:ascii="Times New Roman" w:hAnsi="Times New Roman"/>
      <w:b/>
      <w:bCs/>
      <w:color w:val="000000" w:themeColor="text1"/>
      <w:sz w:val="28"/>
      <w:szCs w:val="18"/>
    </w:rPr>
  </w:style>
  <w:style w:type="paragraph" w:customStyle="1" w:styleId="11">
    <w:name w:val="ТС 1."/>
    <w:basedOn w:val="a2"/>
    <w:link w:val="12"/>
    <w:qFormat/>
    <w:rsid w:val="007C34B3"/>
    <w:pPr>
      <w:spacing w:after="0" w:line="360" w:lineRule="auto"/>
      <w:ind w:firstLine="567"/>
      <w:jc w:val="both"/>
    </w:pPr>
    <w:rPr>
      <w:rFonts w:ascii="Times New Roman" w:hAnsi="Times New Roman" w:cs="Times New Roman"/>
      <w:b/>
      <w:color w:val="000000" w:themeColor="text1"/>
      <w:sz w:val="28"/>
    </w:rPr>
  </w:style>
  <w:style w:type="character" w:customStyle="1" w:styleId="12">
    <w:name w:val="ТС 1. Знак"/>
    <w:basedOn w:val="a3"/>
    <w:link w:val="11"/>
    <w:rsid w:val="007C34B3"/>
    <w:rPr>
      <w:rFonts w:ascii="Times New Roman" w:hAnsi="Times New Roman" w:cs="Times New Roman"/>
      <w:b/>
      <w:color w:val="000000" w:themeColor="text1"/>
      <w:sz w:val="28"/>
    </w:rPr>
  </w:style>
  <w:style w:type="paragraph" w:customStyle="1" w:styleId="110">
    <w:name w:val="ТС 1.1"/>
    <w:basedOn w:val="a2"/>
    <w:link w:val="111"/>
    <w:qFormat/>
    <w:rsid w:val="007C34B3"/>
    <w:pPr>
      <w:spacing w:after="0" w:line="240" w:lineRule="auto"/>
      <w:ind w:left="851"/>
      <w:jc w:val="both"/>
    </w:pPr>
    <w:rPr>
      <w:rFonts w:ascii="Times New Roman" w:hAnsi="Times New Roman"/>
      <w:b/>
      <w:caps/>
      <w:color w:val="000000" w:themeColor="text1"/>
      <w:sz w:val="28"/>
      <w:szCs w:val="20"/>
    </w:rPr>
  </w:style>
  <w:style w:type="character" w:customStyle="1" w:styleId="111">
    <w:name w:val="ТС 1.1 Знак"/>
    <w:basedOn w:val="a3"/>
    <w:link w:val="110"/>
    <w:rsid w:val="007C34B3"/>
    <w:rPr>
      <w:rFonts w:ascii="Times New Roman" w:hAnsi="Times New Roman"/>
      <w:b/>
      <w:caps/>
      <w:color w:val="000000" w:themeColor="text1"/>
      <w:sz w:val="28"/>
      <w:szCs w:val="20"/>
    </w:rPr>
  </w:style>
  <w:style w:type="paragraph" w:customStyle="1" w:styleId="aa">
    <w:name w:val="ТС Основной текст"/>
    <w:basedOn w:val="a2"/>
    <w:link w:val="ab"/>
    <w:qFormat/>
    <w:rsid w:val="007C34B3"/>
    <w:pPr>
      <w:spacing w:after="0" w:line="360" w:lineRule="auto"/>
      <w:ind w:firstLine="567"/>
      <w:jc w:val="both"/>
    </w:pPr>
    <w:rPr>
      <w:rFonts w:ascii="Times New Roman" w:hAnsi="Times New Roman" w:cs="Times New Roman"/>
      <w:color w:val="000000" w:themeColor="text1"/>
      <w:sz w:val="28"/>
    </w:rPr>
  </w:style>
  <w:style w:type="character" w:customStyle="1" w:styleId="ab">
    <w:name w:val="ТС Основной текст Знак"/>
    <w:basedOn w:val="a3"/>
    <w:link w:val="aa"/>
    <w:rsid w:val="007C34B3"/>
    <w:rPr>
      <w:rFonts w:ascii="Times New Roman" w:hAnsi="Times New Roman" w:cs="Times New Roman"/>
      <w:color w:val="000000" w:themeColor="text1"/>
      <w:sz w:val="28"/>
    </w:rPr>
  </w:style>
  <w:style w:type="paragraph" w:customStyle="1" w:styleId="ac">
    <w:name w:val="ОсновнойЖирн"/>
    <w:basedOn w:val="a2"/>
    <w:link w:val="ad"/>
    <w:qFormat/>
    <w:rsid w:val="007C34B3"/>
    <w:pPr>
      <w:spacing w:after="0" w:line="360" w:lineRule="auto"/>
      <w:ind w:firstLine="567"/>
      <w:jc w:val="both"/>
    </w:pPr>
    <w:rPr>
      <w:rFonts w:ascii="Times New Roman" w:hAnsi="Times New Roman" w:cs="Times New Roman"/>
      <w:color w:val="000000" w:themeColor="text1"/>
      <w:sz w:val="28"/>
    </w:rPr>
  </w:style>
  <w:style w:type="character" w:customStyle="1" w:styleId="ad">
    <w:name w:val="ОсновнойЖирн Знак"/>
    <w:basedOn w:val="a3"/>
    <w:link w:val="ac"/>
    <w:rsid w:val="007C34B3"/>
    <w:rPr>
      <w:rFonts w:ascii="Times New Roman" w:hAnsi="Times New Roman" w:cs="Times New Roman"/>
      <w:color w:val="000000" w:themeColor="text1"/>
      <w:sz w:val="28"/>
    </w:rPr>
  </w:style>
  <w:style w:type="paragraph" w:customStyle="1" w:styleId="13">
    <w:name w:val="Стиль1"/>
    <w:basedOn w:val="ae"/>
    <w:link w:val="14"/>
    <w:qFormat/>
    <w:rsid w:val="007C34B3"/>
    <w:pPr>
      <w:shd w:val="clear" w:color="auto" w:fill="FFFFFF"/>
      <w:spacing w:line="360" w:lineRule="auto"/>
      <w:ind w:firstLine="851"/>
      <w:jc w:val="both"/>
    </w:pPr>
    <w:rPr>
      <w:rFonts w:ascii="Times New Roman" w:eastAsia="Times New Roman" w:hAnsi="Times New Roman" w:cs="Times New Roman"/>
      <w:b/>
      <w:iCs/>
      <w:color w:val="000000" w:themeColor="text1"/>
      <w:sz w:val="28"/>
      <w:szCs w:val="28"/>
      <w:lang w:eastAsia="ru-RU"/>
    </w:rPr>
  </w:style>
  <w:style w:type="paragraph" w:styleId="ae">
    <w:name w:val="No Spacing"/>
    <w:link w:val="af"/>
    <w:uiPriority w:val="1"/>
    <w:qFormat/>
    <w:rsid w:val="007C34B3"/>
    <w:pPr>
      <w:spacing w:after="0" w:line="240" w:lineRule="auto"/>
    </w:pPr>
  </w:style>
  <w:style w:type="character" w:customStyle="1" w:styleId="af">
    <w:name w:val="Без интервала Знак"/>
    <w:basedOn w:val="a3"/>
    <w:link w:val="ae"/>
    <w:uiPriority w:val="1"/>
    <w:rsid w:val="007C34B3"/>
  </w:style>
  <w:style w:type="character" w:customStyle="1" w:styleId="14">
    <w:name w:val="Стиль1 Знак"/>
    <w:basedOn w:val="a3"/>
    <w:link w:val="13"/>
    <w:rsid w:val="007C34B3"/>
    <w:rPr>
      <w:rFonts w:ascii="Times New Roman" w:eastAsia="Times New Roman" w:hAnsi="Times New Roman" w:cs="Times New Roman"/>
      <w:b/>
      <w:iCs/>
      <w:color w:val="000000" w:themeColor="text1"/>
      <w:sz w:val="28"/>
      <w:szCs w:val="28"/>
      <w:shd w:val="clear" w:color="auto" w:fill="FFFFFF"/>
      <w:lang w:eastAsia="ru-RU"/>
    </w:rPr>
  </w:style>
  <w:style w:type="paragraph" w:customStyle="1" w:styleId="af0">
    <w:name w:val="ТС Основной т"/>
    <w:basedOn w:val="a2"/>
    <w:link w:val="af1"/>
    <w:qFormat/>
    <w:rsid w:val="007C34B3"/>
    <w:pPr>
      <w:spacing w:after="0" w:line="36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1">
    <w:name w:val="ТС Основной т Знак"/>
    <w:basedOn w:val="a3"/>
    <w:link w:val="af0"/>
    <w:rsid w:val="007C34B3"/>
    <w:rPr>
      <w:rFonts w:ascii="Times New Roman" w:hAnsi="Times New Roman" w:cs="Times New Roman"/>
      <w:sz w:val="28"/>
      <w:szCs w:val="28"/>
    </w:rPr>
  </w:style>
  <w:style w:type="table" w:styleId="af2">
    <w:name w:val="Table Grid"/>
    <w:basedOn w:val="a4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3">
    <w:name w:val="ТС таблица"/>
    <w:basedOn w:val="af0"/>
    <w:link w:val="af4"/>
    <w:qFormat/>
    <w:rsid w:val="007C34B3"/>
    <w:pPr>
      <w:spacing w:line="240" w:lineRule="auto"/>
      <w:ind w:firstLine="0"/>
      <w:jc w:val="center"/>
    </w:pPr>
    <w:rPr>
      <w:b/>
    </w:rPr>
  </w:style>
  <w:style w:type="character" w:customStyle="1" w:styleId="af4">
    <w:name w:val="ТС таблица Знак"/>
    <w:basedOn w:val="af1"/>
    <w:link w:val="af3"/>
    <w:rsid w:val="007C34B3"/>
    <w:rPr>
      <w:rFonts w:ascii="Times New Roman" w:hAnsi="Times New Roman" w:cs="Times New Roman"/>
      <w:b/>
      <w:sz w:val="28"/>
      <w:szCs w:val="28"/>
    </w:rPr>
  </w:style>
  <w:style w:type="paragraph" w:customStyle="1" w:styleId="af5">
    <w:name w:val="ЗагТабл"/>
    <w:basedOn w:val="a2"/>
    <w:link w:val="af6"/>
    <w:qFormat/>
    <w:rsid w:val="007C34B3"/>
    <w:pPr>
      <w:spacing w:before="120" w:after="120" w:line="240" w:lineRule="auto"/>
      <w:jc w:val="center"/>
    </w:pPr>
    <w:rPr>
      <w:rFonts w:ascii="Times New Roman" w:hAnsi="Times New Roman" w:cs="Times New Roman"/>
      <w:b/>
      <w:sz w:val="28"/>
    </w:rPr>
  </w:style>
  <w:style w:type="character" w:customStyle="1" w:styleId="af6">
    <w:name w:val="ЗагТабл Знак"/>
    <w:basedOn w:val="a3"/>
    <w:link w:val="af5"/>
    <w:rsid w:val="007C34B3"/>
    <w:rPr>
      <w:rFonts w:ascii="Times New Roman" w:hAnsi="Times New Roman" w:cs="Times New Roman"/>
      <w:b/>
      <w:sz w:val="28"/>
    </w:rPr>
  </w:style>
  <w:style w:type="table" w:customStyle="1" w:styleId="15">
    <w:name w:val="Сетка таблицы1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7">
    <w:name w:val="ТС Таблица"/>
    <w:basedOn w:val="a2"/>
    <w:link w:val="af8"/>
    <w:qFormat/>
    <w:rsid w:val="007C34B3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f8">
    <w:name w:val="ТС Таблица Знак"/>
    <w:basedOn w:val="a3"/>
    <w:link w:val="af7"/>
    <w:rsid w:val="007C34B3"/>
    <w:rPr>
      <w:rFonts w:ascii="Times New Roman" w:hAnsi="Times New Roman" w:cs="Times New Roman"/>
      <w:sz w:val="20"/>
      <w:szCs w:val="20"/>
    </w:rPr>
  </w:style>
  <w:style w:type="paragraph" w:customStyle="1" w:styleId="1111">
    <w:name w:val="ТС 1.1.1.1"/>
    <w:basedOn w:val="16"/>
    <w:link w:val="11110"/>
    <w:qFormat/>
    <w:rsid w:val="007C34B3"/>
    <w:pPr>
      <w:tabs>
        <w:tab w:val="right" w:leader="dot" w:pos="10348"/>
      </w:tabs>
      <w:spacing w:after="0" w:line="240" w:lineRule="auto"/>
      <w:ind w:firstLine="567"/>
      <w:jc w:val="both"/>
    </w:pPr>
    <w:rPr>
      <w:rFonts w:ascii="Times New Roman" w:hAnsi="Times New Roman" w:cs="Times New Roman"/>
      <w:i/>
      <w:noProof/>
      <w:sz w:val="28"/>
      <w:szCs w:val="28"/>
    </w:rPr>
  </w:style>
  <w:style w:type="paragraph" w:styleId="16">
    <w:name w:val="toc 1"/>
    <w:basedOn w:val="a2"/>
    <w:next w:val="a2"/>
    <w:autoRedefine/>
    <w:uiPriority w:val="39"/>
    <w:unhideWhenUsed/>
    <w:qFormat/>
    <w:rsid w:val="007C34B3"/>
    <w:pPr>
      <w:spacing w:after="100"/>
    </w:pPr>
  </w:style>
  <w:style w:type="character" w:customStyle="1" w:styleId="11110">
    <w:name w:val="ТС 1.1.1.1 Знак"/>
    <w:basedOn w:val="a3"/>
    <w:link w:val="1111"/>
    <w:rsid w:val="007C34B3"/>
    <w:rPr>
      <w:rFonts w:ascii="Times New Roman" w:hAnsi="Times New Roman" w:cs="Times New Roman"/>
      <w:i/>
      <w:noProof/>
      <w:sz w:val="28"/>
      <w:szCs w:val="28"/>
    </w:rPr>
  </w:style>
  <w:style w:type="paragraph" w:customStyle="1" w:styleId="af9">
    <w:name w:val="ТС Наименование рисунка"/>
    <w:basedOn w:val="a2"/>
    <w:link w:val="afa"/>
    <w:qFormat/>
    <w:rsid w:val="007C34B3"/>
    <w:pPr>
      <w:spacing w:after="0" w:line="240" w:lineRule="auto"/>
      <w:jc w:val="both"/>
    </w:pPr>
    <w:rPr>
      <w:rFonts w:ascii="Times New Roman" w:hAnsi="Times New Roman" w:cs="Times New Roman"/>
      <w:b/>
      <w:color w:val="000000" w:themeColor="text1"/>
      <w:sz w:val="24"/>
      <w:szCs w:val="24"/>
    </w:rPr>
  </w:style>
  <w:style w:type="character" w:customStyle="1" w:styleId="afa">
    <w:name w:val="ТС Наименование рисунка Знак"/>
    <w:basedOn w:val="a3"/>
    <w:link w:val="af9"/>
    <w:rsid w:val="007C34B3"/>
    <w:rPr>
      <w:rFonts w:ascii="Times New Roman" w:hAnsi="Times New Roman" w:cs="Times New Roman"/>
      <w:b/>
      <w:color w:val="000000" w:themeColor="text1"/>
      <w:sz w:val="24"/>
      <w:szCs w:val="24"/>
    </w:rPr>
  </w:style>
  <w:style w:type="paragraph" w:styleId="afb">
    <w:name w:val="endnote text"/>
    <w:basedOn w:val="a2"/>
    <w:link w:val="afc"/>
    <w:uiPriority w:val="99"/>
    <w:semiHidden/>
    <w:unhideWhenUsed/>
    <w:rsid w:val="007C34B3"/>
    <w:pPr>
      <w:spacing w:after="0" w:line="240" w:lineRule="auto"/>
    </w:pPr>
    <w:rPr>
      <w:sz w:val="20"/>
      <w:szCs w:val="20"/>
    </w:rPr>
  </w:style>
  <w:style w:type="character" w:customStyle="1" w:styleId="afc">
    <w:name w:val="Текст концевой сноски Знак"/>
    <w:basedOn w:val="a3"/>
    <w:link w:val="afb"/>
    <w:uiPriority w:val="99"/>
    <w:semiHidden/>
    <w:rsid w:val="007C34B3"/>
    <w:rPr>
      <w:sz w:val="20"/>
      <w:szCs w:val="20"/>
    </w:rPr>
  </w:style>
  <w:style w:type="character" w:styleId="afd">
    <w:name w:val="endnote reference"/>
    <w:basedOn w:val="a3"/>
    <w:uiPriority w:val="99"/>
    <w:semiHidden/>
    <w:unhideWhenUsed/>
    <w:rsid w:val="007C34B3"/>
    <w:rPr>
      <w:vertAlign w:val="superscript"/>
    </w:rPr>
  </w:style>
  <w:style w:type="paragraph" w:customStyle="1" w:styleId="112">
    <w:name w:val="ТС 1.1."/>
    <w:basedOn w:val="110"/>
    <w:link w:val="113"/>
    <w:rsid w:val="007C34B3"/>
    <w:pPr>
      <w:ind w:left="1391" w:hanging="540"/>
      <w:outlineLvl w:val="2"/>
    </w:pPr>
    <w:rPr>
      <w:caps w:val="0"/>
    </w:rPr>
  </w:style>
  <w:style w:type="character" w:customStyle="1" w:styleId="113">
    <w:name w:val="ТС 1.1. Знак"/>
    <w:basedOn w:val="111"/>
    <w:link w:val="112"/>
    <w:rsid w:val="007C34B3"/>
    <w:rPr>
      <w:rFonts w:ascii="Times New Roman" w:hAnsi="Times New Roman"/>
      <w:b/>
      <w:caps w:val="0"/>
      <w:color w:val="000000" w:themeColor="text1"/>
      <w:sz w:val="28"/>
      <w:szCs w:val="20"/>
    </w:rPr>
  </w:style>
  <w:style w:type="paragraph" w:customStyle="1" w:styleId="114">
    <w:name w:val="ТС. 1.1."/>
    <w:basedOn w:val="112"/>
    <w:link w:val="115"/>
    <w:qFormat/>
    <w:rsid w:val="007C34B3"/>
    <w:pPr>
      <w:spacing w:line="360" w:lineRule="auto"/>
      <w:ind w:left="0" w:firstLine="1191"/>
    </w:pPr>
  </w:style>
  <w:style w:type="character" w:customStyle="1" w:styleId="115">
    <w:name w:val="ТС. 1.1. Знак"/>
    <w:basedOn w:val="113"/>
    <w:link w:val="114"/>
    <w:rsid w:val="007C34B3"/>
    <w:rPr>
      <w:rFonts w:ascii="Times New Roman" w:hAnsi="Times New Roman"/>
      <w:b/>
      <w:caps w:val="0"/>
      <w:color w:val="000000" w:themeColor="text1"/>
      <w:sz w:val="28"/>
      <w:szCs w:val="20"/>
    </w:rPr>
  </w:style>
  <w:style w:type="paragraph" w:styleId="afe">
    <w:name w:val="Balloon Text"/>
    <w:basedOn w:val="a2"/>
    <w:link w:val="aff"/>
    <w:uiPriority w:val="99"/>
    <w:semiHidden/>
    <w:unhideWhenUsed/>
    <w:rsid w:val="007C3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3"/>
    <w:link w:val="afe"/>
    <w:uiPriority w:val="99"/>
    <w:semiHidden/>
    <w:rsid w:val="007C34B3"/>
    <w:rPr>
      <w:rFonts w:ascii="Tahoma" w:hAnsi="Tahoma" w:cs="Tahoma"/>
      <w:sz w:val="16"/>
      <w:szCs w:val="16"/>
    </w:rPr>
  </w:style>
  <w:style w:type="paragraph" w:styleId="aff0">
    <w:name w:val="header"/>
    <w:basedOn w:val="a2"/>
    <w:link w:val="aff1"/>
    <w:uiPriority w:val="99"/>
    <w:unhideWhenUsed/>
    <w:rsid w:val="007C3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1">
    <w:name w:val="Верхний колонтитул Знак"/>
    <w:basedOn w:val="a3"/>
    <w:link w:val="aff0"/>
    <w:uiPriority w:val="99"/>
    <w:rsid w:val="007C34B3"/>
  </w:style>
  <w:style w:type="paragraph" w:styleId="aff2">
    <w:name w:val="footer"/>
    <w:basedOn w:val="a2"/>
    <w:link w:val="aff3"/>
    <w:uiPriority w:val="99"/>
    <w:unhideWhenUsed/>
    <w:rsid w:val="007C3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Нижний колонтитул Знак"/>
    <w:basedOn w:val="a3"/>
    <w:link w:val="aff2"/>
    <w:uiPriority w:val="99"/>
    <w:rsid w:val="007C34B3"/>
  </w:style>
  <w:style w:type="paragraph" w:styleId="aff4">
    <w:name w:val="List Paragraph"/>
    <w:basedOn w:val="a2"/>
    <w:link w:val="aff5"/>
    <w:uiPriority w:val="34"/>
    <w:qFormat/>
    <w:rsid w:val="007C34B3"/>
    <w:pPr>
      <w:spacing w:before="40" w:after="40" w:line="240" w:lineRule="auto"/>
      <w:ind w:left="720" w:firstLine="567"/>
      <w:contextualSpacing/>
      <w:jc w:val="both"/>
    </w:pPr>
    <w:rPr>
      <w:rFonts w:ascii="Arial Narrow" w:hAnsi="Arial Narrow"/>
      <w:sz w:val="26"/>
    </w:rPr>
  </w:style>
  <w:style w:type="character" w:customStyle="1" w:styleId="aff5">
    <w:name w:val="Абзац списка Знак"/>
    <w:basedOn w:val="a3"/>
    <w:link w:val="aff4"/>
    <w:uiPriority w:val="34"/>
    <w:rsid w:val="007C34B3"/>
    <w:rPr>
      <w:rFonts w:ascii="Arial Narrow" w:hAnsi="Arial Narrow"/>
      <w:sz w:val="26"/>
    </w:rPr>
  </w:style>
  <w:style w:type="character" w:styleId="aff6">
    <w:name w:val="Hyperlink"/>
    <w:basedOn w:val="a3"/>
    <w:uiPriority w:val="99"/>
    <w:unhideWhenUsed/>
    <w:rsid w:val="007C34B3"/>
    <w:rPr>
      <w:color w:val="0563C1" w:themeColor="hyperlink"/>
      <w:u w:val="single"/>
    </w:rPr>
  </w:style>
  <w:style w:type="paragraph" w:customStyle="1" w:styleId="116">
    <w:name w:val="Титул 1.1"/>
    <w:basedOn w:val="a2"/>
    <w:link w:val="117"/>
    <w:rsid w:val="007C34B3"/>
    <w:pPr>
      <w:spacing w:after="0" w:line="240" w:lineRule="auto"/>
      <w:ind w:left="851"/>
      <w:jc w:val="both"/>
    </w:pPr>
    <w:rPr>
      <w:rFonts w:ascii="Times New Roman" w:hAnsi="Times New Roman"/>
      <w:b/>
      <w:caps/>
      <w:color w:val="000000" w:themeColor="text1"/>
      <w:sz w:val="28"/>
      <w:szCs w:val="20"/>
    </w:rPr>
  </w:style>
  <w:style w:type="character" w:customStyle="1" w:styleId="117">
    <w:name w:val="Титул 1.1 Знак"/>
    <w:basedOn w:val="a3"/>
    <w:link w:val="116"/>
    <w:rsid w:val="007C34B3"/>
    <w:rPr>
      <w:rFonts w:ascii="Times New Roman" w:hAnsi="Times New Roman"/>
      <w:b/>
      <w:caps/>
      <w:color w:val="000000" w:themeColor="text1"/>
      <w:sz w:val="28"/>
      <w:szCs w:val="20"/>
    </w:rPr>
  </w:style>
  <w:style w:type="character" w:styleId="aff7">
    <w:name w:val="footnote reference"/>
    <w:basedOn w:val="a3"/>
    <w:uiPriority w:val="99"/>
    <w:unhideWhenUsed/>
    <w:rsid w:val="007C34B3"/>
    <w:rPr>
      <w:vertAlign w:val="superscript"/>
    </w:rPr>
  </w:style>
  <w:style w:type="paragraph" w:styleId="aff8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2"/>
    <w:link w:val="aff9"/>
    <w:uiPriority w:val="99"/>
    <w:semiHidden/>
    <w:unhideWhenUsed/>
    <w:rsid w:val="007C34B3"/>
    <w:pPr>
      <w:spacing w:after="0" w:line="240" w:lineRule="auto"/>
    </w:pPr>
    <w:rPr>
      <w:sz w:val="20"/>
      <w:szCs w:val="20"/>
    </w:rPr>
  </w:style>
  <w:style w:type="character" w:customStyle="1" w:styleId="aff9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3"/>
    <w:link w:val="aff8"/>
    <w:uiPriority w:val="99"/>
    <w:semiHidden/>
    <w:rsid w:val="007C34B3"/>
    <w:rPr>
      <w:sz w:val="20"/>
      <w:szCs w:val="20"/>
    </w:rPr>
  </w:style>
  <w:style w:type="paragraph" w:customStyle="1" w:styleId="affa">
    <w:name w:val="ТС Наименование таблиц"/>
    <w:basedOn w:val="ac"/>
    <w:link w:val="affb"/>
    <w:qFormat/>
    <w:rsid w:val="007C34B3"/>
    <w:pPr>
      <w:spacing w:line="240" w:lineRule="auto"/>
      <w:jc w:val="right"/>
    </w:pPr>
    <w:rPr>
      <w:sz w:val="24"/>
      <w:szCs w:val="24"/>
    </w:rPr>
  </w:style>
  <w:style w:type="character" w:customStyle="1" w:styleId="affb">
    <w:name w:val="ТС Наименование таблиц Знак"/>
    <w:basedOn w:val="ad"/>
    <w:link w:val="affa"/>
    <w:rsid w:val="007C34B3"/>
    <w:rPr>
      <w:rFonts w:ascii="Times New Roman" w:hAnsi="Times New Roman" w:cs="Times New Roman"/>
      <w:color w:val="000000" w:themeColor="text1"/>
      <w:sz w:val="24"/>
      <w:szCs w:val="24"/>
    </w:rPr>
  </w:style>
  <w:style w:type="paragraph" w:customStyle="1" w:styleId="1110">
    <w:name w:val="ТС 1.1.1"/>
    <w:basedOn w:val="ae"/>
    <w:link w:val="1112"/>
    <w:qFormat/>
    <w:rsid w:val="007C34B3"/>
    <w:pPr>
      <w:spacing w:before="100" w:beforeAutospacing="1" w:after="100" w:afterAutospacing="1"/>
      <w:ind w:firstLine="1134"/>
      <w:jc w:val="both"/>
    </w:pPr>
    <w:rPr>
      <w:rFonts w:ascii="Times New Roman" w:hAnsi="Times New Roman"/>
      <w:b/>
      <w:color w:val="000000" w:themeColor="text1"/>
      <w:sz w:val="28"/>
      <w:szCs w:val="24"/>
      <w:lang w:eastAsia="ru-RU"/>
    </w:rPr>
  </w:style>
  <w:style w:type="character" w:customStyle="1" w:styleId="1112">
    <w:name w:val="ТС 1.1.1 Знак"/>
    <w:basedOn w:val="a3"/>
    <w:link w:val="1110"/>
    <w:rsid w:val="007C34B3"/>
    <w:rPr>
      <w:rFonts w:ascii="Times New Roman" w:hAnsi="Times New Roman"/>
      <w:b/>
      <w:color w:val="000000" w:themeColor="text1"/>
      <w:sz w:val="28"/>
      <w:szCs w:val="24"/>
      <w:lang w:eastAsia="ru-RU"/>
    </w:rPr>
  </w:style>
  <w:style w:type="paragraph" w:customStyle="1" w:styleId="affc">
    <w:name w:val="Перечень"/>
    <w:basedOn w:val="a2"/>
    <w:link w:val="affd"/>
    <w:qFormat/>
    <w:rsid w:val="007C34B3"/>
    <w:pPr>
      <w:spacing w:after="0" w:line="36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fd">
    <w:name w:val="Перечень Знак"/>
    <w:basedOn w:val="a3"/>
    <w:link w:val="affc"/>
    <w:rsid w:val="007C34B3"/>
    <w:rPr>
      <w:rFonts w:ascii="Times New Roman" w:hAnsi="Times New Roman" w:cs="Times New Roman"/>
      <w:sz w:val="28"/>
      <w:szCs w:val="28"/>
    </w:rPr>
  </w:style>
  <w:style w:type="table" w:customStyle="1" w:styleId="300">
    <w:name w:val="Сетка таблицы30"/>
    <w:basedOn w:val="a4"/>
    <w:next w:val="af2"/>
    <w:uiPriority w:val="59"/>
    <w:rsid w:val="007C34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2"/>
    <w:basedOn w:val="a4"/>
    <w:next w:val="af2"/>
    <w:uiPriority w:val="59"/>
    <w:rsid w:val="007C34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e">
    <w:name w:val="TOC Heading"/>
    <w:basedOn w:val="1"/>
    <w:next w:val="a2"/>
    <w:uiPriority w:val="39"/>
    <w:semiHidden/>
    <w:unhideWhenUsed/>
    <w:qFormat/>
    <w:rsid w:val="007C34B3"/>
    <w:pPr>
      <w:outlineLvl w:val="9"/>
    </w:pPr>
  </w:style>
  <w:style w:type="paragraph" w:styleId="21">
    <w:name w:val="toc 2"/>
    <w:basedOn w:val="a2"/>
    <w:next w:val="a2"/>
    <w:autoRedefine/>
    <w:uiPriority w:val="39"/>
    <w:unhideWhenUsed/>
    <w:rsid w:val="00BF71EE"/>
    <w:pPr>
      <w:tabs>
        <w:tab w:val="right" w:leader="dot" w:pos="9345"/>
      </w:tabs>
      <w:spacing w:after="100" w:line="240" w:lineRule="auto"/>
      <w:ind w:left="426"/>
    </w:pPr>
  </w:style>
  <w:style w:type="paragraph" w:styleId="31">
    <w:name w:val="toc 3"/>
    <w:basedOn w:val="a2"/>
    <w:next w:val="a2"/>
    <w:autoRedefine/>
    <w:uiPriority w:val="39"/>
    <w:unhideWhenUsed/>
    <w:rsid w:val="007C34B3"/>
    <w:pPr>
      <w:spacing w:after="100"/>
      <w:ind w:left="440"/>
    </w:pPr>
  </w:style>
  <w:style w:type="paragraph" w:customStyle="1" w:styleId="a">
    <w:name w:val="ПКР Перечень"/>
    <w:basedOn w:val="a2"/>
    <w:link w:val="afff"/>
    <w:qFormat/>
    <w:rsid w:val="007C34B3"/>
    <w:pPr>
      <w:numPr>
        <w:numId w:val="4"/>
      </w:numPr>
      <w:spacing w:after="120" w:line="360" w:lineRule="auto"/>
      <w:ind w:left="0" w:right="170" w:firstLine="851"/>
      <w:jc w:val="both"/>
    </w:pPr>
    <w:rPr>
      <w:rFonts w:ascii="Times New Roman" w:hAnsi="Times New Roman" w:cs="Times New Roman"/>
      <w:sz w:val="28"/>
    </w:rPr>
  </w:style>
  <w:style w:type="character" w:customStyle="1" w:styleId="afff">
    <w:name w:val="ПКР Перечень Знак"/>
    <w:basedOn w:val="a3"/>
    <w:link w:val="a"/>
    <w:rsid w:val="007C34B3"/>
    <w:rPr>
      <w:rFonts w:ascii="Times New Roman" w:hAnsi="Times New Roman" w:cs="Times New Roman"/>
      <w:sz w:val="28"/>
    </w:rPr>
  </w:style>
  <w:style w:type="paragraph" w:customStyle="1" w:styleId="Default">
    <w:name w:val="Default"/>
    <w:rsid w:val="007C34B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34">
    <w:name w:val="Сетка таблицы34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4"/>
    <w:next w:val="af2"/>
    <w:uiPriority w:val="59"/>
    <w:rsid w:val="007C34B3"/>
    <w:pPr>
      <w:spacing w:after="0" w:line="240" w:lineRule="auto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4"/>
    <w:next w:val="af2"/>
    <w:uiPriority w:val="59"/>
    <w:rsid w:val="007C34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bullet2gif">
    <w:name w:val="msonormalbullet2.gif"/>
    <w:basedOn w:val="a2"/>
    <w:rsid w:val="007C34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bullet1gif">
    <w:name w:val="msonormalbullet1.gif"/>
    <w:basedOn w:val="a2"/>
    <w:rsid w:val="007C34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23">
    <w:name w:val="Сетка таблицы23"/>
    <w:basedOn w:val="a4"/>
    <w:next w:val="af2"/>
    <w:uiPriority w:val="59"/>
    <w:rsid w:val="007C34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3"/>
    <w:rsid w:val="007C34B3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styleId="afff0">
    <w:name w:val="Strong"/>
    <w:basedOn w:val="a3"/>
    <w:uiPriority w:val="22"/>
    <w:qFormat/>
    <w:rsid w:val="007C34B3"/>
    <w:rPr>
      <w:b/>
      <w:bCs/>
    </w:rPr>
  </w:style>
  <w:style w:type="paragraph" w:customStyle="1" w:styleId="Style15">
    <w:name w:val="Style15"/>
    <w:basedOn w:val="a2"/>
    <w:uiPriority w:val="99"/>
    <w:rsid w:val="007C34B3"/>
    <w:pPr>
      <w:widowControl w:val="0"/>
      <w:autoSpaceDE w:val="0"/>
      <w:autoSpaceDN w:val="0"/>
      <w:adjustRightInd w:val="0"/>
      <w:spacing w:after="0" w:line="300" w:lineRule="exact"/>
      <w:jc w:val="center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239">
    <w:name w:val="Font Style239"/>
    <w:uiPriority w:val="99"/>
    <w:rsid w:val="007C34B3"/>
    <w:rPr>
      <w:rFonts w:ascii="Times New Roman" w:hAnsi="Times New Roman" w:cs="Times New Roman"/>
      <w:sz w:val="22"/>
      <w:szCs w:val="22"/>
    </w:rPr>
  </w:style>
  <w:style w:type="paragraph" w:customStyle="1" w:styleId="afff1">
    <w:name w:val="Рисунок наименование"/>
    <w:basedOn w:val="ac"/>
    <w:link w:val="afff2"/>
    <w:qFormat/>
    <w:rsid w:val="00A72E4C"/>
    <w:pPr>
      <w:spacing w:line="240" w:lineRule="auto"/>
      <w:ind w:firstLine="0"/>
    </w:pPr>
    <w:rPr>
      <w:rFonts w:eastAsiaTheme="minorEastAsia"/>
      <w:sz w:val="24"/>
      <w:szCs w:val="24"/>
      <w:lang w:eastAsia="ru-RU"/>
    </w:rPr>
  </w:style>
  <w:style w:type="character" w:customStyle="1" w:styleId="afff2">
    <w:name w:val="Рисунок наименование Знак"/>
    <w:basedOn w:val="ad"/>
    <w:link w:val="afff1"/>
    <w:rsid w:val="00A72E4C"/>
    <w:rPr>
      <w:rFonts w:ascii="Times New Roman" w:eastAsiaTheme="minorEastAsia" w:hAnsi="Times New Roman" w:cs="Times New Roman"/>
      <w:color w:val="000000" w:themeColor="text1"/>
      <w:sz w:val="24"/>
      <w:szCs w:val="24"/>
      <w:lang w:eastAsia="ru-RU"/>
    </w:rPr>
  </w:style>
  <w:style w:type="paragraph" w:customStyle="1" w:styleId="17">
    <w:name w:val="1 ТС Основной текст"/>
    <w:basedOn w:val="a2"/>
    <w:link w:val="18"/>
    <w:autoRedefine/>
    <w:qFormat/>
    <w:rsid w:val="005953B4"/>
    <w:pPr>
      <w:spacing w:after="0" w:line="360" w:lineRule="auto"/>
      <w:ind w:firstLine="567"/>
      <w:jc w:val="both"/>
    </w:pPr>
    <w:rPr>
      <w:rFonts w:ascii="Times New Roman" w:hAnsi="Times New Roman" w:cs="Times New Roman"/>
      <w:color w:val="000000" w:themeColor="text1"/>
      <w:sz w:val="28"/>
    </w:rPr>
  </w:style>
  <w:style w:type="character" w:customStyle="1" w:styleId="18">
    <w:name w:val="1 ТС Основной текст Знак"/>
    <w:basedOn w:val="a3"/>
    <w:link w:val="17"/>
    <w:rsid w:val="005953B4"/>
    <w:rPr>
      <w:rFonts w:ascii="Times New Roman" w:hAnsi="Times New Roman" w:cs="Times New Roman"/>
      <w:color w:val="000000" w:themeColor="text1"/>
      <w:sz w:val="28"/>
    </w:rPr>
  </w:style>
  <w:style w:type="paragraph" w:customStyle="1" w:styleId="19">
    <w:name w:val="1 ТС Таблица номер"/>
    <w:basedOn w:val="a2"/>
    <w:link w:val="1a"/>
    <w:autoRedefine/>
    <w:qFormat/>
    <w:rsid w:val="005953B4"/>
    <w:pPr>
      <w:spacing w:after="0" w:line="240" w:lineRule="auto"/>
      <w:jc w:val="right"/>
    </w:pPr>
    <w:rPr>
      <w:rFonts w:ascii="Times New Roman" w:hAnsi="Times New Roman" w:cs="Times New Roman"/>
      <w:sz w:val="24"/>
      <w:szCs w:val="28"/>
    </w:rPr>
  </w:style>
  <w:style w:type="character" w:customStyle="1" w:styleId="1a">
    <w:name w:val="1 ТС Таблица номер Знак"/>
    <w:basedOn w:val="a3"/>
    <w:link w:val="19"/>
    <w:rsid w:val="005953B4"/>
    <w:rPr>
      <w:rFonts w:ascii="Times New Roman" w:hAnsi="Times New Roman" w:cs="Times New Roman"/>
      <w:sz w:val="24"/>
      <w:szCs w:val="28"/>
    </w:rPr>
  </w:style>
  <w:style w:type="paragraph" w:customStyle="1" w:styleId="1b">
    <w:name w:val="1 ТС Перечень в основном тексте"/>
    <w:basedOn w:val="a2"/>
    <w:link w:val="1c"/>
    <w:autoRedefine/>
    <w:qFormat/>
    <w:rsid w:val="005953B4"/>
    <w:pPr>
      <w:shd w:val="clear" w:color="auto" w:fill="FFFFFF"/>
      <w:spacing w:after="0" w:line="360" w:lineRule="auto"/>
      <w:ind w:right="142" w:firstLine="851"/>
      <w:jc w:val="both"/>
    </w:pPr>
    <w:rPr>
      <w:rFonts w:ascii="Times New Roman" w:eastAsia="Times New Roman" w:hAnsi="Times New Roman" w:cs="Times New Roman"/>
      <w:iCs/>
      <w:sz w:val="28"/>
      <w:szCs w:val="28"/>
      <w:lang w:eastAsia="ru-RU"/>
    </w:rPr>
  </w:style>
  <w:style w:type="character" w:customStyle="1" w:styleId="1c">
    <w:name w:val="1 ТС Перечень в основном тексте Знак"/>
    <w:basedOn w:val="a3"/>
    <w:link w:val="1b"/>
    <w:rsid w:val="005953B4"/>
    <w:rPr>
      <w:rFonts w:ascii="Times New Roman" w:eastAsia="Times New Roman" w:hAnsi="Times New Roman" w:cs="Times New Roman"/>
      <w:iCs/>
      <w:sz w:val="28"/>
      <w:szCs w:val="28"/>
      <w:shd w:val="clear" w:color="auto" w:fill="FFFFFF"/>
      <w:lang w:eastAsia="ru-RU"/>
    </w:rPr>
  </w:style>
  <w:style w:type="paragraph" w:customStyle="1" w:styleId="afff3">
    <w:name w:val="ПКР Основной текст"/>
    <w:basedOn w:val="a2"/>
    <w:link w:val="afff4"/>
    <w:qFormat/>
    <w:rsid w:val="002D3FCF"/>
    <w:pPr>
      <w:spacing w:after="0" w:line="360" w:lineRule="auto"/>
      <w:ind w:right="170" w:firstLine="709"/>
      <w:jc w:val="both"/>
    </w:pPr>
    <w:rPr>
      <w:rFonts w:ascii="Times New Roman" w:hAnsi="Times New Roman" w:cs="Times New Roman"/>
      <w:sz w:val="28"/>
    </w:rPr>
  </w:style>
  <w:style w:type="character" w:customStyle="1" w:styleId="afff4">
    <w:name w:val="ПКР Основной текст Знак"/>
    <w:basedOn w:val="a3"/>
    <w:link w:val="afff3"/>
    <w:rsid w:val="002D3FCF"/>
    <w:rPr>
      <w:rFonts w:ascii="Times New Roman" w:hAnsi="Times New Roman" w:cs="Times New Roman"/>
      <w:sz w:val="28"/>
    </w:rPr>
  </w:style>
  <w:style w:type="paragraph" w:styleId="41">
    <w:name w:val="toc 4"/>
    <w:basedOn w:val="a2"/>
    <w:next w:val="a2"/>
    <w:autoRedefine/>
    <w:uiPriority w:val="39"/>
    <w:unhideWhenUsed/>
    <w:rsid w:val="00BF71EE"/>
    <w:pPr>
      <w:spacing w:after="100" w:line="259" w:lineRule="auto"/>
      <w:ind w:left="660"/>
    </w:pPr>
    <w:rPr>
      <w:rFonts w:eastAsiaTheme="minorEastAsia"/>
      <w:lang w:eastAsia="ru-RU"/>
    </w:rPr>
  </w:style>
  <w:style w:type="paragraph" w:styleId="51">
    <w:name w:val="toc 5"/>
    <w:basedOn w:val="a2"/>
    <w:next w:val="a2"/>
    <w:autoRedefine/>
    <w:uiPriority w:val="39"/>
    <w:unhideWhenUsed/>
    <w:rsid w:val="00BF71EE"/>
    <w:pPr>
      <w:spacing w:after="100" w:line="259" w:lineRule="auto"/>
      <w:ind w:left="880"/>
    </w:pPr>
    <w:rPr>
      <w:rFonts w:eastAsiaTheme="minorEastAsia"/>
      <w:lang w:eastAsia="ru-RU"/>
    </w:rPr>
  </w:style>
  <w:style w:type="paragraph" w:styleId="61">
    <w:name w:val="toc 6"/>
    <w:basedOn w:val="a2"/>
    <w:next w:val="a2"/>
    <w:autoRedefine/>
    <w:uiPriority w:val="39"/>
    <w:unhideWhenUsed/>
    <w:rsid w:val="00BF71EE"/>
    <w:pPr>
      <w:spacing w:after="100" w:line="259" w:lineRule="auto"/>
      <w:ind w:left="1100"/>
    </w:pPr>
    <w:rPr>
      <w:rFonts w:eastAsiaTheme="minorEastAsia"/>
      <w:lang w:eastAsia="ru-RU"/>
    </w:rPr>
  </w:style>
  <w:style w:type="paragraph" w:styleId="72">
    <w:name w:val="toc 7"/>
    <w:basedOn w:val="a2"/>
    <w:next w:val="a2"/>
    <w:autoRedefine/>
    <w:uiPriority w:val="39"/>
    <w:unhideWhenUsed/>
    <w:rsid w:val="00BF71EE"/>
    <w:pPr>
      <w:spacing w:after="100" w:line="259" w:lineRule="auto"/>
      <w:ind w:left="1320"/>
    </w:pPr>
    <w:rPr>
      <w:rFonts w:eastAsiaTheme="minorEastAsia"/>
      <w:lang w:eastAsia="ru-RU"/>
    </w:rPr>
  </w:style>
  <w:style w:type="paragraph" w:styleId="82">
    <w:name w:val="toc 8"/>
    <w:basedOn w:val="a2"/>
    <w:next w:val="a2"/>
    <w:autoRedefine/>
    <w:uiPriority w:val="39"/>
    <w:unhideWhenUsed/>
    <w:rsid w:val="00BF71EE"/>
    <w:pPr>
      <w:spacing w:after="100" w:line="259" w:lineRule="auto"/>
      <w:ind w:left="1540"/>
    </w:pPr>
    <w:rPr>
      <w:rFonts w:eastAsiaTheme="minorEastAsia"/>
      <w:lang w:eastAsia="ru-RU"/>
    </w:rPr>
  </w:style>
  <w:style w:type="paragraph" w:styleId="91">
    <w:name w:val="toc 9"/>
    <w:basedOn w:val="a2"/>
    <w:next w:val="a2"/>
    <w:autoRedefine/>
    <w:uiPriority w:val="39"/>
    <w:unhideWhenUsed/>
    <w:rsid w:val="00BF71EE"/>
    <w:pPr>
      <w:spacing w:after="100" w:line="259" w:lineRule="auto"/>
      <w:ind w:left="1760"/>
    </w:pPr>
    <w:rPr>
      <w:rFonts w:eastAsiaTheme="minorEastAsia"/>
      <w:lang w:eastAsia="ru-RU"/>
    </w:rPr>
  </w:style>
  <w:style w:type="character" w:styleId="afff5">
    <w:name w:val="Emphasis"/>
    <w:basedOn w:val="a3"/>
    <w:uiPriority w:val="20"/>
    <w:qFormat/>
    <w:rsid w:val="00B42E08"/>
    <w:rPr>
      <w:i/>
      <w:iCs/>
    </w:rPr>
  </w:style>
  <w:style w:type="paragraph" w:styleId="afff6">
    <w:name w:val="Normal (Web)"/>
    <w:basedOn w:val="a2"/>
    <w:uiPriority w:val="99"/>
    <w:unhideWhenUsed/>
    <w:rsid w:val="00B42E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720">
    <w:name w:val="Сетка таблицы72"/>
    <w:basedOn w:val="a4"/>
    <w:next w:val="af2"/>
    <w:uiPriority w:val="59"/>
    <w:rsid w:val="007D1A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0">
    <w:name w:val="Таблицы 10"/>
    <w:basedOn w:val="a2"/>
    <w:link w:val="101"/>
    <w:qFormat/>
    <w:rsid w:val="00233112"/>
    <w:pPr>
      <w:spacing w:line="240" w:lineRule="auto"/>
      <w:jc w:val="center"/>
    </w:pPr>
    <w:rPr>
      <w:rFonts w:ascii="Times New Roman" w:hAnsi="Times New Roman"/>
      <w:sz w:val="20"/>
      <w:szCs w:val="20"/>
    </w:rPr>
  </w:style>
  <w:style w:type="character" w:customStyle="1" w:styleId="101">
    <w:name w:val="Таблицы 10 Знак"/>
    <w:basedOn w:val="a3"/>
    <w:link w:val="100"/>
    <w:rsid w:val="00233112"/>
    <w:rPr>
      <w:rFonts w:ascii="Times New Roman" w:hAnsi="Times New Roman"/>
      <w:sz w:val="20"/>
      <w:szCs w:val="20"/>
    </w:rPr>
  </w:style>
  <w:style w:type="character" w:customStyle="1" w:styleId="40">
    <w:name w:val="Заголовок 4 Знак"/>
    <w:basedOn w:val="a3"/>
    <w:link w:val="4"/>
    <w:rsid w:val="00C7499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3"/>
    <w:link w:val="5"/>
    <w:rsid w:val="00C74994"/>
    <w:rPr>
      <w:rFonts w:ascii="Arial" w:eastAsia="Times New Roman" w:hAnsi="Arial" w:cs="Arial"/>
      <w:b/>
      <w:bCs/>
      <w:color w:val="000000"/>
      <w:sz w:val="32"/>
      <w:szCs w:val="32"/>
      <w:lang w:eastAsia="ru-RU"/>
    </w:rPr>
  </w:style>
  <w:style w:type="character" w:customStyle="1" w:styleId="60">
    <w:name w:val="Заголовок 6 Знак"/>
    <w:basedOn w:val="a3"/>
    <w:link w:val="6"/>
    <w:rsid w:val="00C74994"/>
    <w:rPr>
      <w:rFonts w:ascii="Arial" w:eastAsia="Times New Roman" w:hAnsi="Arial" w:cs="Arial"/>
      <w:b/>
      <w:sz w:val="28"/>
      <w:szCs w:val="28"/>
      <w:lang w:eastAsia="ru-RU"/>
    </w:rPr>
  </w:style>
  <w:style w:type="character" w:customStyle="1" w:styleId="70">
    <w:name w:val="Заголовок 7 Знак"/>
    <w:basedOn w:val="a3"/>
    <w:link w:val="7"/>
    <w:rsid w:val="00C7499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rsid w:val="00C74994"/>
    <w:rPr>
      <w:rFonts w:ascii="Arial" w:eastAsia="Times New Roman" w:hAnsi="Arial" w:cs="Arial"/>
      <w:iCs/>
      <w:sz w:val="28"/>
      <w:szCs w:val="28"/>
      <w:lang w:eastAsia="ru-RU"/>
    </w:rPr>
  </w:style>
  <w:style w:type="character" w:customStyle="1" w:styleId="90">
    <w:name w:val="Заголовок 9 Знак"/>
    <w:basedOn w:val="a3"/>
    <w:link w:val="9"/>
    <w:rsid w:val="00C74994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ff7">
    <w:name w:val="ПКР Раздел"/>
    <w:basedOn w:val="a2"/>
    <w:link w:val="afff8"/>
    <w:qFormat/>
    <w:rsid w:val="00C74994"/>
    <w:pPr>
      <w:spacing w:after="120"/>
      <w:ind w:right="170" w:firstLine="709"/>
      <w:jc w:val="both"/>
    </w:pPr>
    <w:rPr>
      <w:rFonts w:ascii="Times New Roman" w:hAnsi="Times New Roman" w:cs="Times New Roman"/>
      <w:sz w:val="28"/>
    </w:rPr>
  </w:style>
  <w:style w:type="character" w:customStyle="1" w:styleId="afff8">
    <w:name w:val="ПКР Раздел Знак"/>
    <w:basedOn w:val="a3"/>
    <w:link w:val="afff7"/>
    <w:rsid w:val="00C74994"/>
    <w:rPr>
      <w:rFonts w:ascii="Times New Roman" w:hAnsi="Times New Roman" w:cs="Times New Roman"/>
      <w:sz w:val="28"/>
    </w:rPr>
  </w:style>
  <w:style w:type="paragraph" w:customStyle="1" w:styleId="afff9">
    <w:name w:val="Титул"/>
    <w:basedOn w:val="a2"/>
    <w:link w:val="afffa"/>
    <w:qFormat/>
    <w:rsid w:val="00C74994"/>
    <w:pPr>
      <w:spacing w:after="360"/>
      <w:jc w:val="center"/>
    </w:pPr>
    <w:rPr>
      <w:rFonts w:asciiTheme="majorHAnsi" w:hAnsiTheme="majorHAnsi"/>
      <w:b/>
      <w:caps/>
      <w:color w:val="44546A" w:themeColor="text2"/>
      <w:sz w:val="32"/>
      <w:szCs w:val="32"/>
    </w:rPr>
  </w:style>
  <w:style w:type="character" w:customStyle="1" w:styleId="afffa">
    <w:name w:val="Титул Знак"/>
    <w:basedOn w:val="a3"/>
    <w:link w:val="afff9"/>
    <w:rsid w:val="00C74994"/>
    <w:rPr>
      <w:rFonts w:asciiTheme="majorHAnsi" w:hAnsiTheme="majorHAnsi"/>
      <w:b/>
      <w:caps/>
      <w:color w:val="44546A" w:themeColor="text2"/>
      <w:sz w:val="32"/>
      <w:szCs w:val="32"/>
    </w:rPr>
  </w:style>
  <w:style w:type="paragraph" w:customStyle="1" w:styleId="afffb">
    <w:name w:val="Титул_мини"/>
    <w:basedOn w:val="afff9"/>
    <w:link w:val="afffc"/>
    <w:qFormat/>
    <w:rsid w:val="00C74994"/>
    <w:rPr>
      <w:sz w:val="20"/>
      <w:szCs w:val="20"/>
    </w:rPr>
  </w:style>
  <w:style w:type="character" w:customStyle="1" w:styleId="afffc">
    <w:name w:val="Титул_мини Знак"/>
    <w:basedOn w:val="afffa"/>
    <w:link w:val="afffb"/>
    <w:rsid w:val="00C74994"/>
    <w:rPr>
      <w:rFonts w:asciiTheme="majorHAnsi" w:hAnsiTheme="majorHAnsi"/>
      <w:b/>
      <w:caps/>
      <w:color w:val="44546A" w:themeColor="text2"/>
      <w:sz w:val="20"/>
      <w:szCs w:val="20"/>
    </w:rPr>
  </w:style>
  <w:style w:type="paragraph" w:customStyle="1" w:styleId="afffd">
    <w:name w:val="НазваниеТабл"/>
    <w:basedOn w:val="a2"/>
    <w:link w:val="afffe"/>
    <w:qFormat/>
    <w:rsid w:val="00C74994"/>
    <w:pPr>
      <w:jc w:val="center"/>
    </w:pPr>
    <w:rPr>
      <w:rFonts w:ascii="Times New Roman" w:hAnsi="Times New Roman" w:cs="Times New Roman"/>
      <w:b/>
      <w:color w:val="5B9BD5" w:themeColor="accent1"/>
      <w:sz w:val="24"/>
    </w:rPr>
  </w:style>
  <w:style w:type="character" w:customStyle="1" w:styleId="afffe">
    <w:name w:val="НазваниеТабл Знак"/>
    <w:basedOn w:val="a3"/>
    <w:link w:val="afffd"/>
    <w:rsid w:val="00C74994"/>
    <w:rPr>
      <w:rFonts w:ascii="Times New Roman" w:hAnsi="Times New Roman" w:cs="Times New Roman"/>
      <w:b/>
      <w:color w:val="5B9BD5" w:themeColor="accent1"/>
      <w:sz w:val="24"/>
    </w:rPr>
  </w:style>
  <w:style w:type="paragraph" w:customStyle="1" w:styleId="affff">
    <w:name w:val="ТекстТабл"/>
    <w:basedOn w:val="a2"/>
    <w:link w:val="affff0"/>
    <w:qFormat/>
    <w:rsid w:val="00C74994"/>
    <w:pPr>
      <w:spacing w:before="120" w:after="120" w:line="240" w:lineRule="auto"/>
      <w:jc w:val="center"/>
    </w:pPr>
    <w:rPr>
      <w:rFonts w:ascii="Times New Roman" w:hAnsi="Times New Roman" w:cs="Times New Roman"/>
    </w:rPr>
  </w:style>
  <w:style w:type="character" w:customStyle="1" w:styleId="affff0">
    <w:name w:val="ТекстТабл Знак"/>
    <w:basedOn w:val="a3"/>
    <w:link w:val="affff"/>
    <w:rsid w:val="00C74994"/>
    <w:rPr>
      <w:rFonts w:ascii="Times New Roman" w:hAnsi="Times New Roman" w:cs="Times New Roman"/>
    </w:rPr>
  </w:style>
  <w:style w:type="paragraph" w:customStyle="1" w:styleId="a0">
    <w:name w:val="ОснСписок"/>
    <w:basedOn w:val="afff7"/>
    <w:link w:val="affff1"/>
    <w:qFormat/>
    <w:rsid w:val="00C74994"/>
    <w:pPr>
      <w:numPr>
        <w:numId w:val="17"/>
      </w:numPr>
      <w:ind w:left="1134" w:hanging="283"/>
    </w:pPr>
  </w:style>
  <w:style w:type="character" w:customStyle="1" w:styleId="affff1">
    <w:name w:val="ОснСписок Знак"/>
    <w:basedOn w:val="afff8"/>
    <w:link w:val="a0"/>
    <w:rsid w:val="00C74994"/>
    <w:rPr>
      <w:rFonts w:ascii="Times New Roman" w:hAnsi="Times New Roman" w:cs="Times New Roman"/>
      <w:sz w:val="28"/>
    </w:rPr>
  </w:style>
  <w:style w:type="paragraph" w:customStyle="1" w:styleId="22">
    <w:name w:val="Стиль2"/>
    <w:basedOn w:val="a2"/>
    <w:link w:val="24"/>
    <w:qFormat/>
    <w:rsid w:val="00C74994"/>
    <w:pPr>
      <w:spacing w:after="0" w:line="360" w:lineRule="auto"/>
      <w:ind w:firstLine="851"/>
      <w:jc w:val="both"/>
    </w:pPr>
    <w:rPr>
      <w:rFonts w:ascii="Times New Roman" w:hAnsi="Times New Roman" w:cs="Times New Roman"/>
      <w:b/>
      <w:i/>
      <w:color w:val="525252" w:themeColor="accent3" w:themeShade="80"/>
      <w:sz w:val="28"/>
      <w:szCs w:val="28"/>
    </w:rPr>
  </w:style>
  <w:style w:type="character" w:customStyle="1" w:styleId="24">
    <w:name w:val="Стиль2 Знак"/>
    <w:basedOn w:val="a3"/>
    <w:link w:val="22"/>
    <w:rsid w:val="00C74994"/>
    <w:rPr>
      <w:rFonts w:ascii="Times New Roman" w:hAnsi="Times New Roman" w:cs="Times New Roman"/>
      <w:b/>
      <w:i/>
      <w:color w:val="525252" w:themeColor="accent3" w:themeShade="80"/>
      <w:sz w:val="28"/>
      <w:szCs w:val="28"/>
    </w:rPr>
  </w:style>
  <w:style w:type="paragraph" w:customStyle="1" w:styleId="33">
    <w:name w:val="Стиль3"/>
    <w:basedOn w:val="22"/>
    <w:link w:val="35"/>
    <w:qFormat/>
    <w:rsid w:val="00C74994"/>
    <w:pPr>
      <w:spacing w:line="240" w:lineRule="auto"/>
      <w:jc w:val="center"/>
    </w:pPr>
  </w:style>
  <w:style w:type="character" w:customStyle="1" w:styleId="35">
    <w:name w:val="Стиль3 Знак"/>
    <w:basedOn w:val="24"/>
    <w:link w:val="33"/>
    <w:rsid w:val="00C74994"/>
    <w:rPr>
      <w:rFonts w:ascii="Times New Roman" w:hAnsi="Times New Roman" w:cs="Times New Roman"/>
      <w:b/>
      <w:i/>
      <w:color w:val="525252" w:themeColor="accent3" w:themeShade="80"/>
      <w:sz w:val="28"/>
      <w:szCs w:val="28"/>
    </w:rPr>
  </w:style>
  <w:style w:type="paragraph" w:customStyle="1" w:styleId="affff2">
    <w:name w:val="ПКР Таблицы"/>
    <w:basedOn w:val="a2"/>
    <w:link w:val="affff3"/>
    <w:qFormat/>
    <w:rsid w:val="00C74994"/>
    <w:pPr>
      <w:spacing w:after="0" w:line="24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affff3">
    <w:name w:val="ПКР Таблицы Знак"/>
    <w:basedOn w:val="a3"/>
    <w:link w:val="affff2"/>
    <w:rsid w:val="00C74994"/>
    <w:rPr>
      <w:rFonts w:ascii="Times New Roman" w:hAnsi="Times New Roman" w:cs="Times New Roman"/>
      <w:sz w:val="24"/>
      <w:szCs w:val="24"/>
    </w:rPr>
  </w:style>
  <w:style w:type="paragraph" w:customStyle="1" w:styleId="affff4">
    <w:name w:val="ПКР Наименование таблиц"/>
    <w:basedOn w:val="a8"/>
    <w:link w:val="affff5"/>
    <w:qFormat/>
    <w:rsid w:val="00C74994"/>
    <w:pPr>
      <w:ind w:right="425"/>
      <w:jc w:val="right"/>
    </w:pPr>
    <w:rPr>
      <w:rFonts w:cs="Times New Roman"/>
      <w:color w:val="525252" w:themeColor="accent3" w:themeShade="80"/>
      <w:szCs w:val="28"/>
    </w:rPr>
  </w:style>
  <w:style w:type="character" w:customStyle="1" w:styleId="affff5">
    <w:name w:val="ПКР Наименование таблиц Знак"/>
    <w:basedOn w:val="a9"/>
    <w:link w:val="affff4"/>
    <w:rsid w:val="00C74994"/>
    <w:rPr>
      <w:rFonts w:ascii="Times New Roman" w:hAnsi="Times New Roman" w:cs="Times New Roman"/>
      <w:b/>
      <w:bCs/>
      <w:color w:val="525252" w:themeColor="accent3" w:themeShade="80"/>
      <w:sz w:val="28"/>
      <w:szCs w:val="28"/>
    </w:rPr>
  </w:style>
  <w:style w:type="paragraph" w:styleId="affff6">
    <w:name w:val="Subtitle"/>
    <w:aliases w:val="_Таблица"/>
    <w:basedOn w:val="a2"/>
    <w:next w:val="a2"/>
    <w:link w:val="affff7"/>
    <w:qFormat/>
    <w:rsid w:val="00C74994"/>
    <w:pPr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ffff7">
    <w:name w:val="Подзаголовок Знак"/>
    <w:aliases w:val="_Таблица Знак"/>
    <w:basedOn w:val="a3"/>
    <w:link w:val="affff6"/>
    <w:rsid w:val="00C74994"/>
    <w:rPr>
      <w:rFonts w:ascii="Times New Roman" w:eastAsia="Times New Roman" w:hAnsi="Times New Roman" w:cs="Times New Roman"/>
      <w:color w:val="000000"/>
      <w:sz w:val="24"/>
      <w:szCs w:val="24"/>
    </w:rPr>
  </w:style>
  <w:style w:type="table" w:customStyle="1" w:styleId="25">
    <w:name w:val="Сетка таблицы2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4"/>
    <w:uiPriority w:val="59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Сетка таблицы22"/>
    <w:basedOn w:val="a4"/>
    <w:uiPriority w:val="59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">
    <w:name w:val="Сетка таблицы5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Сетка таблицы25"/>
    <w:basedOn w:val="a4"/>
    <w:uiPriority w:val="59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4"/>
    <w:next w:val="af2"/>
    <w:uiPriority w:val="59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3">
    <w:name w:val="Сетка таблицы7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2">
    <w:name w:val="Сетка таблицы9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2">
    <w:name w:val="Сетка таблицы10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етка таблицы11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4"/>
    <w:next w:val="af2"/>
    <w:uiPriority w:val="59"/>
    <w:rsid w:val="00C74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4"/>
    <w:next w:val="af2"/>
    <w:uiPriority w:val="59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0">
    <w:name w:val="1 ТС 10Таблица"/>
    <w:basedOn w:val="100"/>
    <w:link w:val="1101"/>
    <w:autoRedefine/>
    <w:qFormat/>
    <w:rsid w:val="006C66B4"/>
    <w:pPr>
      <w:spacing w:after="0"/>
    </w:pPr>
    <w:rPr>
      <w:rFonts w:cs="Times New Roman"/>
      <w:color w:val="000000"/>
      <w:lang w:eastAsia="ru-RU"/>
    </w:rPr>
  </w:style>
  <w:style w:type="character" w:customStyle="1" w:styleId="1101">
    <w:name w:val="1 ТС 10Таблица Знак"/>
    <w:basedOn w:val="101"/>
    <w:link w:val="1100"/>
    <w:rsid w:val="006C66B4"/>
    <w:rPr>
      <w:rFonts w:ascii="Times New Roman" w:hAnsi="Times New Roman" w:cs="Times New Roman"/>
      <w:color w:val="000000"/>
      <w:sz w:val="20"/>
      <w:szCs w:val="20"/>
      <w:lang w:eastAsia="ru-RU"/>
    </w:rPr>
  </w:style>
  <w:style w:type="paragraph" w:customStyle="1" w:styleId="affff8">
    <w:name w:val="Формула где"/>
    <w:basedOn w:val="a2"/>
    <w:autoRedefine/>
    <w:rsid w:val="00C74994"/>
    <w:pPr>
      <w:spacing w:after="0" w:line="240" w:lineRule="auto"/>
      <w:jc w:val="both"/>
    </w:pPr>
    <w:rPr>
      <w:rFonts w:ascii="Times New Roman" w:eastAsia="Times New Roman" w:hAnsi="Times New Roman" w:cs="Times New Roman"/>
      <w:position w:val="-10"/>
      <w:sz w:val="18"/>
      <w:szCs w:val="18"/>
      <w:lang w:eastAsia="ru-RU"/>
    </w:rPr>
  </w:style>
  <w:style w:type="paragraph" w:customStyle="1" w:styleId="affff9">
    <w:name w:val="Обычный с выступом"/>
    <w:basedOn w:val="a2"/>
    <w:autoRedefine/>
    <w:rsid w:val="00C74994"/>
    <w:pPr>
      <w:tabs>
        <w:tab w:val="left" w:pos="0"/>
        <w:tab w:val="left" w:pos="1021"/>
        <w:tab w:val="left" w:pos="1191"/>
        <w:tab w:val="left" w:pos="1920"/>
      </w:tabs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affffa">
    <w:name w:val="Title"/>
    <w:basedOn w:val="a2"/>
    <w:link w:val="affffb"/>
    <w:qFormat/>
    <w:rsid w:val="00C7499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fffb">
    <w:name w:val="Название Знак"/>
    <w:basedOn w:val="a3"/>
    <w:link w:val="affffa"/>
    <w:rsid w:val="00C74994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FR2">
    <w:name w:val="FR2"/>
    <w:rsid w:val="00C74994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styleId="affffc">
    <w:name w:val="Body Text Indent"/>
    <w:basedOn w:val="a2"/>
    <w:link w:val="affffd"/>
    <w:rsid w:val="00C74994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fd">
    <w:name w:val="Основной текст с отступом Знак"/>
    <w:basedOn w:val="a3"/>
    <w:link w:val="affffc"/>
    <w:rsid w:val="00C7499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e">
    <w:name w:val="page number"/>
    <w:basedOn w:val="a3"/>
    <w:rsid w:val="00C74994"/>
  </w:style>
  <w:style w:type="paragraph" w:styleId="afffff">
    <w:name w:val="Body Text"/>
    <w:basedOn w:val="a2"/>
    <w:link w:val="afffff0"/>
    <w:rsid w:val="00C7499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f0">
    <w:name w:val="Основной текст Знак"/>
    <w:basedOn w:val="a3"/>
    <w:link w:val="afffff"/>
    <w:rsid w:val="00C749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ff1">
    <w:name w:val="Block Text"/>
    <w:basedOn w:val="a2"/>
    <w:rsid w:val="00C74994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styleId="afffff2">
    <w:name w:val="Plain Text"/>
    <w:basedOn w:val="a2"/>
    <w:link w:val="afffff3"/>
    <w:rsid w:val="00C74994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customStyle="1" w:styleId="afffff3">
    <w:name w:val="Текст Знак"/>
    <w:basedOn w:val="a3"/>
    <w:link w:val="afffff2"/>
    <w:rsid w:val="00C74994"/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ConsNormal">
    <w:name w:val="ConsNormal"/>
    <w:rsid w:val="00C74994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ing">
    <w:name w:val="Heading"/>
    <w:rsid w:val="00C7499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HTML">
    <w:name w:val="HTML Preformatted"/>
    <w:basedOn w:val="a2"/>
    <w:link w:val="HTML0"/>
    <w:rsid w:val="00C7499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C7499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BodyText21">
    <w:name w:val="Body Text 21"/>
    <w:basedOn w:val="a2"/>
    <w:rsid w:val="00C7499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32"/>
      <w:szCs w:val="32"/>
      <w:lang w:eastAsia="ru-RU"/>
    </w:rPr>
  </w:style>
  <w:style w:type="paragraph" w:styleId="37">
    <w:name w:val="Body Text 3"/>
    <w:basedOn w:val="a2"/>
    <w:link w:val="38"/>
    <w:rsid w:val="00C7499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8"/>
      <w:szCs w:val="24"/>
      <w:lang w:eastAsia="ru-RU"/>
    </w:rPr>
  </w:style>
  <w:style w:type="character" w:customStyle="1" w:styleId="38">
    <w:name w:val="Основной текст 3 Знак"/>
    <w:basedOn w:val="a3"/>
    <w:link w:val="37"/>
    <w:rsid w:val="00C74994"/>
    <w:rPr>
      <w:rFonts w:ascii="Arial" w:eastAsia="Times New Roman" w:hAnsi="Arial" w:cs="Arial"/>
      <w:sz w:val="28"/>
      <w:szCs w:val="24"/>
      <w:lang w:eastAsia="ru-RU"/>
    </w:rPr>
  </w:style>
  <w:style w:type="paragraph" w:customStyle="1" w:styleId="afffff4">
    <w:name w:val="текст примечания"/>
    <w:basedOn w:val="a2"/>
    <w:rsid w:val="00C749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9">
    <w:name w:val="Body Text 2"/>
    <w:basedOn w:val="a2"/>
    <w:link w:val="2a"/>
    <w:rsid w:val="00C7499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a">
    <w:name w:val="Основной текст 2 Знак"/>
    <w:basedOn w:val="a3"/>
    <w:link w:val="29"/>
    <w:rsid w:val="00C749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b">
    <w:name w:val="заголовок 2"/>
    <w:basedOn w:val="a2"/>
    <w:next w:val="a2"/>
    <w:link w:val="2c"/>
    <w:rsid w:val="00C74994"/>
    <w:pPr>
      <w:keepNext/>
      <w:spacing w:before="120" w:after="60" w:line="360" w:lineRule="auto"/>
      <w:jc w:val="center"/>
    </w:pPr>
    <w:rPr>
      <w:rFonts w:ascii="PragmaticaCTT" w:eastAsia="Times New Roman" w:hAnsi="PragmaticaCTT" w:cs="Times New Roman"/>
      <w:b/>
      <w:bCs/>
      <w:sz w:val="24"/>
      <w:szCs w:val="24"/>
      <w:lang w:val="en-US" w:eastAsia="ru-RU"/>
    </w:rPr>
  </w:style>
  <w:style w:type="character" w:customStyle="1" w:styleId="2c">
    <w:name w:val="заголовок 2 Знак"/>
    <w:link w:val="2b"/>
    <w:rsid w:val="00C74994"/>
    <w:rPr>
      <w:rFonts w:ascii="PragmaticaCTT" w:eastAsia="Times New Roman" w:hAnsi="PragmaticaCTT" w:cs="Times New Roman"/>
      <w:b/>
      <w:bCs/>
      <w:sz w:val="24"/>
      <w:szCs w:val="24"/>
      <w:lang w:val="en-US" w:eastAsia="ru-RU"/>
    </w:rPr>
  </w:style>
  <w:style w:type="paragraph" w:customStyle="1" w:styleId="afffff5">
    <w:name w:val="Формула"/>
    <w:basedOn w:val="a2"/>
    <w:autoRedefine/>
    <w:rsid w:val="00C74994"/>
    <w:pPr>
      <w:autoSpaceDE w:val="0"/>
      <w:autoSpaceDN w:val="0"/>
      <w:adjustRightInd w:val="0"/>
      <w:spacing w:after="0" w:line="360" w:lineRule="auto"/>
      <w:ind w:firstLine="684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d">
    <w:name w:val="Body Text Indent 2"/>
    <w:basedOn w:val="a2"/>
    <w:link w:val="2e"/>
    <w:rsid w:val="00C74994"/>
    <w:pPr>
      <w:widowControl w:val="0"/>
      <w:autoSpaceDE w:val="0"/>
      <w:autoSpaceDN w:val="0"/>
      <w:adjustRightInd w:val="0"/>
      <w:spacing w:after="0" w:line="240" w:lineRule="auto"/>
      <w:ind w:firstLine="708"/>
      <w:jc w:val="both"/>
    </w:pPr>
    <w:rPr>
      <w:rFonts w:ascii="Arial" w:eastAsia="Times New Roman" w:hAnsi="Arial" w:cs="Arial"/>
      <w:sz w:val="28"/>
      <w:szCs w:val="24"/>
      <w:lang w:eastAsia="ru-RU"/>
    </w:rPr>
  </w:style>
  <w:style w:type="character" w:customStyle="1" w:styleId="2e">
    <w:name w:val="Основной текст с отступом 2 Знак"/>
    <w:basedOn w:val="a3"/>
    <w:link w:val="2d"/>
    <w:rsid w:val="00C74994"/>
    <w:rPr>
      <w:rFonts w:ascii="Arial" w:eastAsia="Times New Roman" w:hAnsi="Arial" w:cs="Arial"/>
      <w:sz w:val="28"/>
      <w:szCs w:val="24"/>
      <w:lang w:eastAsia="ru-RU"/>
    </w:rPr>
  </w:style>
  <w:style w:type="paragraph" w:customStyle="1" w:styleId="afffff6">
    <w:name w:val="тек"/>
    <w:basedOn w:val="a2"/>
    <w:rsid w:val="00C7499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f7">
    <w:name w:val="Примечание"/>
    <w:basedOn w:val="a2"/>
    <w:rsid w:val="00C74994"/>
    <w:pPr>
      <w:widowControl w:val="0"/>
      <w:tabs>
        <w:tab w:val="left" w:pos="567"/>
        <w:tab w:val="left" w:pos="6180"/>
      </w:tabs>
      <w:autoSpaceDE w:val="0"/>
      <w:autoSpaceDN w:val="0"/>
      <w:adjustRightInd w:val="0"/>
      <w:spacing w:before="74" w:after="140" w:line="214" w:lineRule="auto"/>
      <w:ind w:left="567" w:hanging="567"/>
      <w:jc w:val="both"/>
    </w:pPr>
    <w:rPr>
      <w:rFonts w:ascii="BalticaC" w:eastAsia="Times New Roman" w:hAnsi="BalticaC" w:cs="Times New Roman"/>
      <w:sz w:val="20"/>
      <w:szCs w:val="20"/>
      <w:lang w:eastAsia="ru-RU"/>
    </w:rPr>
  </w:style>
  <w:style w:type="paragraph" w:styleId="39">
    <w:name w:val="Body Text Indent 3"/>
    <w:basedOn w:val="a2"/>
    <w:link w:val="3a"/>
    <w:rsid w:val="00C74994"/>
    <w:pPr>
      <w:widowControl w:val="0"/>
      <w:autoSpaceDE w:val="0"/>
      <w:autoSpaceDN w:val="0"/>
      <w:adjustRightInd w:val="0"/>
      <w:spacing w:after="0" w:line="240" w:lineRule="auto"/>
      <w:ind w:firstLine="708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3a">
    <w:name w:val="Основной текст с отступом 3 Знак"/>
    <w:basedOn w:val="a3"/>
    <w:link w:val="39"/>
    <w:rsid w:val="00C74994"/>
    <w:rPr>
      <w:rFonts w:ascii="Arial" w:eastAsia="Times New Roman" w:hAnsi="Arial" w:cs="Arial"/>
      <w:sz w:val="24"/>
      <w:szCs w:val="24"/>
      <w:lang w:eastAsia="ru-RU"/>
    </w:rPr>
  </w:style>
  <w:style w:type="paragraph" w:customStyle="1" w:styleId="53">
    <w:name w:val="заголовок 5"/>
    <w:basedOn w:val="a2"/>
    <w:next w:val="a2"/>
    <w:rsid w:val="00C74994"/>
    <w:pPr>
      <w:keepNext/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1d">
    <w:name w:val="заголовок 1"/>
    <w:basedOn w:val="a2"/>
    <w:next w:val="a2"/>
    <w:autoRedefine/>
    <w:rsid w:val="00C74994"/>
    <w:pPr>
      <w:widowControl w:val="0"/>
      <w:autoSpaceDE w:val="0"/>
      <w:autoSpaceDN w:val="0"/>
      <w:adjustRightInd w:val="0"/>
      <w:spacing w:after="0" w:line="360" w:lineRule="auto"/>
      <w:jc w:val="center"/>
    </w:pPr>
    <w:rPr>
      <w:rFonts w:ascii="Times New Roman" w:eastAsia="Times New Roman" w:hAnsi="Times New Roman" w:cs="Arial"/>
      <w:b/>
      <w:sz w:val="28"/>
      <w:szCs w:val="24"/>
      <w:lang w:val="en-US" w:eastAsia="ru-RU"/>
    </w:rPr>
  </w:style>
  <w:style w:type="character" w:customStyle="1" w:styleId="afffff8">
    <w:name w:val="знак примечания"/>
    <w:rsid w:val="00C74994"/>
    <w:rPr>
      <w:sz w:val="16"/>
      <w:szCs w:val="16"/>
    </w:rPr>
  </w:style>
  <w:style w:type="character" w:customStyle="1" w:styleId="afffff9">
    <w:name w:val="Основной шрифт"/>
    <w:rsid w:val="00C74994"/>
  </w:style>
  <w:style w:type="paragraph" w:customStyle="1" w:styleId="3b">
    <w:name w:val="заголовок 3"/>
    <w:basedOn w:val="a2"/>
    <w:next w:val="a2"/>
    <w:rsid w:val="00C74994"/>
    <w:pPr>
      <w:keepNext/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e">
    <w:name w:val="оглавление 1"/>
    <w:basedOn w:val="a2"/>
    <w:next w:val="a2"/>
    <w:autoRedefine/>
    <w:rsid w:val="00C74994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  <w:lang w:eastAsia="ru-RU"/>
    </w:rPr>
  </w:style>
  <w:style w:type="paragraph" w:customStyle="1" w:styleId="2f">
    <w:name w:val="оглавление 2"/>
    <w:basedOn w:val="a2"/>
    <w:next w:val="a2"/>
    <w:autoRedefine/>
    <w:rsid w:val="00C74994"/>
    <w:pPr>
      <w:spacing w:after="0" w:line="240" w:lineRule="auto"/>
      <w:ind w:left="220"/>
    </w:pPr>
    <w:rPr>
      <w:rFonts w:ascii="Times New Roman" w:eastAsia="Times New Roman" w:hAnsi="Times New Roman" w:cs="Times New Roman"/>
      <w:smallCaps/>
      <w:sz w:val="20"/>
      <w:szCs w:val="20"/>
      <w:lang w:eastAsia="ru-RU"/>
    </w:rPr>
  </w:style>
  <w:style w:type="paragraph" w:customStyle="1" w:styleId="FR4">
    <w:name w:val="FR4"/>
    <w:rsid w:val="00C7499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noProof/>
      <w:sz w:val="20"/>
      <w:szCs w:val="20"/>
      <w:lang w:eastAsia="ru-RU"/>
    </w:rPr>
  </w:style>
  <w:style w:type="paragraph" w:customStyle="1" w:styleId="FR1">
    <w:name w:val="FR1"/>
    <w:rsid w:val="00C74994"/>
    <w:pPr>
      <w:widowControl w:val="0"/>
      <w:spacing w:before="80" w:after="0" w:line="240" w:lineRule="auto"/>
    </w:pPr>
    <w:rPr>
      <w:rFonts w:ascii="Times New Roman" w:eastAsia="Times New Roman" w:hAnsi="Times New Roman" w:cs="Times New Roman"/>
      <w:sz w:val="12"/>
      <w:szCs w:val="20"/>
      <w:lang w:eastAsia="ru-RU"/>
    </w:rPr>
  </w:style>
  <w:style w:type="character" w:styleId="afffffa">
    <w:name w:val="line number"/>
    <w:basedOn w:val="a3"/>
    <w:rsid w:val="00C74994"/>
  </w:style>
  <w:style w:type="paragraph" w:customStyle="1" w:styleId="ConsNonformat">
    <w:name w:val="ConsNonformat"/>
    <w:rsid w:val="00C7499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Cell">
    <w:name w:val="ConsCell"/>
    <w:rsid w:val="00C7499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f">
    <w:name w:val="Обычный1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"/>
    <w:rsid w:val="00C74994"/>
    <w:pPr>
      <w:jc w:val="both"/>
    </w:pPr>
    <w:rPr>
      <w:sz w:val="24"/>
    </w:rPr>
  </w:style>
  <w:style w:type="paragraph" w:customStyle="1" w:styleId="1f0">
    <w:name w:val="Знак Знак Знак1"/>
    <w:basedOn w:val="a2"/>
    <w:rsid w:val="00C74994"/>
    <w:pPr>
      <w:tabs>
        <w:tab w:val="num" w:pos="360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fffffb">
    <w:name w:val="FollowedHyperlink"/>
    <w:uiPriority w:val="99"/>
    <w:rsid w:val="00C74994"/>
    <w:rPr>
      <w:color w:val="800080"/>
      <w:u w:val="single"/>
    </w:rPr>
  </w:style>
  <w:style w:type="paragraph" w:customStyle="1" w:styleId="font5">
    <w:name w:val="font5"/>
    <w:basedOn w:val="a2"/>
    <w:rsid w:val="00C74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xl66">
    <w:name w:val="xl66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2"/>
    <w:rsid w:val="00C749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6">
    <w:name w:val="xl76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8">
    <w:name w:val="xl78"/>
    <w:basedOn w:val="a2"/>
    <w:rsid w:val="00C7499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9">
    <w:name w:val="xl79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0">
    <w:name w:val="xl80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2"/>
    <w:rsid w:val="00C7499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2"/>
    <w:rsid w:val="00C7499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3">
    <w:name w:val="xl33"/>
    <w:basedOn w:val="a2"/>
    <w:rsid w:val="00C7499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2"/>
    <w:rsid w:val="00C7499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2"/>
    <w:rsid w:val="00C74994"/>
    <w:pPr>
      <w:shd w:val="clear" w:color="000000" w:fill="BFBFB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2"/>
    <w:rsid w:val="00C7499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2"/>
    <w:rsid w:val="00C7499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2"/>
    <w:rsid w:val="00C749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f1">
    <w:name w:val="Нет списка1"/>
    <w:next w:val="a5"/>
    <w:uiPriority w:val="99"/>
    <w:semiHidden/>
    <w:unhideWhenUsed/>
    <w:rsid w:val="00C74994"/>
  </w:style>
  <w:style w:type="table" w:customStyle="1" w:styleId="140">
    <w:name w:val="Сетка таблицы14"/>
    <w:basedOn w:val="a4"/>
    <w:next w:val="af2"/>
    <w:rsid w:val="00C749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3">
    <w:name w:val="Знак6 Знак Знак Знак"/>
    <w:basedOn w:val="a2"/>
    <w:rsid w:val="00321AB3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610">
    <w:name w:val="Знак6 Знак Знак Знак1"/>
    <w:basedOn w:val="a2"/>
    <w:rsid w:val="00F506E6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ConsPlusNormal">
    <w:name w:val="ConsPlusNormal"/>
    <w:link w:val="ConsPlusNormal0"/>
    <w:rsid w:val="00F506E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3"/>
    <w:link w:val="ConsPlusNormal"/>
    <w:rsid w:val="00F506E6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fc">
    <w:name w:val="!!!ТС Основной текст"/>
    <w:basedOn w:val="af0"/>
    <w:link w:val="afffffd"/>
    <w:qFormat/>
    <w:rsid w:val="0039127F"/>
  </w:style>
  <w:style w:type="character" w:customStyle="1" w:styleId="afffffd">
    <w:name w:val="!!!ТС Основной текст Знак"/>
    <w:basedOn w:val="af1"/>
    <w:link w:val="afffffc"/>
    <w:rsid w:val="0039127F"/>
    <w:rPr>
      <w:rFonts w:ascii="Times New Roman" w:hAnsi="Times New Roman" w:cs="Times New Roman"/>
      <w:sz w:val="28"/>
      <w:szCs w:val="28"/>
    </w:rPr>
  </w:style>
  <w:style w:type="paragraph" w:customStyle="1" w:styleId="afffffe">
    <w:name w:val="!!!ТС ТабНаим."/>
    <w:basedOn w:val="afff3"/>
    <w:link w:val="affffff"/>
    <w:qFormat/>
    <w:rsid w:val="008E3D77"/>
    <w:pPr>
      <w:spacing w:line="240" w:lineRule="auto"/>
      <w:ind w:firstLine="0"/>
    </w:pPr>
    <w:rPr>
      <w:sz w:val="20"/>
      <w:szCs w:val="20"/>
    </w:rPr>
  </w:style>
  <w:style w:type="character" w:customStyle="1" w:styleId="affffff">
    <w:name w:val="!!!ТС ТабНаим. Знак"/>
    <w:basedOn w:val="afff4"/>
    <w:link w:val="afffffe"/>
    <w:rsid w:val="008E3D77"/>
    <w:rPr>
      <w:rFonts w:ascii="Times New Roman" w:hAnsi="Times New Roman" w:cs="Times New Roman"/>
      <w:sz w:val="20"/>
      <w:szCs w:val="20"/>
    </w:rPr>
  </w:style>
  <w:style w:type="table" w:customStyle="1" w:styleId="360">
    <w:name w:val="Сетка таблицы36"/>
    <w:basedOn w:val="a4"/>
    <w:next w:val="af2"/>
    <w:uiPriority w:val="59"/>
    <w:rsid w:val="008E3D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4"/>
    <w:next w:val="af2"/>
    <w:uiPriority w:val="59"/>
    <w:rsid w:val="00EF07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4">
    <w:name w:val="Сетка таблицы154"/>
    <w:basedOn w:val="a4"/>
    <w:next w:val="af2"/>
    <w:uiPriority w:val="59"/>
    <w:rsid w:val="00C004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6">
    <w:name w:val="font6"/>
    <w:basedOn w:val="a2"/>
    <w:rsid w:val="00FE2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63">
    <w:name w:val="xl63"/>
    <w:basedOn w:val="a2"/>
    <w:rsid w:val="00FE2C4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4">
    <w:name w:val="xl64"/>
    <w:basedOn w:val="a2"/>
    <w:rsid w:val="00FE2C4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2"/>
    <w:rsid w:val="00FE2C4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2"/>
    <w:rsid w:val="00077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!!!ТС Абзац"/>
    <w:basedOn w:val="a"/>
    <w:link w:val="affffff0"/>
    <w:qFormat/>
    <w:rsid w:val="008C4298"/>
    <w:pPr>
      <w:numPr>
        <w:numId w:val="11"/>
      </w:numPr>
      <w:ind w:left="0" w:firstLine="851"/>
    </w:pPr>
  </w:style>
  <w:style w:type="character" w:customStyle="1" w:styleId="affffff0">
    <w:name w:val="!!!ТС Абзац Знак"/>
    <w:basedOn w:val="afff"/>
    <w:link w:val="a1"/>
    <w:rsid w:val="008C4298"/>
    <w:rPr>
      <w:rFonts w:ascii="Times New Roman" w:hAnsi="Times New Roman" w:cs="Times New Roman"/>
      <w:sz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95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8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0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9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64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0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4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8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8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1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7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6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83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2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5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0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1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0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5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2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chart" Target="charts/chart3.xml"/><Relationship Id="rId34" Type="http://schemas.openxmlformats.org/officeDocument/2006/relationships/chart" Target="charts/chart4.xml"/><Relationship Id="rId42" Type="http://schemas.openxmlformats.org/officeDocument/2006/relationships/hyperlink" Target="consultantplus://offline/ref=A3717297E19EE6139FFB94C3FC2DB98285447F42F436FF8F81AC43658DC6802ED5A9F3C8B8939Dr6u2O" TargetMode="External"/><Relationship Id="rId47" Type="http://schemas.openxmlformats.org/officeDocument/2006/relationships/image" Target="media/image29.png"/><Relationship Id="rId50" Type="http://schemas.openxmlformats.org/officeDocument/2006/relationships/chart" Target="charts/chart6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eader" Target="header1.xml"/><Relationship Id="rId46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2.xml"/><Relationship Id="rId29" Type="http://schemas.openxmlformats.org/officeDocument/2006/relationships/image" Target="media/image18.png"/><Relationship Id="rId41" Type="http://schemas.openxmlformats.org/officeDocument/2006/relationships/hyperlink" Target="consultantplus://offline/ref=A3717297E19EE6139FFB94C3FC2DB98285447F42F436FF8F81AC43658DC6802ED5A9F3C8B99694r6u6O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4.jpeg"/><Relationship Id="rId40" Type="http://schemas.openxmlformats.org/officeDocument/2006/relationships/hyperlink" Target="consultantplus://offline/ref=A3717297E19EE6139FFB94C3FC2DB98285447F42F436FF8F81AC43658DC6802ED5A9F3C8B9919Cr6u4O" TargetMode="External"/><Relationship Id="rId45" Type="http://schemas.openxmlformats.org/officeDocument/2006/relationships/image" Target="media/image27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3.jpeg"/><Relationship Id="rId49" Type="http://schemas.openxmlformats.org/officeDocument/2006/relationships/image" Target="media/image31.png"/><Relationship Id="rId10" Type="http://schemas.openxmlformats.org/officeDocument/2006/relationships/image" Target="media/image2.png"/><Relationship Id="rId19" Type="http://schemas.openxmlformats.org/officeDocument/2006/relationships/chart" Target="charts/chart1.xml"/><Relationship Id="rId31" Type="http://schemas.openxmlformats.org/officeDocument/2006/relationships/image" Target="media/image20.png"/><Relationship Id="rId44" Type="http://schemas.openxmlformats.org/officeDocument/2006/relationships/image" Target="media/image2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chart" Target="charts/chart5.xml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8" Type="http://schemas.openxmlformats.org/officeDocument/2006/relationships/footer" Target="footer1.xml"/><Relationship Id="rId51" Type="http://schemas.openxmlformats.org/officeDocument/2006/relationships/chart" Target="charts/chart7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6.xlsx"/><Relationship Id="rId1" Type="http://schemas.openxmlformats.org/officeDocument/2006/relationships/themeOverride" Target="../theme/themeOverride4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7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Гкал/ч</c:v>
                </c:pt>
              </c:strCache>
            </c:strRef>
          </c:tx>
          <c:dLbls>
            <c:dLbl>
              <c:idx val="4"/>
              <c:layout>
                <c:manualLayout>
                  <c:x val="2.0084094974816084E-5"/>
                  <c:y val="5.04377272736517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B34-4DAA-8D1B-1623F368C800}"/>
                </c:ext>
              </c:extLst>
            </c:dLbl>
            <c:dLbl>
              <c:idx val="5"/>
              <c:layout>
                <c:manualLayout>
                  <c:x val="-4.5560410805817325E-3"/>
                  <c:y val="-9.1061907868951553E-5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B34-4DAA-8D1B-1623F368C800}"/>
                </c:ext>
              </c:extLst>
            </c:dLbl>
            <c:dLbl>
              <c:idx val="6"/>
              <c:layout>
                <c:manualLayout>
                  <c:x val="-1.2552559359260137E-6"/>
                  <c:y val="1.026641705947278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B34-4DAA-8D1B-1623F368C800}"/>
                </c:ext>
              </c:extLst>
            </c:dLbl>
            <c:dLbl>
              <c:idx val="7"/>
              <c:layout>
                <c:manualLayout>
                  <c:x val="0"/>
                  <c:y val="4.644268533800781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B34-4DAA-8D1B-1623F368C800}"/>
                </c:ext>
              </c:extLst>
            </c:dLbl>
            <c:dLbl>
              <c:idx val="8"/>
              <c:layout>
                <c:manualLayout>
                  <c:x val="3.6418146273341202E-2"/>
                  <c:y val="5.160298370889742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B34-4DAA-8D1B-1623F368C800}"/>
                </c:ext>
              </c:extLst>
            </c:dLbl>
            <c:dLbl>
              <c:idx val="9"/>
              <c:layout>
                <c:manualLayout>
                  <c:x val="-3.8548752452086818E-2"/>
                  <c:y val="3.46585096363278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B34-4DAA-8D1B-1623F368C80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25400" cap="flat" cmpd="sng" algn="ctr">
                <a:solidFill>
                  <a:schemeClr val="dk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</c:spPr>
            <c:trendlineType val="movingAvg"/>
            <c:period val="2"/>
          </c:trendline>
          <c:cat>
            <c:strRef>
              <c:f>Лист1!$A$2:$A$8</c:f>
              <c:strCache>
                <c:ptCount val="7"/>
                <c:pt idx="0">
                  <c:v>1984 г.</c:v>
                </c:pt>
                <c:pt idx="1">
                  <c:v>1994 г.</c:v>
                </c:pt>
                <c:pt idx="2">
                  <c:v>1995 г.</c:v>
                </c:pt>
                <c:pt idx="3">
                  <c:v>1999 г.</c:v>
                </c:pt>
                <c:pt idx="4">
                  <c:v>2009 г.</c:v>
                </c:pt>
                <c:pt idx="5">
                  <c:v>2011 г.</c:v>
                </c:pt>
                <c:pt idx="6">
                  <c:v>2014 г.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2.46</c:v>
                </c:pt>
                <c:pt idx="1">
                  <c:v>8.7900000000000009</c:v>
                </c:pt>
                <c:pt idx="2">
                  <c:v>17.21</c:v>
                </c:pt>
                <c:pt idx="3">
                  <c:v>19.71</c:v>
                </c:pt>
                <c:pt idx="4">
                  <c:v>19.864000000000001</c:v>
                </c:pt>
                <c:pt idx="5">
                  <c:v>21.667000000000005</c:v>
                </c:pt>
                <c:pt idx="6">
                  <c:v>22.011000000000031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B34-4DAA-8D1B-1623F368C800}"/>
            </c:ext>
          </c:extLst>
        </c:ser>
        <c:gapWidth val="238"/>
        <c:overlap val="4"/>
        <c:axId val="222751744"/>
        <c:axId val="222753536"/>
      </c:barChart>
      <c:catAx>
        <c:axId val="222751744"/>
        <c:scaling>
          <c:orientation val="minMax"/>
        </c:scaling>
        <c:axPos val="b"/>
        <c:numFmt formatCode="General" sourceLinked="0"/>
        <c:tickLblPos val="nextTo"/>
        <c:crossAx val="222753536"/>
        <c:crosses val="autoZero"/>
        <c:auto val="1"/>
        <c:lblAlgn val="ctr"/>
        <c:lblOffset val="100"/>
      </c:catAx>
      <c:valAx>
        <c:axId val="222753536"/>
        <c:scaling>
          <c:orientation val="minMax"/>
        </c:scaling>
        <c:axPos val="l"/>
        <c:majorGridlines/>
        <c:numFmt formatCode="General" sourceLinked="1"/>
        <c:tickLblPos val="nextTo"/>
        <c:crossAx val="222751744"/>
        <c:crosses val="autoZero"/>
        <c:crossBetween val="between"/>
      </c:valAx>
    </c:plotArea>
    <c:legend>
      <c:legendPos val="r"/>
    </c:legend>
    <c:plotVisOnly val="1"/>
    <c:dispBlanksAs val="gap"/>
  </c:chart>
  <c:spPr>
    <a:gradFill rotWithShape="1">
      <a:gsLst>
        <a:gs pos="0">
          <a:sysClr val="windowText" lastClr="000000">
            <a:tint val="50000"/>
            <a:satMod val="300000"/>
          </a:sysClr>
        </a:gs>
        <a:gs pos="35000">
          <a:sysClr val="windowText" lastClr="000000">
            <a:tint val="37000"/>
            <a:satMod val="300000"/>
          </a:sysClr>
        </a:gs>
        <a:gs pos="100000">
          <a:sysClr val="windowText" lastClr="000000">
            <a:tint val="15000"/>
            <a:satMod val="350000"/>
          </a:sysClr>
        </a:gs>
      </a:gsLst>
      <a:lin ang="16200000" scaled="1"/>
    </a:gradFill>
    <a:ln w="9525" cap="flat" cmpd="sng" algn="ctr">
      <a:solidFill>
        <a:sysClr val="windowText" lastClr="000000">
          <a:shade val="95000"/>
          <a:satMod val="105000"/>
        </a:sys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 b="1">
          <a:solidFill>
            <a:sysClr val="windowText" lastClr="000000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Гкал/ч</c:v>
                </c:pt>
              </c:strCache>
            </c:strRef>
          </c:tx>
          <c:dLbls>
            <c:dLbl>
              <c:idx val="4"/>
              <c:layout>
                <c:manualLayout>
                  <c:x val="2.0084094974816056E-5"/>
                  <c:y val="5.0437727273651691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B34-4DAA-8D1B-1623F368C800}"/>
                </c:ext>
              </c:extLst>
            </c:dLbl>
            <c:dLbl>
              <c:idx val="5"/>
              <c:layout>
                <c:manualLayout>
                  <c:x val="-4.556041080581736E-3"/>
                  <c:y val="-9.1061907868951553E-5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B34-4DAA-8D1B-1623F368C800}"/>
                </c:ext>
              </c:extLst>
            </c:dLbl>
            <c:dLbl>
              <c:idx val="6"/>
              <c:layout>
                <c:manualLayout>
                  <c:x val="-1.255255935926015E-6"/>
                  <c:y val="1.0266417059472781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B34-4DAA-8D1B-1623F368C800}"/>
                </c:ext>
              </c:extLst>
            </c:dLbl>
            <c:dLbl>
              <c:idx val="7"/>
              <c:layout>
                <c:manualLayout>
                  <c:x val="0"/>
                  <c:y val="4.644268533800779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B34-4DAA-8D1B-1623F368C800}"/>
                </c:ext>
              </c:extLst>
            </c:dLbl>
            <c:dLbl>
              <c:idx val="8"/>
              <c:layout>
                <c:manualLayout>
                  <c:x val="3.6418146273341202E-2"/>
                  <c:y val="5.1602983708897423E-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B34-4DAA-8D1B-1623F368C800}"/>
                </c:ext>
              </c:extLst>
            </c:dLbl>
            <c:dLbl>
              <c:idx val="9"/>
              <c:layout>
                <c:manualLayout>
                  <c:x val="-3.8548752452086818E-2"/>
                  <c:y val="3.46585096363278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B34-4DAA-8D1B-1623F368C80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spPr>
              <a:ln w="25400" cap="flat" cmpd="sng" algn="ctr">
                <a:solidFill>
                  <a:schemeClr val="dk1"/>
                </a:solidFill>
                <a:prstDash val="solid"/>
              </a:ln>
              <a:effectLst>
                <a:outerShdw blurRad="40000" dist="20000" dir="5400000" rotWithShape="0">
                  <a:srgbClr val="000000">
                    <a:alpha val="38000"/>
                  </a:srgbClr>
                </a:outerShdw>
              </a:effectLst>
            </c:spPr>
            <c:trendlineType val="movingAvg"/>
            <c:period val="2"/>
          </c:trendline>
          <c:cat>
            <c:strRef>
              <c:f>Лист1!$A$2:$A$8</c:f>
              <c:strCache>
                <c:ptCount val="7"/>
                <c:pt idx="0">
                  <c:v>1984 г.</c:v>
                </c:pt>
                <c:pt idx="1">
                  <c:v>1994 г.</c:v>
                </c:pt>
                <c:pt idx="2">
                  <c:v>1995 г.</c:v>
                </c:pt>
                <c:pt idx="3">
                  <c:v>1999 г.</c:v>
                </c:pt>
                <c:pt idx="4">
                  <c:v>2009 г.</c:v>
                </c:pt>
                <c:pt idx="5">
                  <c:v>2011 г.</c:v>
                </c:pt>
                <c:pt idx="6">
                  <c:v>2014 г.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2.46</c:v>
                </c:pt>
                <c:pt idx="1">
                  <c:v>6.33</c:v>
                </c:pt>
                <c:pt idx="2">
                  <c:v>8.42</c:v>
                </c:pt>
                <c:pt idx="3">
                  <c:v>2.5</c:v>
                </c:pt>
                <c:pt idx="4">
                  <c:v>0.15400000000000022</c:v>
                </c:pt>
                <c:pt idx="5">
                  <c:v>1.8029999999999982</c:v>
                </c:pt>
                <c:pt idx="6">
                  <c:v>0.34400000000000008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B34-4DAA-8D1B-1623F368C800}"/>
            </c:ext>
          </c:extLst>
        </c:ser>
        <c:gapWidth val="238"/>
        <c:overlap val="4"/>
        <c:axId val="211746816"/>
        <c:axId val="211748352"/>
      </c:barChart>
      <c:catAx>
        <c:axId val="211746816"/>
        <c:scaling>
          <c:orientation val="minMax"/>
        </c:scaling>
        <c:axPos val="b"/>
        <c:numFmt formatCode="General" sourceLinked="0"/>
        <c:tickLblPos val="nextTo"/>
        <c:crossAx val="211748352"/>
        <c:crosses val="autoZero"/>
        <c:auto val="1"/>
        <c:lblAlgn val="ctr"/>
        <c:lblOffset val="100"/>
      </c:catAx>
      <c:valAx>
        <c:axId val="211748352"/>
        <c:scaling>
          <c:orientation val="minMax"/>
        </c:scaling>
        <c:axPos val="l"/>
        <c:majorGridlines/>
        <c:numFmt formatCode="General" sourceLinked="1"/>
        <c:tickLblPos val="nextTo"/>
        <c:crossAx val="211746816"/>
        <c:crosses val="autoZero"/>
        <c:crossBetween val="between"/>
      </c:valAx>
    </c:plotArea>
    <c:legend>
      <c:legendPos val="r"/>
    </c:legend>
    <c:plotVisOnly val="1"/>
    <c:dispBlanksAs val="gap"/>
  </c:chart>
  <c:spPr>
    <a:gradFill rotWithShape="1">
      <a:gsLst>
        <a:gs pos="0">
          <a:sysClr val="windowText" lastClr="000000">
            <a:tint val="50000"/>
            <a:satMod val="300000"/>
          </a:sysClr>
        </a:gs>
        <a:gs pos="35000">
          <a:sysClr val="windowText" lastClr="000000">
            <a:tint val="37000"/>
            <a:satMod val="300000"/>
          </a:sysClr>
        </a:gs>
        <a:gs pos="100000">
          <a:sysClr val="windowText" lastClr="000000">
            <a:tint val="15000"/>
            <a:satMod val="350000"/>
          </a:sysClr>
        </a:gs>
      </a:gsLst>
      <a:lin ang="16200000" scaled="1"/>
    </a:gradFill>
    <a:ln w="9525" cap="flat" cmpd="sng" algn="ctr">
      <a:solidFill>
        <a:sysClr val="windowText" lastClr="000000">
          <a:shade val="95000"/>
          <a:satMod val="105000"/>
        </a:sys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 b="1">
          <a:solidFill>
            <a:sysClr val="windowText" lastClr="000000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75"/>
      <c:perspective val="30"/>
    </c:view3D>
    <c:plotArea>
      <c:layout>
        <c:manualLayout>
          <c:layoutTarget val="inner"/>
          <c:xMode val="edge"/>
          <c:yMode val="edge"/>
          <c:x val="0.10295000061228739"/>
          <c:y val="2.3228803716608595E-2"/>
          <c:w val="0.65104076609397599"/>
          <c:h val="0.9759005734039349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18"/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65000"/>
                    <a:lumOff val="35000"/>
                  </a:sysClr>
                </a:solidFill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CatName val="1"/>
            <c:showPercent val="1"/>
            <c:extLst xmlns:c16r2="http://schemas.microsoft.com/office/drawing/2015/06/chart"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</c:ext>
            </c:extLst>
          </c:dLbls>
          <c:cat>
            <c:strRef>
              <c:f>Лист1!$A$2:$A$15</c:f>
              <c:strCache>
                <c:ptCount val="14"/>
                <c:pt idx="0">
                  <c:v>Ø15</c:v>
                </c:pt>
                <c:pt idx="1">
                  <c:v>Ø20</c:v>
                </c:pt>
                <c:pt idx="2">
                  <c:v>Ø25</c:v>
                </c:pt>
                <c:pt idx="3">
                  <c:v>Ø32</c:v>
                </c:pt>
                <c:pt idx="4">
                  <c:v>Ø40</c:v>
                </c:pt>
                <c:pt idx="5">
                  <c:v>Ø50</c:v>
                </c:pt>
                <c:pt idx="6">
                  <c:v>Ø65</c:v>
                </c:pt>
                <c:pt idx="7">
                  <c:v>Ø70</c:v>
                </c:pt>
                <c:pt idx="8">
                  <c:v>Ø80</c:v>
                </c:pt>
                <c:pt idx="9">
                  <c:v>Ø100</c:v>
                </c:pt>
                <c:pt idx="10">
                  <c:v>Ø150</c:v>
                </c:pt>
                <c:pt idx="11">
                  <c:v>Ø200</c:v>
                </c:pt>
                <c:pt idx="12">
                  <c:v>Ø219</c:v>
                </c:pt>
                <c:pt idx="13">
                  <c:v>Ø250</c:v>
                </c:pt>
              </c:strCache>
            </c:strRef>
          </c:cat>
          <c:val>
            <c:numRef>
              <c:f>Лист1!$B$2:$B$15</c:f>
              <c:numCache>
                <c:formatCode>General</c:formatCode>
                <c:ptCount val="14"/>
                <c:pt idx="0">
                  <c:v>72.5</c:v>
                </c:pt>
                <c:pt idx="1">
                  <c:v>50.5</c:v>
                </c:pt>
                <c:pt idx="2">
                  <c:v>508.2</c:v>
                </c:pt>
                <c:pt idx="3">
                  <c:v>937.2</c:v>
                </c:pt>
                <c:pt idx="4">
                  <c:v>619</c:v>
                </c:pt>
                <c:pt idx="5">
                  <c:v>2864.6</c:v>
                </c:pt>
                <c:pt idx="6">
                  <c:v>22</c:v>
                </c:pt>
                <c:pt idx="7">
                  <c:v>2294</c:v>
                </c:pt>
                <c:pt idx="8">
                  <c:v>3411.6</c:v>
                </c:pt>
                <c:pt idx="9">
                  <c:v>3220.3</c:v>
                </c:pt>
                <c:pt idx="10">
                  <c:v>2137.1</c:v>
                </c:pt>
                <c:pt idx="11">
                  <c:v>376.6</c:v>
                </c:pt>
                <c:pt idx="12">
                  <c:v>596</c:v>
                </c:pt>
                <c:pt idx="13">
                  <c:v>180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F62-43AA-A4AB-8E9C25A6D265}"/>
            </c:ext>
          </c:extLst>
        </c:ser>
      </c:pie3DChart>
    </c:plotArea>
    <c:legend>
      <c:legendPos val="r"/>
      <c:layout>
        <c:manualLayout>
          <c:xMode val="edge"/>
          <c:yMode val="edge"/>
          <c:x val="0.82228154606646153"/>
          <c:y val="5.8982146736890985E-2"/>
          <c:w val="0.14372719739737097"/>
          <c:h val="0.8727051104674648"/>
        </c:manualLayout>
      </c:layout>
      <c:txPr>
        <a:bodyPr/>
        <a:lstStyle/>
        <a:p>
          <a:pPr>
            <a:defRPr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spPr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Температурный график</a:t>
            </a:r>
          </a:p>
        </c:rich>
      </c:tx>
      <c:spPr>
        <a:noFill/>
        <a:ln>
          <a:noFill/>
        </a:ln>
        <a:effectLst/>
      </c:spPr>
    </c:title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Подающий трубопровод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Лист1!$A$2:$A$30</c:f>
              <c:numCache>
                <c:formatCode>General</c:formatCode>
                <c:ptCount val="29"/>
                <c:pt idx="0">
                  <c:v>10</c:v>
                </c:pt>
                <c:pt idx="1">
                  <c:v>9</c:v>
                </c:pt>
                <c:pt idx="2">
                  <c:v>8</c:v>
                </c:pt>
                <c:pt idx="3">
                  <c:v>7</c:v>
                </c:pt>
                <c:pt idx="4">
                  <c:v>6</c:v>
                </c:pt>
                <c:pt idx="5">
                  <c:v>5</c:v>
                </c:pt>
                <c:pt idx="6">
                  <c:v>4</c:v>
                </c:pt>
                <c:pt idx="7">
                  <c:v>3</c:v>
                </c:pt>
                <c:pt idx="8">
                  <c:v>2</c:v>
                </c:pt>
                <c:pt idx="9">
                  <c:v>1</c:v>
                </c:pt>
                <c:pt idx="10">
                  <c:v>0</c:v>
                </c:pt>
                <c:pt idx="11">
                  <c:v>-1</c:v>
                </c:pt>
                <c:pt idx="12">
                  <c:v>-2</c:v>
                </c:pt>
                <c:pt idx="13">
                  <c:v>-3</c:v>
                </c:pt>
                <c:pt idx="14">
                  <c:v>-5</c:v>
                </c:pt>
                <c:pt idx="15">
                  <c:v>-6</c:v>
                </c:pt>
                <c:pt idx="16">
                  <c:v>-7</c:v>
                </c:pt>
                <c:pt idx="17">
                  <c:v>-8</c:v>
                </c:pt>
                <c:pt idx="18">
                  <c:v>-9</c:v>
                </c:pt>
                <c:pt idx="19">
                  <c:v>-10</c:v>
                </c:pt>
                <c:pt idx="20">
                  <c:v>-11</c:v>
                </c:pt>
                <c:pt idx="21">
                  <c:v>-12</c:v>
                </c:pt>
                <c:pt idx="22">
                  <c:v>-13</c:v>
                </c:pt>
                <c:pt idx="23">
                  <c:v>-14</c:v>
                </c:pt>
                <c:pt idx="24">
                  <c:v>-15</c:v>
                </c:pt>
                <c:pt idx="25">
                  <c:v>-16</c:v>
                </c:pt>
                <c:pt idx="26">
                  <c:v>-17</c:v>
                </c:pt>
                <c:pt idx="27">
                  <c:v>-18</c:v>
                </c:pt>
                <c:pt idx="28">
                  <c:v>-19</c:v>
                </c:pt>
              </c:numCache>
            </c:numRef>
          </c:cat>
          <c:val>
            <c:numRef>
              <c:f>Лист1!$B$2:$B$30</c:f>
              <c:numCache>
                <c:formatCode>General</c:formatCode>
                <c:ptCount val="29"/>
                <c:pt idx="0">
                  <c:v>39.65</c:v>
                </c:pt>
                <c:pt idx="1">
                  <c:v>41.86</c:v>
                </c:pt>
                <c:pt idx="2">
                  <c:v>44.02</c:v>
                </c:pt>
                <c:pt idx="3">
                  <c:v>46.160000000000011</c:v>
                </c:pt>
                <c:pt idx="4">
                  <c:v>48.260000000000012</c:v>
                </c:pt>
                <c:pt idx="5">
                  <c:v>50.33</c:v>
                </c:pt>
                <c:pt idx="6">
                  <c:v>52.37</c:v>
                </c:pt>
                <c:pt idx="7">
                  <c:v>54.39</c:v>
                </c:pt>
                <c:pt idx="8">
                  <c:v>56.39</c:v>
                </c:pt>
                <c:pt idx="9">
                  <c:v>58.37</c:v>
                </c:pt>
                <c:pt idx="10">
                  <c:v>60.32</c:v>
                </c:pt>
                <c:pt idx="11">
                  <c:v>62.260000000000012</c:v>
                </c:pt>
                <c:pt idx="12">
                  <c:v>64.19</c:v>
                </c:pt>
                <c:pt idx="13">
                  <c:v>66.09</c:v>
                </c:pt>
                <c:pt idx="14">
                  <c:v>69.86</c:v>
                </c:pt>
                <c:pt idx="15">
                  <c:v>71.73</c:v>
                </c:pt>
                <c:pt idx="16">
                  <c:v>73.58</c:v>
                </c:pt>
                <c:pt idx="17">
                  <c:v>75.42</c:v>
                </c:pt>
                <c:pt idx="18">
                  <c:v>77.25</c:v>
                </c:pt>
                <c:pt idx="19">
                  <c:v>79.069999999999993</c:v>
                </c:pt>
                <c:pt idx="20">
                  <c:v>80.88</c:v>
                </c:pt>
                <c:pt idx="21">
                  <c:v>82.669999999999987</c:v>
                </c:pt>
                <c:pt idx="22">
                  <c:v>84.460000000000022</c:v>
                </c:pt>
                <c:pt idx="23">
                  <c:v>86.240000000000023</c:v>
                </c:pt>
                <c:pt idx="24">
                  <c:v>88.01</c:v>
                </c:pt>
                <c:pt idx="25">
                  <c:v>89.77</c:v>
                </c:pt>
                <c:pt idx="26">
                  <c:v>91.52</c:v>
                </c:pt>
                <c:pt idx="27">
                  <c:v>93.26</c:v>
                </c:pt>
                <c:pt idx="28">
                  <c:v>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99E-4CF7-851E-FAF2400C7BF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Обратный трубопровод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Лист1!$A$2:$A$30</c:f>
              <c:numCache>
                <c:formatCode>General</c:formatCode>
                <c:ptCount val="29"/>
                <c:pt idx="0">
                  <c:v>10</c:v>
                </c:pt>
                <c:pt idx="1">
                  <c:v>9</c:v>
                </c:pt>
                <c:pt idx="2">
                  <c:v>8</c:v>
                </c:pt>
                <c:pt idx="3">
                  <c:v>7</c:v>
                </c:pt>
                <c:pt idx="4">
                  <c:v>6</c:v>
                </c:pt>
                <c:pt idx="5">
                  <c:v>5</c:v>
                </c:pt>
                <c:pt idx="6">
                  <c:v>4</c:v>
                </c:pt>
                <c:pt idx="7">
                  <c:v>3</c:v>
                </c:pt>
                <c:pt idx="8">
                  <c:v>2</c:v>
                </c:pt>
                <c:pt idx="9">
                  <c:v>1</c:v>
                </c:pt>
                <c:pt idx="10">
                  <c:v>0</c:v>
                </c:pt>
                <c:pt idx="11">
                  <c:v>-1</c:v>
                </c:pt>
                <c:pt idx="12">
                  <c:v>-2</c:v>
                </c:pt>
                <c:pt idx="13">
                  <c:v>-3</c:v>
                </c:pt>
                <c:pt idx="14">
                  <c:v>-5</c:v>
                </c:pt>
                <c:pt idx="15">
                  <c:v>-6</c:v>
                </c:pt>
                <c:pt idx="16">
                  <c:v>-7</c:v>
                </c:pt>
                <c:pt idx="17">
                  <c:v>-8</c:v>
                </c:pt>
                <c:pt idx="18">
                  <c:v>-9</c:v>
                </c:pt>
                <c:pt idx="19">
                  <c:v>-10</c:v>
                </c:pt>
                <c:pt idx="20">
                  <c:v>-11</c:v>
                </c:pt>
                <c:pt idx="21">
                  <c:v>-12</c:v>
                </c:pt>
                <c:pt idx="22">
                  <c:v>-13</c:v>
                </c:pt>
                <c:pt idx="23">
                  <c:v>-14</c:v>
                </c:pt>
                <c:pt idx="24">
                  <c:v>-15</c:v>
                </c:pt>
                <c:pt idx="25">
                  <c:v>-16</c:v>
                </c:pt>
                <c:pt idx="26">
                  <c:v>-17</c:v>
                </c:pt>
                <c:pt idx="27">
                  <c:v>-18</c:v>
                </c:pt>
                <c:pt idx="28">
                  <c:v>-19</c:v>
                </c:pt>
              </c:numCache>
            </c:numRef>
          </c:cat>
          <c:val>
            <c:numRef>
              <c:f>Лист1!$C$2:$C$30</c:f>
              <c:numCache>
                <c:formatCode>General</c:formatCode>
                <c:ptCount val="29"/>
                <c:pt idx="0">
                  <c:v>34.24</c:v>
                </c:pt>
                <c:pt idx="1">
                  <c:v>35.78</c:v>
                </c:pt>
                <c:pt idx="2">
                  <c:v>37.270000000000003</c:v>
                </c:pt>
                <c:pt idx="3">
                  <c:v>38.720000000000013</c:v>
                </c:pt>
                <c:pt idx="4">
                  <c:v>40.15</c:v>
                </c:pt>
                <c:pt idx="5">
                  <c:v>41.54</c:v>
                </c:pt>
                <c:pt idx="6">
                  <c:v>42.91</c:v>
                </c:pt>
                <c:pt idx="7">
                  <c:v>44.260000000000012</c:v>
                </c:pt>
                <c:pt idx="8">
                  <c:v>45.58</c:v>
                </c:pt>
                <c:pt idx="9">
                  <c:v>46.88</c:v>
                </c:pt>
                <c:pt idx="10">
                  <c:v>48.160000000000011</c:v>
                </c:pt>
                <c:pt idx="11">
                  <c:v>49.43</c:v>
                </c:pt>
                <c:pt idx="12">
                  <c:v>50.67</c:v>
                </c:pt>
                <c:pt idx="13">
                  <c:v>51.9</c:v>
                </c:pt>
                <c:pt idx="14">
                  <c:v>54.32</c:v>
                </c:pt>
                <c:pt idx="15">
                  <c:v>55.51</c:v>
                </c:pt>
                <c:pt idx="16">
                  <c:v>56.690000000000012</c:v>
                </c:pt>
                <c:pt idx="17">
                  <c:v>57.85</c:v>
                </c:pt>
                <c:pt idx="18">
                  <c:v>59.01</c:v>
                </c:pt>
                <c:pt idx="19">
                  <c:v>60.15</c:v>
                </c:pt>
                <c:pt idx="20">
                  <c:v>61.28</c:v>
                </c:pt>
                <c:pt idx="21">
                  <c:v>62.4</c:v>
                </c:pt>
                <c:pt idx="22">
                  <c:v>63.51</c:v>
                </c:pt>
                <c:pt idx="23">
                  <c:v>64.61999999999999</c:v>
                </c:pt>
                <c:pt idx="24">
                  <c:v>65.709999999999994</c:v>
                </c:pt>
                <c:pt idx="25">
                  <c:v>66.790000000000006</c:v>
                </c:pt>
                <c:pt idx="26">
                  <c:v>67.86999999999999</c:v>
                </c:pt>
                <c:pt idx="27">
                  <c:v>68.940000000000026</c:v>
                </c:pt>
                <c:pt idx="28">
                  <c:v>70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99E-4CF7-851E-FAF2400C7BFD}"/>
            </c:ext>
          </c:extLst>
        </c:ser>
        <c:marker val="1"/>
        <c:axId val="229679104"/>
        <c:axId val="229680640"/>
      </c:lineChart>
      <c:catAx>
        <c:axId val="22967910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29680640"/>
        <c:crosses val="autoZero"/>
        <c:auto val="1"/>
        <c:lblAlgn val="ctr"/>
        <c:lblOffset val="100"/>
      </c:catAx>
      <c:valAx>
        <c:axId val="22968064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29679104"/>
        <c:crosses val="autoZero"/>
        <c:crossBetween val="between"/>
        <c:majorUnit val="10"/>
        <c:minorUnit val="2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2015 г.</c:v>
                </c:pt>
              </c:strCache>
            </c:strRef>
          </c:tx>
          <c:dLbls>
            <c:dLbl>
              <c:idx val="0"/>
              <c:layout>
                <c:manualLayout>
                  <c:x val="-2.9930518439337271E-2"/>
                  <c:y val="-2.517306482064191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E9D-4CA9-A132-1B95C357CD8A}"/>
                </c:ext>
              </c:extLst>
            </c:dLbl>
            <c:dLbl>
              <c:idx val="1"/>
              <c:layout>
                <c:manualLayout>
                  <c:x val="-8.551576696953507E-3"/>
                  <c:y val="-2.517306482064191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E9D-4CA9-A132-1B95C357CD8A}"/>
                </c:ext>
              </c:extLst>
            </c:dLbl>
            <c:dLbl>
              <c:idx val="2"/>
              <c:layout>
                <c:manualLayout>
                  <c:x val="-2.1378941742383775E-2"/>
                  <c:y val="-1.2586532410320957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E9D-4CA9-A132-1B95C357CD8A}"/>
                </c:ext>
              </c:extLst>
            </c:dLbl>
            <c:numFmt formatCode="General" sourceLinked="0"/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Население</c:v>
                </c:pt>
                <c:pt idx="1">
                  <c:v>Бюджетные потребители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3.4329999999999981</c:v>
                </c:pt>
                <c:pt idx="1">
                  <c:v>6.0209999999999964</c:v>
                </c:pt>
                <c:pt idx="2">
                  <c:v>0.30500000000000027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DD9-4FFA-AF7D-C04BBF83F0E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 г.</c:v>
                </c:pt>
              </c:strCache>
            </c:strRef>
          </c:tx>
          <c:dLbls>
            <c:dLbl>
              <c:idx val="0"/>
              <c:layout>
                <c:manualLayout>
                  <c:x val="-6.4136825227151511E-3"/>
                  <c:y val="-3.7759597230962935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E9D-4CA9-A132-1B95C357CD8A}"/>
                </c:ext>
              </c:extLst>
            </c:dLbl>
            <c:dLbl>
              <c:idx val="1"/>
              <c:layout>
                <c:manualLayout>
                  <c:x val="-4.27578834847675E-3"/>
                  <c:y val="-5.66393958464443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E9D-4CA9-A132-1B95C357CD8A}"/>
                </c:ext>
              </c:extLst>
            </c:dLbl>
            <c:dLbl>
              <c:idx val="2"/>
              <c:layout>
                <c:manualLayout>
                  <c:x val="0"/>
                  <c:y val="-6.293266205160483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E9D-4CA9-A132-1B95C357CD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Население</c:v>
                </c:pt>
                <c:pt idx="1">
                  <c:v>Бюджетные потребители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3.5289999999999999</c:v>
                </c:pt>
                <c:pt idx="1">
                  <c:v>6.1599999999999975</c:v>
                </c:pt>
                <c:pt idx="2">
                  <c:v>0.3530000000000002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DD9-4FFA-AF7D-C04BBF83F0E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 г.</c:v>
                </c:pt>
              </c:strCache>
            </c:strRef>
          </c:tx>
          <c:dLbls>
            <c:dLbl>
              <c:idx val="0"/>
              <c:layout>
                <c:manualLayout>
                  <c:x val="6.4136825227150895E-3"/>
                  <c:y val="-6.2932662051604832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E9D-4CA9-A132-1B95C357CD8A}"/>
                </c:ext>
              </c:extLst>
            </c:dLbl>
            <c:dLbl>
              <c:idx val="1"/>
              <c:layout>
                <c:manualLayout>
                  <c:x val="6.4136825227151311E-3"/>
                  <c:y val="-4.4052863436123399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E9D-4CA9-A132-1B95C357CD8A}"/>
                </c:ext>
              </c:extLst>
            </c:dLbl>
            <c:dLbl>
              <c:idx val="2"/>
              <c:layout>
                <c:manualLayout>
                  <c:x val="1.2827365045430184E-2"/>
                  <c:y val="-3.775959723096287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E9D-4CA9-A132-1B95C357CD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Население</c:v>
                </c:pt>
                <c:pt idx="1">
                  <c:v>Бюджетные потребители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3.2109999999999999</c:v>
                </c:pt>
                <c:pt idx="1">
                  <c:v>5.9660000000000002</c:v>
                </c:pt>
                <c:pt idx="2">
                  <c:v>0.31100000000000022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DD9-4FFA-AF7D-C04BBF83F0EF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2018 г.</c:v>
                </c:pt>
              </c:strCache>
            </c:strRef>
          </c:tx>
          <c:dLbls>
            <c:dLbl>
              <c:idx val="0"/>
              <c:layout>
                <c:manualLayout>
                  <c:x val="3.4206306787814014E-2"/>
                  <c:y val="-1.8879798615481506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E9D-4CA9-A132-1B95C357CD8A}"/>
                </c:ext>
              </c:extLst>
            </c:dLbl>
            <c:dLbl>
              <c:idx val="1"/>
              <c:layout>
                <c:manualLayout>
                  <c:x val="3.6344200962052299E-2"/>
                  <c:y val="0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1E9D-4CA9-A132-1B95C357CD8A}"/>
                </c:ext>
              </c:extLst>
            </c:dLbl>
            <c:dLbl>
              <c:idx val="2"/>
              <c:layout>
                <c:manualLayout>
                  <c:x val="2.7792624265098861E-2"/>
                  <c:y val="-1.8879798615481443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E9D-4CA9-A132-1B95C357CD8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/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Лист1!$A$2:$A$4</c:f>
              <c:strCache>
                <c:ptCount val="3"/>
                <c:pt idx="0">
                  <c:v>Население</c:v>
                </c:pt>
                <c:pt idx="1">
                  <c:v>Бюджетные потребители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3.1709999999999998</c:v>
                </c:pt>
                <c:pt idx="1">
                  <c:v>5.63</c:v>
                </c:pt>
                <c:pt idx="2">
                  <c:v>0.32300000000000023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EDD9-4FFA-AF7D-C04BBF83F0EF}"/>
            </c:ext>
          </c:extLst>
        </c:ser>
        <c:shape val="cylinder"/>
        <c:axId val="236396544"/>
        <c:axId val="236398080"/>
        <c:axId val="0"/>
      </c:bar3DChart>
      <c:catAx>
        <c:axId val="236396544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36398080"/>
        <c:crosses val="autoZero"/>
        <c:auto val="1"/>
        <c:lblAlgn val="ctr"/>
        <c:lblOffset val="100"/>
      </c:catAx>
      <c:valAx>
        <c:axId val="236398080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236396544"/>
        <c:crosses val="autoZero"/>
        <c:crossBetween val="between"/>
      </c:valAx>
    </c:plotArea>
    <c:legend>
      <c:legendPos val="r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Тариф с дефлятором МЭР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Лист1!$B$2:$B$17</c:f>
              <c:numCache>
                <c:formatCode>0.00</c:formatCode>
                <c:ptCount val="16"/>
                <c:pt idx="0" formatCode="General">
                  <c:v>3086.75</c:v>
                </c:pt>
                <c:pt idx="1">
                  <c:v>3210.2200000000003</c:v>
                </c:pt>
                <c:pt idx="2">
                  <c:v>3338.6287999999986</c:v>
                </c:pt>
                <c:pt idx="3">
                  <c:v>3472.1739520000024</c:v>
                </c:pt>
                <c:pt idx="4">
                  <c:v>3611.0609100800011</c:v>
                </c:pt>
                <c:pt idx="5">
                  <c:v>3755.5033464832022</c:v>
                </c:pt>
                <c:pt idx="6">
                  <c:v>3905.723480342529</c:v>
                </c:pt>
                <c:pt idx="7">
                  <c:v>4061.9524195562312</c:v>
                </c:pt>
                <c:pt idx="8">
                  <c:v>4224.4305163384761</c:v>
                </c:pt>
                <c:pt idx="9">
                  <c:v>4393.4077369920151</c:v>
                </c:pt>
                <c:pt idx="10">
                  <c:v>4569.1440464717052</c:v>
                </c:pt>
                <c:pt idx="11">
                  <c:v>4751.9098083305635</c:v>
                </c:pt>
                <c:pt idx="12">
                  <c:v>4941.986200663795</c:v>
                </c:pt>
                <c:pt idx="13">
                  <c:v>5139.6656486903466</c:v>
                </c:pt>
                <c:pt idx="14">
                  <c:v>5345.2522746379645</c:v>
                </c:pt>
                <c:pt idx="15">
                  <c:v>5559.0623656234802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355-4334-AA0B-19D24E6AC6B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Цена на тепловую энергию с учетом долгосрочных тарифов установленных до 2023 года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Лист1!$C$2:$C$17</c:f>
              <c:numCache>
                <c:formatCode>0.00</c:formatCode>
                <c:ptCount val="16"/>
                <c:pt idx="0" formatCode="General">
                  <c:v>3086.75</c:v>
                </c:pt>
                <c:pt idx="1">
                  <c:v>3184.44</c:v>
                </c:pt>
                <c:pt idx="2">
                  <c:v>3307.2799999999997</c:v>
                </c:pt>
                <c:pt idx="3">
                  <c:v>3434.48</c:v>
                </c:pt>
                <c:pt idx="4">
                  <c:v>3567.03</c:v>
                </c:pt>
                <c:pt idx="5">
                  <c:v>3709.7112000000002</c:v>
                </c:pt>
                <c:pt idx="6">
                  <c:v>3858.0996480000003</c:v>
                </c:pt>
                <c:pt idx="7">
                  <c:v>4012.4236339200006</c:v>
                </c:pt>
                <c:pt idx="8">
                  <c:v>4172.9205792768034</c:v>
                </c:pt>
                <c:pt idx="9">
                  <c:v>4339.8374024478726</c:v>
                </c:pt>
                <c:pt idx="10">
                  <c:v>4513.4308985457874</c:v>
                </c:pt>
                <c:pt idx="11">
                  <c:v>4693.9681344876253</c:v>
                </c:pt>
                <c:pt idx="12">
                  <c:v>4881.7268598671244</c:v>
                </c:pt>
                <c:pt idx="13">
                  <c:v>5076.9959342618131</c:v>
                </c:pt>
                <c:pt idx="14">
                  <c:v>5280.0757716322805</c:v>
                </c:pt>
                <c:pt idx="15">
                  <c:v>5491.2788024975725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355-4334-AA0B-19D24E6AC6B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Цена на тепловую энергию с проектами (с инвестиционной составляющей)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Лист1!$D$2:$D$17</c:f>
              <c:numCache>
                <c:formatCode>General</c:formatCode>
                <c:ptCount val="16"/>
                <c:pt idx="0">
                  <c:v>3086.75</c:v>
                </c:pt>
                <c:pt idx="1">
                  <c:v>3274.1138314399391</c:v>
                </c:pt>
                <c:pt idx="2">
                  <c:v>3403.0727388089117</c:v>
                </c:pt>
                <c:pt idx="3">
                  <c:v>3535.3723762776249</c:v>
                </c:pt>
                <c:pt idx="4">
                  <c:v>3673.1787401933634</c:v>
                </c:pt>
                <c:pt idx="5">
                  <c:v>3821.35194177422</c:v>
                </c:pt>
                <c:pt idx="6">
                  <c:v>3975.6247554672136</c:v>
                </c:pt>
                <c:pt idx="7">
                  <c:v>3973.5690379224216</c:v>
                </c:pt>
                <c:pt idx="8">
                  <c:v>4134.0659832792244</c:v>
                </c:pt>
                <c:pt idx="9">
                  <c:v>4300.9828064502944</c:v>
                </c:pt>
                <c:pt idx="10">
                  <c:v>4474.5763025482065</c:v>
                </c:pt>
                <c:pt idx="11">
                  <c:v>4655.1135384900435</c:v>
                </c:pt>
                <c:pt idx="12">
                  <c:v>4842.8722638695499</c:v>
                </c:pt>
                <c:pt idx="13">
                  <c:v>5038.1413382642304</c:v>
                </c:pt>
                <c:pt idx="14">
                  <c:v>5241.2211756347024</c:v>
                </c:pt>
                <c:pt idx="15">
                  <c:v>5452.4242064999999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355-4334-AA0B-19D24E6AC6B4}"/>
            </c:ext>
          </c:extLst>
        </c:ser>
        <c:marker val="1"/>
        <c:axId val="239877504"/>
        <c:axId val="239899776"/>
      </c:lineChart>
      <c:catAx>
        <c:axId val="239877504"/>
        <c:scaling>
          <c:orientation val="minMax"/>
        </c:scaling>
        <c:axPos val="b"/>
        <c:majorGridlines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39899776"/>
        <c:crosses val="autoZero"/>
        <c:auto val="1"/>
        <c:lblAlgn val="ctr"/>
        <c:lblOffset val="100"/>
      </c:catAx>
      <c:valAx>
        <c:axId val="239899776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 b="0">
                    <a:latin typeface="Times New Roman" pitchFamily="18" charset="0"/>
                    <a:cs typeface="Times New Roman" pitchFamily="18" charset="0"/>
                  </a:rPr>
                  <a:t>Тарифные последствия, руб/Гкал</a:t>
                </a:r>
              </a:p>
            </c:rich>
          </c:tx>
          <c:layout>
            <c:manualLayout>
              <c:xMode val="edge"/>
              <c:yMode val="edge"/>
              <c:x val="2.5462962962962982E-2"/>
              <c:y val="0.12748744868429945"/>
            </c:manualLayout>
          </c:layout>
        </c:title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398775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818890363037762"/>
          <c:y val="3.2029156260630749E-2"/>
          <c:w val="0.34026241869321711"/>
          <c:h val="0.94121039137757934"/>
        </c:manualLayout>
      </c:layout>
      <c:spPr>
        <a:solidFill>
          <a:sysClr val="window" lastClr="FFFFFF"/>
        </a:solidFill>
        <a:ln>
          <a:solidFill>
            <a:sysClr val="window" lastClr="FFFFFF"/>
          </a:solidFill>
        </a:ln>
      </c:spPr>
      <c:txPr>
        <a:bodyPr/>
        <a:lstStyle/>
        <a:p>
          <a:pPr algn="just">
            <a:defRPr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spPr>
    <a:solidFill>
      <a:sysClr val="window" lastClr="FFFFFF"/>
    </a:solidFill>
    <a:ln>
      <a:noFill/>
    </a:ln>
  </c:spPr>
  <c:externalData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Тариф с дефлятором МЭР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Лист1!$B$2:$B$17</c:f>
              <c:numCache>
                <c:formatCode>0.00</c:formatCode>
                <c:ptCount val="16"/>
                <c:pt idx="0" formatCode="General">
                  <c:v>3086.75</c:v>
                </c:pt>
                <c:pt idx="1">
                  <c:v>3210.2200000000003</c:v>
                </c:pt>
                <c:pt idx="2">
                  <c:v>3338.6287999999986</c:v>
                </c:pt>
                <c:pt idx="3">
                  <c:v>3472.1739520000024</c:v>
                </c:pt>
                <c:pt idx="4">
                  <c:v>3611.0609100800011</c:v>
                </c:pt>
                <c:pt idx="5">
                  <c:v>3755.5033464832022</c:v>
                </c:pt>
                <c:pt idx="6">
                  <c:v>3905.723480342529</c:v>
                </c:pt>
                <c:pt idx="7">
                  <c:v>4061.9524195562312</c:v>
                </c:pt>
                <c:pt idx="8">
                  <c:v>4224.4305163384761</c:v>
                </c:pt>
                <c:pt idx="9">
                  <c:v>4393.4077369920151</c:v>
                </c:pt>
                <c:pt idx="10">
                  <c:v>4569.1440464717052</c:v>
                </c:pt>
                <c:pt idx="11">
                  <c:v>4751.9098083305635</c:v>
                </c:pt>
                <c:pt idx="12">
                  <c:v>4941.986200663795</c:v>
                </c:pt>
                <c:pt idx="13">
                  <c:v>5139.6656486903466</c:v>
                </c:pt>
                <c:pt idx="14">
                  <c:v>5345.2522746379645</c:v>
                </c:pt>
                <c:pt idx="15">
                  <c:v>5559.0623656234802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0E0-4EBC-858E-50620E58CD1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Цена на тепловую энергию с учетом долгосрочных тарифов установленных до 2023 года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Лист1!$C$2:$C$17</c:f>
              <c:numCache>
                <c:formatCode>0.00</c:formatCode>
                <c:ptCount val="16"/>
                <c:pt idx="0" formatCode="General">
                  <c:v>3086.75</c:v>
                </c:pt>
                <c:pt idx="1">
                  <c:v>3184.44</c:v>
                </c:pt>
                <c:pt idx="2">
                  <c:v>3307.2799999999997</c:v>
                </c:pt>
                <c:pt idx="3">
                  <c:v>3434.48</c:v>
                </c:pt>
                <c:pt idx="4">
                  <c:v>3567.03</c:v>
                </c:pt>
                <c:pt idx="5">
                  <c:v>3709.7112000000002</c:v>
                </c:pt>
                <c:pt idx="6">
                  <c:v>3858.0996480000003</c:v>
                </c:pt>
                <c:pt idx="7">
                  <c:v>4012.4236339200006</c:v>
                </c:pt>
                <c:pt idx="8">
                  <c:v>4172.9205792768034</c:v>
                </c:pt>
                <c:pt idx="9">
                  <c:v>4339.8374024478726</c:v>
                </c:pt>
                <c:pt idx="10">
                  <c:v>4513.4308985457874</c:v>
                </c:pt>
                <c:pt idx="11">
                  <c:v>4693.9681344876253</c:v>
                </c:pt>
                <c:pt idx="12">
                  <c:v>4881.7268598671244</c:v>
                </c:pt>
                <c:pt idx="13">
                  <c:v>5076.9959342618131</c:v>
                </c:pt>
                <c:pt idx="14">
                  <c:v>5280.0757716322805</c:v>
                </c:pt>
                <c:pt idx="15">
                  <c:v>5491.2788024975725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0E0-4EBC-858E-50620E58CD1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Цена на тепловую энергию с проектами (с инвестиционной составляющей)</c:v>
                </c:pt>
              </c:strCache>
            </c:strRef>
          </c:tx>
          <c:marker>
            <c:symbol val="none"/>
          </c:marker>
          <c:cat>
            <c:numRef>
              <c:f>Лист1!$A$2:$A$17</c:f>
              <c:numCache>
                <c:formatCode>General</c:formatCode>
                <c:ptCount val="16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  <c:pt idx="5">
                  <c:v>2024</c:v>
                </c:pt>
                <c:pt idx="6">
                  <c:v>2025</c:v>
                </c:pt>
                <c:pt idx="7">
                  <c:v>2026</c:v>
                </c:pt>
                <c:pt idx="8">
                  <c:v>2027</c:v>
                </c:pt>
                <c:pt idx="9">
                  <c:v>2028</c:v>
                </c:pt>
                <c:pt idx="10">
                  <c:v>2029</c:v>
                </c:pt>
                <c:pt idx="11">
                  <c:v>2030</c:v>
                </c:pt>
                <c:pt idx="12">
                  <c:v>2031</c:v>
                </c:pt>
                <c:pt idx="13">
                  <c:v>2032</c:v>
                </c:pt>
                <c:pt idx="14">
                  <c:v>2033</c:v>
                </c:pt>
                <c:pt idx="15">
                  <c:v>2034</c:v>
                </c:pt>
              </c:numCache>
            </c:numRef>
          </c:cat>
          <c:val>
            <c:numRef>
              <c:f>Лист1!$D$2:$D$17</c:f>
              <c:numCache>
                <c:formatCode>General</c:formatCode>
                <c:ptCount val="16"/>
                <c:pt idx="0">
                  <c:v>3086.75</c:v>
                </c:pt>
                <c:pt idx="1">
                  <c:v>3274.1138314399391</c:v>
                </c:pt>
                <c:pt idx="2">
                  <c:v>4089.5290968501513</c:v>
                </c:pt>
                <c:pt idx="3">
                  <c:v>4230.914045894322</c:v>
                </c:pt>
                <c:pt idx="4">
                  <c:v>4377.4684636073534</c:v>
                </c:pt>
                <c:pt idx="5">
                  <c:v>4534.5697242418591</c:v>
                </c:pt>
                <c:pt idx="6">
                  <c:v>4699.0065220219722</c:v>
                </c:pt>
                <c:pt idx="7">
                  <c:v>4710.4887856520209</c:v>
                </c:pt>
                <c:pt idx="8">
                  <c:v>4882.6342543059409</c:v>
                </c:pt>
                <c:pt idx="9">
                  <c:v>5062.121809876141</c:v>
                </c:pt>
                <c:pt idx="10">
                  <c:v>5247.9724101208576</c:v>
                </c:pt>
                <c:pt idx="11">
                  <c:v>5443.1935332029916</c:v>
                </c:pt>
                <c:pt idx="12">
                  <c:v>5673.6579138206962</c:v>
                </c:pt>
                <c:pt idx="13">
                  <c:v>4698.0496116451304</c:v>
                </c:pt>
                <c:pt idx="14">
                  <c:v>4931.5561680033352</c:v>
                </c:pt>
                <c:pt idx="15">
                  <c:v>5174.7601089780028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60E0-4EBC-858E-50620E58CD17}"/>
            </c:ext>
          </c:extLst>
        </c:ser>
        <c:marker val="1"/>
        <c:axId val="222977408"/>
        <c:axId val="236450944"/>
      </c:lineChart>
      <c:catAx>
        <c:axId val="222977408"/>
        <c:scaling>
          <c:orientation val="minMax"/>
        </c:scaling>
        <c:axPos val="b"/>
        <c:majorGridlines/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36450944"/>
        <c:crosses val="autoZero"/>
        <c:auto val="1"/>
        <c:lblAlgn val="ctr"/>
        <c:lblOffset val="100"/>
      </c:catAx>
      <c:valAx>
        <c:axId val="236450944"/>
        <c:scaling>
          <c:orientation val="minMax"/>
        </c:scaling>
        <c:axPos val="l"/>
        <c:majorGridlines/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ru-RU">
                    <a:latin typeface="Times New Roman" pitchFamily="18" charset="0"/>
                    <a:cs typeface="Times New Roman" pitchFamily="18" charset="0"/>
                  </a:rPr>
                  <a:t>Тарифные последствия, руб/Гкал</a:t>
                </a:r>
              </a:p>
            </c:rich>
          </c:tx>
          <c:layout>
            <c:manualLayout>
              <c:xMode val="edge"/>
              <c:yMode val="edge"/>
              <c:x val="2.5462962962962982E-2"/>
              <c:y val="0.12748744868429945"/>
            </c:manualLayout>
          </c:layout>
        </c:title>
        <c:numFmt formatCode="General" sourceLinked="1"/>
        <c:maj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229774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580010404408295"/>
          <c:y val="7.4017386403478616E-2"/>
          <c:w val="0.33957612545336452"/>
          <c:h val="0.67855873148474422"/>
        </c:manualLayout>
      </c:layout>
      <c:txPr>
        <a:bodyPr/>
        <a:lstStyle/>
        <a:p>
          <a:pPr algn="just">
            <a:defRPr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</c:chart>
  <c:spPr>
    <a:solidFill>
      <a:sysClr val="window" lastClr="FFFFFF"/>
    </a:solidFill>
    <a:ln w="25400" cap="flat" cmpd="sng" algn="ctr">
      <a:solidFill>
        <a:sysClr val="window" lastClr="FFFFFF"/>
      </a:solidFill>
      <a:prstDash val="solid"/>
    </a:ln>
    <a:effectLst/>
  </c:spPr>
  <c:txPr>
    <a:bodyPr/>
    <a:lstStyle/>
    <a:p>
      <a:pPr>
        <a:defRPr>
          <a:solidFill>
            <a:sysClr val="windowText" lastClr="000000"/>
          </a:solidFill>
          <a:latin typeface="+mn-lt"/>
          <a:ea typeface="+mn-ea"/>
          <a:cs typeface="+mn-cs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DA75D4-F544-4827-893C-F7C91CFF3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191</Pages>
  <Words>39028</Words>
  <Characters>222462</Characters>
  <Application>Microsoft Office Word</Application>
  <DocSecurity>0</DocSecurity>
  <Lines>1853</Lines>
  <Paragraphs>521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260969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NADYA</cp:lastModifiedBy>
  <cp:revision>2</cp:revision>
  <cp:lastPrinted>2019-09-27T07:59:00Z</cp:lastPrinted>
  <dcterms:created xsi:type="dcterms:W3CDTF">2019-11-13T06:00:00Z</dcterms:created>
  <dcterms:modified xsi:type="dcterms:W3CDTF">2019-11-13T06:00:00Z</dcterms:modified>
</cp:coreProperties>
</file>